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DB59F">
      <w:pPr>
        <w:keepNext w:val="0"/>
        <w:keepLines w:val="0"/>
        <w:widowControl/>
        <w:suppressLineNumbers w:val="0"/>
        <w:jc w:val="center"/>
        <w:rPr>
          <w:rFonts w:hint="eastAsia" w:ascii="黑体" w:hAnsi="黑体" w:eastAsia="黑体" w:cs="黑体"/>
          <w:sz w:val="32"/>
          <w:szCs w:val="32"/>
          <w:lang w:eastAsia="zh-CN"/>
        </w:rPr>
      </w:pPr>
    </w:p>
    <w:p w14:paraId="6EE17F28">
      <w:pPr>
        <w:keepNext w:val="0"/>
        <w:keepLines w:val="0"/>
        <w:widowControl/>
        <w:suppressLineNumbers w:val="0"/>
        <w:jc w:val="center"/>
        <w:rPr>
          <w:rFonts w:hint="eastAsia" w:ascii="黑体" w:hAnsi="黑体" w:eastAsia="黑体" w:cs="黑体"/>
          <w:b w:val="0"/>
          <w:bCs w:val="0"/>
          <w:sz w:val="44"/>
          <w:szCs w:val="44"/>
          <w:lang w:eastAsia="zh-CN"/>
        </w:rPr>
      </w:pPr>
    </w:p>
    <w:p w14:paraId="79435FF2">
      <w:pPr>
        <w:keepNext w:val="0"/>
        <w:keepLines w:val="0"/>
        <w:widowControl/>
        <w:suppressLineNumbers w:val="0"/>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常德高新湖南万胜建设有限公司“</w:t>
      </w:r>
      <w:r>
        <w:rPr>
          <w:rFonts w:hint="eastAsia" w:ascii="黑体" w:hAnsi="黑体" w:eastAsia="黑体" w:cs="黑体"/>
          <w:b w:val="0"/>
          <w:bCs w:val="0"/>
          <w:sz w:val="44"/>
          <w:szCs w:val="44"/>
          <w:lang w:val="en-US" w:eastAsia="zh-CN"/>
        </w:rPr>
        <w:t>3·20</w:t>
      </w:r>
      <w:r>
        <w:rPr>
          <w:rFonts w:hint="eastAsia" w:ascii="黑体" w:hAnsi="黑体" w:eastAsia="黑体" w:cs="黑体"/>
          <w:b w:val="0"/>
          <w:bCs w:val="0"/>
          <w:sz w:val="44"/>
          <w:szCs w:val="44"/>
          <w:lang w:eastAsia="zh-CN"/>
        </w:rPr>
        <w:t>”</w:t>
      </w:r>
      <w:r>
        <w:rPr>
          <w:rFonts w:hint="eastAsia" w:ascii="黑体" w:hAnsi="黑体" w:eastAsia="黑体" w:cs="黑体"/>
          <w:b w:val="0"/>
          <w:bCs w:val="0"/>
          <w:sz w:val="44"/>
          <w:szCs w:val="44"/>
          <w:lang w:val="en-US" w:eastAsia="zh-CN"/>
        </w:rPr>
        <w:t>一般其他伤害事故</w:t>
      </w:r>
      <w:r>
        <w:rPr>
          <w:rFonts w:hint="eastAsia" w:ascii="黑体" w:hAnsi="黑体" w:eastAsia="黑体" w:cs="黑体"/>
          <w:b w:val="0"/>
          <w:bCs w:val="0"/>
          <w:sz w:val="44"/>
          <w:szCs w:val="44"/>
          <w:lang w:eastAsia="zh-CN"/>
        </w:rPr>
        <w:t>调查报告</w:t>
      </w:r>
    </w:p>
    <w:p w14:paraId="0D09D8A5">
      <w:pPr>
        <w:keepNext w:val="0"/>
        <w:keepLines w:val="0"/>
        <w:widowControl/>
        <w:suppressLineNumbers w:val="0"/>
        <w:jc w:val="center"/>
        <w:rPr>
          <w:rFonts w:hint="eastAsia" w:ascii="黑体" w:hAnsi="黑体" w:eastAsia="黑体" w:cs="黑体"/>
          <w:sz w:val="44"/>
          <w:szCs w:val="44"/>
          <w:lang w:eastAsia="zh-CN"/>
        </w:rPr>
      </w:pPr>
    </w:p>
    <w:p w14:paraId="637ABBCA">
      <w:pPr>
        <w:keepNext w:val="0"/>
        <w:keepLines w:val="0"/>
        <w:widowControl/>
        <w:suppressLineNumbers w:val="0"/>
        <w:jc w:val="center"/>
        <w:rPr>
          <w:rFonts w:hint="eastAsia" w:ascii="黑体" w:hAnsi="黑体" w:eastAsia="黑体" w:cs="黑体"/>
          <w:sz w:val="44"/>
          <w:szCs w:val="44"/>
          <w:lang w:eastAsia="zh-CN"/>
        </w:rPr>
      </w:pPr>
    </w:p>
    <w:p w14:paraId="63C83E7C">
      <w:pPr>
        <w:keepNext w:val="0"/>
        <w:keepLines w:val="0"/>
        <w:widowControl/>
        <w:suppressLineNumbers w:val="0"/>
        <w:jc w:val="center"/>
        <w:rPr>
          <w:rFonts w:hint="eastAsia" w:ascii="黑体" w:hAnsi="黑体" w:eastAsia="黑体" w:cs="黑体"/>
          <w:sz w:val="44"/>
          <w:szCs w:val="44"/>
          <w:lang w:eastAsia="zh-CN"/>
        </w:rPr>
      </w:pPr>
    </w:p>
    <w:p w14:paraId="2F6C7ABF">
      <w:pPr>
        <w:keepNext w:val="0"/>
        <w:keepLines w:val="0"/>
        <w:widowControl/>
        <w:suppressLineNumbers w:val="0"/>
        <w:jc w:val="center"/>
        <w:rPr>
          <w:rFonts w:hint="eastAsia" w:ascii="黑体" w:hAnsi="黑体" w:eastAsia="黑体" w:cs="黑体"/>
          <w:sz w:val="44"/>
          <w:szCs w:val="44"/>
          <w:lang w:eastAsia="zh-CN"/>
        </w:rPr>
      </w:pPr>
    </w:p>
    <w:p w14:paraId="1C83AA1C">
      <w:pPr>
        <w:keepNext w:val="0"/>
        <w:keepLines w:val="0"/>
        <w:widowControl/>
        <w:suppressLineNumbers w:val="0"/>
        <w:jc w:val="center"/>
        <w:rPr>
          <w:rFonts w:hint="eastAsia" w:ascii="黑体" w:hAnsi="黑体" w:eastAsia="黑体" w:cs="黑体"/>
          <w:sz w:val="44"/>
          <w:szCs w:val="44"/>
          <w:lang w:eastAsia="zh-CN"/>
        </w:rPr>
      </w:pPr>
    </w:p>
    <w:p w14:paraId="1F6404D6">
      <w:pPr>
        <w:keepNext w:val="0"/>
        <w:keepLines w:val="0"/>
        <w:widowControl/>
        <w:suppressLineNumbers w:val="0"/>
        <w:jc w:val="center"/>
        <w:rPr>
          <w:rFonts w:hint="eastAsia" w:ascii="黑体" w:hAnsi="黑体" w:eastAsia="黑体" w:cs="黑体"/>
          <w:sz w:val="44"/>
          <w:szCs w:val="44"/>
          <w:lang w:eastAsia="zh-CN"/>
        </w:rPr>
      </w:pPr>
    </w:p>
    <w:p w14:paraId="5442B58C">
      <w:pPr>
        <w:keepNext w:val="0"/>
        <w:keepLines w:val="0"/>
        <w:widowControl/>
        <w:suppressLineNumbers w:val="0"/>
        <w:jc w:val="center"/>
        <w:rPr>
          <w:rFonts w:hint="eastAsia" w:ascii="黑体" w:hAnsi="黑体" w:eastAsia="黑体" w:cs="黑体"/>
          <w:sz w:val="44"/>
          <w:szCs w:val="44"/>
          <w:lang w:eastAsia="zh-CN"/>
        </w:rPr>
      </w:pPr>
    </w:p>
    <w:p w14:paraId="2DD86A76">
      <w:pPr>
        <w:keepNext w:val="0"/>
        <w:keepLines w:val="0"/>
        <w:widowControl/>
        <w:suppressLineNumbers w:val="0"/>
        <w:jc w:val="center"/>
        <w:rPr>
          <w:rFonts w:hint="eastAsia" w:ascii="黑体" w:hAnsi="黑体" w:eastAsia="黑体" w:cs="黑体"/>
          <w:sz w:val="44"/>
          <w:szCs w:val="44"/>
          <w:lang w:eastAsia="zh-CN"/>
        </w:rPr>
      </w:pPr>
    </w:p>
    <w:p w14:paraId="5C4B63C5">
      <w:pPr>
        <w:keepNext w:val="0"/>
        <w:keepLines w:val="0"/>
        <w:widowControl/>
        <w:suppressLineNumbers w:val="0"/>
        <w:jc w:val="center"/>
        <w:rPr>
          <w:rFonts w:hint="eastAsia" w:ascii="黑体" w:hAnsi="黑体" w:eastAsia="黑体" w:cs="黑体"/>
          <w:sz w:val="44"/>
          <w:szCs w:val="44"/>
          <w:lang w:eastAsia="zh-CN"/>
        </w:rPr>
      </w:pPr>
    </w:p>
    <w:p w14:paraId="3156134B">
      <w:pPr>
        <w:keepNext w:val="0"/>
        <w:keepLines w:val="0"/>
        <w:widowControl/>
        <w:suppressLineNumbers w:val="0"/>
        <w:jc w:val="center"/>
        <w:rPr>
          <w:rFonts w:hint="eastAsia" w:ascii="黑体" w:hAnsi="黑体" w:eastAsia="黑体" w:cs="黑体"/>
          <w:sz w:val="44"/>
          <w:szCs w:val="44"/>
          <w:lang w:eastAsia="zh-CN"/>
        </w:rPr>
      </w:pPr>
    </w:p>
    <w:p w14:paraId="2F0047B0">
      <w:pPr>
        <w:keepNext w:val="0"/>
        <w:keepLines w:val="0"/>
        <w:widowControl/>
        <w:suppressLineNumbers w:val="0"/>
        <w:jc w:val="center"/>
        <w:rPr>
          <w:rFonts w:hint="eastAsia" w:ascii="黑体" w:hAnsi="黑体" w:eastAsia="黑体" w:cs="黑体"/>
          <w:sz w:val="44"/>
          <w:szCs w:val="44"/>
          <w:lang w:eastAsia="zh-CN"/>
        </w:rPr>
      </w:pPr>
    </w:p>
    <w:p w14:paraId="205629B3">
      <w:pPr>
        <w:keepNext w:val="0"/>
        <w:keepLines w:val="0"/>
        <w:widowControl/>
        <w:suppressLineNumbers w:val="0"/>
        <w:jc w:val="center"/>
        <w:rPr>
          <w:rFonts w:hint="eastAsia" w:ascii="黑体" w:hAnsi="黑体" w:eastAsia="黑体" w:cs="黑体"/>
          <w:sz w:val="44"/>
          <w:szCs w:val="44"/>
          <w:lang w:eastAsia="zh-CN"/>
        </w:rPr>
      </w:pPr>
    </w:p>
    <w:p w14:paraId="3FFEEEE1">
      <w:pPr>
        <w:keepNext w:val="0"/>
        <w:keepLines w:val="0"/>
        <w:widowControl/>
        <w:suppressLineNumbers w:val="0"/>
        <w:jc w:val="center"/>
        <w:rPr>
          <w:rFonts w:hint="eastAsia" w:ascii="黑体" w:hAnsi="黑体" w:eastAsia="黑体" w:cs="黑体"/>
          <w:sz w:val="44"/>
          <w:szCs w:val="44"/>
          <w:lang w:eastAsia="zh-CN"/>
        </w:rPr>
      </w:pPr>
    </w:p>
    <w:p w14:paraId="3D962B4E">
      <w:pPr>
        <w:keepNext w:val="0"/>
        <w:keepLines w:val="0"/>
        <w:widowControl/>
        <w:suppressLineNumbers w:val="0"/>
        <w:jc w:val="center"/>
        <w:rPr>
          <w:rFonts w:hint="eastAsia" w:ascii="黑体" w:hAnsi="黑体" w:eastAsia="黑体" w:cs="黑体"/>
          <w:sz w:val="44"/>
          <w:szCs w:val="44"/>
          <w:lang w:eastAsia="zh-CN"/>
        </w:rPr>
      </w:pPr>
    </w:p>
    <w:p w14:paraId="408FCCEB">
      <w:pPr>
        <w:keepNext w:val="0"/>
        <w:keepLines w:val="0"/>
        <w:widowControl/>
        <w:suppressLineNumbers w:val="0"/>
        <w:jc w:val="center"/>
        <w:rPr>
          <w:rFonts w:hint="eastAsia" w:ascii="黑体" w:hAnsi="黑体" w:eastAsia="黑体" w:cs="黑体"/>
          <w:sz w:val="44"/>
          <w:szCs w:val="44"/>
          <w:lang w:eastAsia="zh-CN"/>
        </w:rPr>
      </w:pPr>
    </w:p>
    <w:p w14:paraId="13E876F3">
      <w:pPr>
        <w:keepNext w:val="0"/>
        <w:keepLines w:val="0"/>
        <w:widowControl/>
        <w:suppressLineNumbers w:val="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常德高新湖南万胜建设有限公司“</w:t>
      </w:r>
      <w:r>
        <w:rPr>
          <w:rFonts w:hint="eastAsia" w:ascii="仿宋_GB2312" w:hAnsi="仿宋_GB2312" w:eastAsia="仿宋_GB2312" w:cs="仿宋_GB2312"/>
          <w:b/>
          <w:bCs/>
          <w:sz w:val="32"/>
          <w:szCs w:val="32"/>
          <w:lang w:val="en-US" w:eastAsia="zh-CN"/>
        </w:rPr>
        <w:t>3·20</w:t>
      </w:r>
      <w:r>
        <w:rPr>
          <w:rFonts w:hint="eastAsia" w:ascii="仿宋_GB2312" w:hAnsi="仿宋_GB2312" w:eastAsia="仿宋_GB2312" w:cs="仿宋_GB2312"/>
          <w:b/>
          <w:bCs/>
          <w:sz w:val="32"/>
          <w:szCs w:val="32"/>
          <w:lang w:eastAsia="zh-CN"/>
        </w:rPr>
        <w:t>”</w:t>
      </w:r>
    </w:p>
    <w:p w14:paraId="2B597460">
      <w:pPr>
        <w:keepNext w:val="0"/>
        <w:keepLines w:val="0"/>
        <w:widowControl/>
        <w:suppressLineNumbers w:val="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一般其他伤害事故</w:t>
      </w:r>
      <w:r>
        <w:rPr>
          <w:rFonts w:hint="eastAsia" w:ascii="仿宋_GB2312" w:hAnsi="仿宋_GB2312" w:eastAsia="仿宋_GB2312" w:cs="仿宋_GB2312"/>
          <w:b/>
          <w:bCs/>
          <w:sz w:val="32"/>
          <w:szCs w:val="32"/>
          <w:lang w:eastAsia="zh-CN"/>
        </w:rPr>
        <w:t>调查组</w:t>
      </w:r>
    </w:p>
    <w:p w14:paraId="5BE2664F">
      <w:pPr>
        <w:keepNext w:val="0"/>
        <w:keepLines w:val="0"/>
        <w:widowControl/>
        <w:suppressLineNumbers w:val="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2024年5月28日</w:t>
      </w:r>
    </w:p>
    <w:p w14:paraId="30A76F78">
      <w:pPr>
        <w:keepNext w:val="0"/>
        <w:keepLines w:val="0"/>
        <w:widowControl/>
        <w:suppressLineNumbers w:val="0"/>
        <w:jc w:val="center"/>
        <w:rPr>
          <w:rFonts w:ascii="FZShuSong-Z01" w:hAnsi="FZShuSong-Z01" w:eastAsia="FZShuSong-Z01" w:cs="FZShuSong-Z01"/>
          <w:b/>
          <w:bCs/>
          <w:color w:val="000000"/>
          <w:kern w:val="0"/>
          <w:sz w:val="43"/>
          <w:szCs w:val="43"/>
          <w:lang w:val="en-US" w:eastAsia="zh-CN" w:bidi="ar"/>
        </w:rPr>
        <w:sectPr>
          <w:pgSz w:w="11906" w:h="16838"/>
          <w:pgMar w:top="1440" w:right="1800" w:bottom="1440" w:left="1800" w:header="851" w:footer="992" w:gutter="0"/>
          <w:pgNumType w:fmt="numberInDash"/>
          <w:cols w:space="425" w:num="1"/>
          <w:docGrid w:type="lines" w:linePitch="312" w:charSpace="0"/>
        </w:sectPr>
      </w:pPr>
    </w:p>
    <w:p w14:paraId="6490F277">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color w:val="000000"/>
          <w:kern w:val="0"/>
          <w:sz w:val="44"/>
          <w:szCs w:val="44"/>
          <w:lang w:val="en-US" w:eastAsia="zh-CN" w:bidi="ar"/>
        </w:rPr>
        <w:t>目  录</w:t>
      </w:r>
    </w:p>
    <w:p w14:paraId="1C45C92C">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一、事故基本情况</w:t>
      </w:r>
      <w:r>
        <w:rPr>
          <w:rFonts w:hint="eastAsia" w:ascii="仿宋" w:hAnsi="仿宋" w:eastAsia="仿宋" w:cs="仿宋"/>
          <w:b/>
          <w:bCs/>
          <w:sz w:val="32"/>
          <w:szCs w:val="32"/>
          <w:lang w:val="en-US" w:eastAsia="zh-CN"/>
        </w:rPr>
        <w:t>…………………………………………</w:t>
      </w:r>
      <w:r>
        <w:rPr>
          <w:rFonts w:hint="eastAsia" w:ascii="黑体" w:hAnsi="黑体" w:eastAsia="黑体" w:cs="黑体"/>
          <w:b w:val="0"/>
          <w:bCs w:val="0"/>
          <w:sz w:val="32"/>
          <w:szCs w:val="32"/>
          <w:lang w:val="en-US" w:eastAsia="zh-CN"/>
        </w:rPr>
        <w:t xml:space="preserve">  2</w:t>
      </w:r>
    </w:p>
    <w:p w14:paraId="5396F303">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(一)项目相关单位概况</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2</w:t>
      </w:r>
    </w:p>
    <w:p w14:paraId="36EC49F7">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项目概况</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4</w:t>
      </w:r>
    </w:p>
    <w:p w14:paraId="107F4307">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合同约定情况</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5</w:t>
      </w:r>
    </w:p>
    <w:p w14:paraId="093CC235">
      <w:pPr>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(四)事故有关单位安全生产管理情况</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6</w:t>
      </w:r>
    </w:p>
    <w:p w14:paraId="7D6CC345">
      <w:pPr>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(五)事故发生经过</w:t>
      </w:r>
      <w:r>
        <w:rPr>
          <w:rFonts w:hint="eastAsia" w:ascii="仿宋" w:hAnsi="仿宋" w:eastAsia="仿宋" w:cs="仿宋"/>
          <w:sz w:val="32"/>
          <w:szCs w:val="32"/>
          <w:lang w:val="en-US" w:eastAsia="zh-CN"/>
        </w:rPr>
        <w:t xml:space="preserve">………………………………………… </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9</w:t>
      </w:r>
    </w:p>
    <w:p w14:paraId="10DF8B0F">
      <w:pPr>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(六)事故现场情况</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b w:val="0"/>
          <w:bCs w:val="0"/>
          <w:sz w:val="32"/>
          <w:szCs w:val="32"/>
          <w:lang w:val="en-US" w:eastAsia="zh-CN"/>
        </w:rPr>
        <w:t>9</w:t>
      </w:r>
    </w:p>
    <w:p w14:paraId="1AE8917F">
      <w:pPr>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(七)人员伤亡和直接经济损失情况</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10</w:t>
      </w:r>
    </w:p>
    <w:p w14:paraId="016EF7CB">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(八)其他情况</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10</w:t>
      </w:r>
    </w:p>
    <w:p w14:paraId="0C7E238A">
      <w:pP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二、事故现场应急处置及评估情况</w:t>
      </w:r>
      <w:r>
        <w:rPr>
          <w:rFonts w:hint="eastAsia" w:ascii="仿宋" w:hAnsi="仿宋" w:eastAsia="仿宋" w:cs="仿宋"/>
          <w:b/>
          <w:bCs/>
          <w:sz w:val="32"/>
          <w:szCs w:val="32"/>
          <w:lang w:val="en-US" w:eastAsia="zh-CN"/>
        </w:rPr>
        <w:t>………………………</w:t>
      </w:r>
      <w:r>
        <w:rPr>
          <w:rFonts w:hint="eastAsia" w:ascii="黑体" w:hAnsi="黑体" w:eastAsia="黑体" w:cs="黑体"/>
          <w:b w:val="0"/>
          <w:bCs w:val="0"/>
          <w:sz w:val="32"/>
          <w:szCs w:val="32"/>
          <w:lang w:val="en-US" w:eastAsia="zh-CN"/>
        </w:rPr>
        <w:t xml:space="preserve"> 10</w:t>
      </w:r>
    </w:p>
    <w:p w14:paraId="5DD0D41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(一)事故现场救援及应急处置情况</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10 </w:t>
      </w:r>
    </w:p>
    <w:p w14:paraId="250249AB">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(二)事故信息接报及响应情况</w:t>
      </w:r>
      <w:r>
        <w:rPr>
          <w:rFonts w:hint="eastAsia" w:ascii="仿宋" w:hAnsi="仿宋" w:eastAsia="仿宋" w:cs="仿宋"/>
          <w:sz w:val="32"/>
          <w:szCs w:val="32"/>
          <w:lang w:val="en-US" w:eastAsia="zh-CN"/>
        </w:rPr>
        <w:t>……………………………</w:t>
      </w:r>
      <w:r>
        <w:rPr>
          <w:rFonts w:hint="eastAsia" w:ascii="仿宋_GB2312" w:hAnsi="仿宋_GB2312" w:eastAsia="仿宋_GB2312" w:cs="仿宋_GB2312"/>
          <w:b w:val="0"/>
          <w:bCs w:val="0"/>
          <w:sz w:val="32"/>
          <w:szCs w:val="32"/>
          <w:lang w:val="en-US" w:eastAsia="zh-CN"/>
        </w:rPr>
        <w:t xml:space="preserve"> 11 </w:t>
      </w:r>
    </w:p>
    <w:p w14:paraId="5E9FD4A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(三)善后情况</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b w:val="0"/>
          <w:bCs w:val="0"/>
          <w:sz w:val="32"/>
          <w:szCs w:val="32"/>
          <w:lang w:val="en-US" w:eastAsia="zh-CN"/>
        </w:rPr>
        <w:t>11</w:t>
      </w:r>
    </w:p>
    <w:p w14:paraId="0A0071A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(四)事故应急处置评估</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11</w:t>
      </w:r>
    </w:p>
    <w:p w14:paraId="77D8176B">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三、事故原因</w:t>
      </w:r>
      <w:r>
        <w:rPr>
          <w:rFonts w:hint="eastAsia" w:ascii="仿宋" w:hAnsi="仿宋" w:eastAsia="仿宋" w:cs="仿宋"/>
          <w:b/>
          <w:bCs/>
          <w:sz w:val="32"/>
          <w:szCs w:val="32"/>
          <w:lang w:val="en-US" w:eastAsia="zh-CN"/>
        </w:rPr>
        <w:t xml:space="preserve">……………………………………………… </w:t>
      </w:r>
      <w:r>
        <w:rPr>
          <w:rFonts w:hint="eastAsia" w:ascii="黑体" w:hAnsi="黑体" w:eastAsia="黑体" w:cs="黑体"/>
          <w:b w:val="0"/>
          <w:bCs w:val="0"/>
          <w:sz w:val="32"/>
          <w:szCs w:val="32"/>
          <w:lang w:val="en-US" w:eastAsia="zh-CN"/>
        </w:rPr>
        <w:t>11</w:t>
      </w:r>
    </w:p>
    <w:p w14:paraId="08096B1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直接原因</w:t>
      </w:r>
      <w:r>
        <w:rPr>
          <w:rFonts w:hint="eastAsia" w:ascii="仿宋" w:hAnsi="仿宋" w:eastAsia="仿宋" w:cs="仿宋"/>
          <w:sz w:val="32"/>
          <w:szCs w:val="32"/>
          <w:lang w:val="en-US" w:eastAsia="zh-CN"/>
        </w:rPr>
        <w:t>………………………………………………</w:t>
      </w:r>
      <w:r>
        <w:rPr>
          <w:rFonts w:hint="eastAsia" w:ascii="仿宋_GB2312" w:hAnsi="仿宋_GB2312" w:eastAsia="仿宋_GB2312" w:cs="仿宋_GB2312"/>
          <w:b w:val="0"/>
          <w:bCs w:val="0"/>
          <w:sz w:val="32"/>
          <w:szCs w:val="32"/>
          <w:lang w:val="en-US" w:eastAsia="zh-CN"/>
        </w:rPr>
        <w:t xml:space="preserve"> 11 </w:t>
      </w:r>
    </w:p>
    <w:p w14:paraId="7FDA078E">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间接原因</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12</w:t>
      </w:r>
    </w:p>
    <w:p w14:paraId="0D66E831">
      <w:pPr>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其他可能因素排除</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12</w:t>
      </w:r>
    </w:p>
    <w:p w14:paraId="1A9E056C">
      <w:pPr>
        <w:keepNext w:val="0"/>
        <w:keepLines w:val="0"/>
        <w:widowControl/>
        <w:suppressLineNumbers w:val="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四、有关责任单位存在的主要问题</w:t>
      </w:r>
      <w:r>
        <w:rPr>
          <w:rFonts w:hint="eastAsia" w:ascii="仿宋" w:hAnsi="仿宋" w:eastAsia="仿宋" w:cs="仿宋"/>
          <w:b/>
          <w:bCs/>
          <w:sz w:val="32"/>
          <w:szCs w:val="32"/>
          <w:lang w:val="en-US" w:eastAsia="zh-CN"/>
        </w:rPr>
        <w:t xml:space="preserve">……………………… </w:t>
      </w:r>
      <w:r>
        <w:rPr>
          <w:rFonts w:hint="eastAsia" w:ascii="黑体" w:hAnsi="黑体" w:eastAsia="黑体" w:cs="黑体"/>
          <w:b w:val="0"/>
          <w:bCs w:val="0"/>
          <w:sz w:val="32"/>
          <w:szCs w:val="32"/>
          <w:lang w:val="en-US" w:eastAsia="zh-CN"/>
        </w:rPr>
        <w:t>12</w:t>
      </w:r>
    </w:p>
    <w:p w14:paraId="3391B7D6">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（一）事故发生单位</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b w:val="0"/>
          <w:bCs w:val="0"/>
          <w:sz w:val="32"/>
          <w:szCs w:val="32"/>
          <w:lang w:val="en-US" w:eastAsia="zh-CN"/>
        </w:rPr>
        <w:t>12</w:t>
      </w:r>
    </w:p>
    <w:p w14:paraId="37C4B9F1">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（二）有关监管部门</w:t>
      </w:r>
      <w:r>
        <w:rPr>
          <w:rFonts w:hint="eastAsia" w:ascii="仿宋" w:hAnsi="仿宋" w:eastAsia="仿宋" w:cs="仿宋"/>
          <w:sz w:val="32"/>
          <w:szCs w:val="32"/>
          <w:lang w:val="en-US" w:eastAsia="zh-CN"/>
        </w:rPr>
        <w:t>………………………………………</w:t>
      </w:r>
      <w:r>
        <w:rPr>
          <w:rFonts w:hint="eastAsia" w:ascii="仿宋_GB2312" w:hAnsi="仿宋_GB2312" w:eastAsia="仿宋_GB2312" w:cs="仿宋_GB2312"/>
          <w:b w:val="0"/>
          <w:bCs w:val="0"/>
          <w:sz w:val="32"/>
          <w:szCs w:val="32"/>
          <w:lang w:val="en-US" w:eastAsia="zh-CN"/>
        </w:rPr>
        <w:t xml:space="preserve"> 13</w:t>
      </w:r>
    </w:p>
    <w:p w14:paraId="3BBD55F8">
      <w:pPr>
        <w:keepNext w:val="0"/>
        <w:keepLines w:val="0"/>
        <w:widowControl/>
        <w:suppressLineNumbers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五、对有关责任人员和责任单位的处理建议</w:t>
      </w:r>
      <w:r>
        <w:rPr>
          <w:rFonts w:hint="eastAsia" w:ascii="仿宋" w:hAnsi="仿宋" w:eastAsia="仿宋" w:cs="仿宋"/>
          <w:b/>
          <w:bCs/>
          <w:sz w:val="32"/>
          <w:szCs w:val="32"/>
          <w:lang w:val="en-US" w:eastAsia="zh-CN"/>
        </w:rPr>
        <w:t>……………</w:t>
      </w:r>
      <w:r>
        <w:rPr>
          <w:rFonts w:hint="eastAsia" w:ascii="黑体" w:hAnsi="黑体" w:eastAsia="黑体" w:cs="黑体"/>
          <w:b w:val="0"/>
          <w:bCs w:val="0"/>
          <w:sz w:val="32"/>
          <w:szCs w:val="32"/>
          <w:lang w:val="en-US" w:eastAsia="zh-CN"/>
        </w:rPr>
        <w:t xml:space="preserve"> 13</w:t>
      </w:r>
    </w:p>
    <w:p w14:paraId="7BFF097D">
      <w:pPr>
        <w:keepNext w:val="0"/>
        <w:keepLines w:val="0"/>
        <w:widowControl/>
        <w:suppressLineNumbers w:val="0"/>
        <w:jc w:val="left"/>
        <w:rPr>
          <w:rFonts w:hint="default" w:ascii="仿宋" w:hAnsi="仿宋" w:eastAsia="仿宋" w:cs="仿宋"/>
          <w:sz w:val="32"/>
          <w:szCs w:val="32"/>
          <w:lang w:val="en-US" w:eastAsia="zh-CN"/>
        </w:rPr>
      </w:pPr>
      <w:r>
        <w:rPr>
          <w:rFonts w:hint="eastAsia" w:ascii="仿宋_GB2312" w:hAnsi="仿宋_GB2312" w:eastAsia="仿宋_GB2312" w:cs="仿宋_GB2312"/>
          <w:b w:val="0"/>
          <w:bCs w:val="0"/>
          <w:sz w:val="32"/>
          <w:szCs w:val="32"/>
          <w:lang w:val="en-US" w:eastAsia="zh-CN"/>
        </w:rPr>
        <w:t>（一）因在事故中死亡免予追究责任人员</w:t>
      </w:r>
      <w:r>
        <w:rPr>
          <w:rFonts w:hint="eastAsia" w:ascii="仿宋" w:hAnsi="仿宋" w:eastAsia="仿宋" w:cs="仿宋"/>
          <w:sz w:val="32"/>
          <w:szCs w:val="32"/>
          <w:lang w:val="en-US" w:eastAsia="zh-CN"/>
        </w:rPr>
        <w:t>……………… 13</w:t>
      </w:r>
    </w:p>
    <w:p w14:paraId="460A95C1">
      <w:pPr>
        <w:keepNext w:val="0"/>
        <w:keepLines w:val="0"/>
        <w:widowControl/>
        <w:suppressLineNumbers w:val="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（二）对有关公职人员的处理建议</w:t>
      </w:r>
      <w:r>
        <w:rPr>
          <w:rFonts w:hint="eastAsia" w:ascii="仿宋" w:hAnsi="仿宋" w:eastAsia="仿宋" w:cs="仿宋"/>
          <w:sz w:val="32"/>
          <w:szCs w:val="32"/>
          <w:lang w:val="en-US" w:eastAsia="zh-CN"/>
        </w:rPr>
        <w:t>………………………</w:t>
      </w:r>
      <w:r>
        <w:rPr>
          <w:rFonts w:hint="eastAsia" w:ascii="仿宋_GB2312" w:hAnsi="仿宋_GB2312" w:eastAsia="仿宋_GB2312" w:cs="仿宋_GB2312"/>
          <w:b w:val="0"/>
          <w:bCs w:val="0"/>
          <w:sz w:val="32"/>
          <w:szCs w:val="32"/>
          <w:lang w:val="en-US" w:eastAsia="zh-CN"/>
        </w:rPr>
        <w:t xml:space="preserve"> 13</w:t>
      </w:r>
    </w:p>
    <w:p w14:paraId="09EFD29E">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w w:val="96"/>
          <w:sz w:val="32"/>
          <w:szCs w:val="32"/>
          <w:lang w:val="en-US" w:eastAsia="zh-CN"/>
        </w:rPr>
        <w:t>对事故有关责任人员和责任单位的行政处罚建议</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13</w:t>
      </w:r>
    </w:p>
    <w:p w14:paraId="0DDCAC92">
      <w:pPr>
        <w:keepNext w:val="0"/>
        <w:keepLines w:val="0"/>
        <w:widowControl/>
        <w:suppressLineNumbers w:val="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（四）其他处理建议</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16</w:t>
      </w:r>
    </w:p>
    <w:p w14:paraId="327745AF">
      <w:pPr>
        <w:keepNext w:val="0"/>
        <w:keepLines w:val="0"/>
        <w:widowControl/>
        <w:suppressLineNumbers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六、事故主要教训</w:t>
      </w:r>
      <w:r>
        <w:rPr>
          <w:rFonts w:hint="eastAsia" w:ascii="仿宋" w:hAnsi="仿宋" w:eastAsia="仿宋" w:cs="仿宋"/>
          <w:b/>
          <w:bCs/>
          <w:sz w:val="32"/>
          <w:szCs w:val="32"/>
          <w:lang w:val="en-US" w:eastAsia="zh-CN"/>
        </w:rPr>
        <w:t>…………………………………………</w:t>
      </w:r>
      <w:r>
        <w:rPr>
          <w:rFonts w:hint="eastAsia" w:ascii="黑体" w:hAnsi="黑体" w:eastAsia="黑体" w:cs="黑体"/>
          <w:b w:val="0"/>
          <w:bCs w:val="0"/>
          <w:sz w:val="32"/>
          <w:szCs w:val="32"/>
          <w:lang w:val="en-US" w:eastAsia="zh-CN"/>
        </w:rPr>
        <w:t xml:space="preserve"> 16</w:t>
      </w:r>
    </w:p>
    <w:p w14:paraId="56F31D4C">
      <w:pPr>
        <w:keepNext w:val="0"/>
        <w:keepLines w:val="0"/>
        <w:widowControl/>
        <w:suppressLineNumbers w:val="0"/>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七、事故整改和防范措施</w:t>
      </w:r>
      <w:r>
        <w:rPr>
          <w:rFonts w:hint="eastAsia" w:ascii="仿宋" w:hAnsi="仿宋" w:eastAsia="仿宋" w:cs="仿宋"/>
          <w:b/>
          <w:bCs/>
          <w:sz w:val="32"/>
          <w:szCs w:val="32"/>
          <w:lang w:val="en-US" w:eastAsia="zh-CN"/>
        </w:rPr>
        <w:t>…………………………………</w:t>
      </w:r>
      <w:r>
        <w:rPr>
          <w:rFonts w:hint="eastAsia" w:ascii="黑体" w:hAnsi="黑体" w:eastAsia="黑体" w:cs="黑体"/>
          <w:b w:val="0"/>
          <w:bCs w:val="0"/>
          <w:sz w:val="32"/>
          <w:szCs w:val="32"/>
          <w:lang w:val="en-US" w:eastAsia="zh-CN"/>
        </w:rPr>
        <w:t xml:space="preserve"> 16</w:t>
      </w:r>
    </w:p>
    <w:p w14:paraId="057F07C6">
      <w:pPr>
        <w:keepNext w:val="0"/>
        <w:keepLines w:val="0"/>
        <w:widowControl/>
        <w:suppressLineNumbers w:val="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（一）事故发生单位</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b w:val="0"/>
          <w:bCs w:val="0"/>
          <w:sz w:val="32"/>
          <w:szCs w:val="32"/>
          <w:lang w:val="en-US" w:eastAsia="zh-CN"/>
        </w:rPr>
        <w:t>16（二）行业监管部门</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b w:val="0"/>
          <w:bCs w:val="0"/>
          <w:sz w:val="32"/>
          <w:szCs w:val="32"/>
          <w:lang w:val="en-US" w:eastAsia="zh-CN"/>
        </w:rPr>
        <w:t>17</w:t>
      </w:r>
    </w:p>
    <w:p w14:paraId="7E2F3C4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附件1：常德高新湖南万胜建设有限公司“3·20”一般其他伤害事故调查人员名单</w:t>
      </w:r>
      <w:r>
        <w:rPr>
          <w:rFonts w:hint="eastAsia" w:ascii="仿宋" w:hAnsi="仿宋" w:eastAsia="仿宋" w:cs="仿宋"/>
          <w:sz w:val="32"/>
          <w:szCs w:val="32"/>
          <w:lang w:val="en-US" w:eastAsia="zh-CN"/>
        </w:rPr>
        <w:t>……………………………………</w:t>
      </w:r>
      <w:r>
        <w:rPr>
          <w:rFonts w:hint="eastAsia" w:ascii="微软雅黑" w:hAnsi="微软雅黑" w:eastAsia="微软雅黑" w:cs="微软雅黑"/>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19</w:t>
      </w:r>
    </w:p>
    <w:p w14:paraId="60AB3D2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附件2：常德高新湖南万胜建设有限公司“3·20”一般其他伤害事故直接经济损失明细</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20</w:t>
      </w:r>
    </w:p>
    <w:p w14:paraId="2995EAE8">
      <w:pPr>
        <w:rPr>
          <w:b w:val="0"/>
          <w:bCs w:val="0"/>
        </w:rPr>
      </w:pPr>
    </w:p>
    <w:p w14:paraId="184920AE">
      <w:pPr>
        <w:keepNext w:val="0"/>
        <w:keepLines w:val="0"/>
        <w:widowControl/>
        <w:suppressLineNumbers w:val="0"/>
        <w:ind w:firstLine="640" w:firstLineChars="200"/>
        <w:jc w:val="left"/>
        <w:rPr>
          <w:rFonts w:hint="eastAsia" w:ascii="仿宋" w:hAnsi="仿宋" w:eastAsia="仿宋" w:cs="仿宋"/>
          <w:b w:val="0"/>
          <w:bCs w:val="0"/>
          <w:color w:val="000000"/>
          <w:kern w:val="0"/>
          <w:sz w:val="32"/>
          <w:szCs w:val="32"/>
          <w:lang w:val="en-US" w:eastAsia="zh-CN" w:bidi="ar"/>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38D27B05">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2024年3月20日上午</w:t>
      </w:r>
      <w:r>
        <w:rPr>
          <w:rFonts w:hint="eastAsia" w:ascii="仿宋_GB2312" w:hAnsi="仿宋_GB2312" w:eastAsia="仿宋_GB2312" w:cs="仿宋_GB2312"/>
          <w:color w:val="000000"/>
          <w:kern w:val="0"/>
          <w:sz w:val="32"/>
          <w:szCs w:val="32"/>
          <w:highlight w:val="none"/>
          <w:lang w:val="en-US" w:eastAsia="zh-CN" w:bidi="ar"/>
        </w:rPr>
        <w:t>9时10</w:t>
      </w:r>
      <w:r>
        <w:rPr>
          <w:rFonts w:hint="eastAsia" w:ascii="仿宋_GB2312" w:hAnsi="仿宋_GB2312" w:eastAsia="仿宋_GB2312" w:cs="仿宋_GB2312"/>
          <w:color w:val="000000"/>
          <w:kern w:val="0"/>
          <w:sz w:val="32"/>
          <w:szCs w:val="32"/>
          <w:lang w:val="en-US" w:eastAsia="zh-CN" w:bidi="ar"/>
        </w:rPr>
        <w:t>分左右，湖南万胜建设有限公司湖南品六生物科技产业园一期项目工程发生一起一般其他伤害事故，造成一人死亡，直接经济损失136万元。</w:t>
      </w:r>
    </w:p>
    <w:p w14:paraId="14AFE83E">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依据《中华人民共和国安全生产法》和《生产安全事故报告和调查处理条例》（国务院令第493号）等法律法规规定，3月26日，常德高新技术产业开发区（以下简称“高新区”）向常德市人民政府递交了《关于成立湖南万胜建设有限公司“3·20”建筑施工亡人事故调查组》的请示，常德市人民政府于3月29日授权高新区成立常德高新湖南万胜建设有限公司“3·20”一般其他伤害事故调查组（以下简称“事故调查组”），由常德高新区管理委员会牵头，应急管理局、开发建设局、市公安局高新分局及工会联合会组成事故调查组，并邀请高新区纪工委监工委派人参加，党工委委员、管委会副主任涂华军任组长，应急管理局局长汪文波任副组长。</w:t>
      </w:r>
    </w:p>
    <w:p w14:paraId="042BED89">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事故调查组按照“四不放过”和“科学严谨、依法依规、实事求是、注重实效”的原则，通过现场勘查、调查取证、查阅资料、询问谈话和综合分析等，查明了事故经过、发生原因、人员伤亡和直接经济损失等情况，认定了事故性质和责任，提出了对有关责任单位和责任人员的处理建议。同时针对事故原因及暴露出的问题，提出了事故处理意见和防范整改措施。</w:t>
      </w:r>
    </w:p>
    <w:p w14:paraId="66738217">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经调查认定，常德高新湖南万胜建设有限公司“3·20”一般其他伤害事故是一起因施工作业人员安全意识淡薄，违章作业，未正确佩戴使用安全帽而引发的一般生产安全责任事故。</w:t>
      </w:r>
    </w:p>
    <w:p w14:paraId="4242957D">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一、事故基本情况</w:t>
      </w:r>
    </w:p>
    <w:p w14:paraId="6FE66D76">
      <w:pPr>
        <w:keepNext w:val="0"/>
        <w:keepLines w:val="0"/>
        <w:pageBreakBefore w:val="0"/>
        <w:widowControl/>
        <w:numPr>
          <w:ilvl w:val="0"/>
          <w:numId w:val="0"/>
        </w:numPr>
        <w:suppressLineNumbers w:val="0"/>
        <w:kinsoku/>
        <w:wordWrap/>
        <w:overflowPunct/>
        <w:topLinePunct w:val="0"/>
        <w:autoSpaceDE/>
        <w:autoSpaceDN/>
        <w:bidi w:val="0"/>
        <w:adjustRightInd/>
        <w:snapToGrid/>
        <w:spacing w:line="554" w:lineRule="exact"/>
        <w:ind w:firstLine="642"/>
        <w:jc w:val="left"/>
        <w:textAlignment w:val="auto"/>
        <w:rPr>
          <w:rFonts w:hint="default"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（一）项目相关单位概况</w:t>
      </w:r>
    </w:p>
    <w:p w14:paraId="79D6FBBF">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1.建设单位</w:t>
      </w:r>
    </w:p>
    <w:p w14:paraId="0B94E320">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南品六生物科技有限公司（发包单位）。公司成立于2020年4月3日，法定代表人：伍勇，注册资本：人民币5000万元整，统一社会信用代码：91430703MA4R7EPE9Y。公司地址：湖南省常德市鼎城区常德高新区创新创业园标准化厂房三期2栋1、2、3楼，所属行业为化学原料和化学制品制造业。公司经营范围包含（一般项目）：医护人员防护用品生产（Ⅰ类医疗器械）；医护人员防护用品零售、批发；第一类医疗器械生产、销售、租赁；第二类医疗器械租赁、销售；劳动保护用品生产、销售等。</w:t>
      </w:r>
    </w:p>
    <w:p w14:paraId="48629551">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2.施工单位</w:t>
      </w:r>
    </w:p>
    <w:p w14:paraId="3CD934D8">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南万胜建设有限公司。公司成立于2013年11月22日，法定代表人：朱汉见，注册资本：人民币1亿元整，统一社会信用代码：914307030835670879，公司地址：湖南省常德市鼎城区灌溪镇（常德高新技术产业开发区樟窑路常德科技创新创业产业园综合办公大楼）。公司所属行业为房屋建筑业，经营范围包含：住宅房屋建筑；体育场馆建筑；其他房屋建筑；公路工程建筑；市政道路工程建筑；其他道路、隧道和桥梁建筑；管道工程建筑；环保工程施工；园林绿化工程施工；体育场地设施工程施工；公共建筑装饰和装修；住宅装饰和装修；建筑幕墙装饰和装修；水源及供水设施工程建筑；河湖治理及防洪设施工程建筑；经济型连锁酒店；建材批发（不含砂砾和危险化学品）。公司于2021年10月11日取得了由中华人民共和国住房和城乡建设部颁发的《建筑工程施工总承包壹级》和《市政公用工程施工总承包壹级》（编号：D143159291，有效期至2026年10月11日）等资质，持有湖南省住房和城乡建设厅颁发的《安全生产许可证》〔编号：（湘）JZ安许证字[2019]001429，有效期至2025年8月9日〕。</w:t>
      </w:r>
    </w:p>
    <w:p w14:paraId="05FBE7BD">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3.劳务分包单位</w:t>
      </w:r>
    </w:p>
    <w:p w14:paraId="1B05B647">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南双业建筑工程有限公司。公司成立于2022年3月3日，法定代表人：粟威，统一社会信用代码：91430700MA7J32G43R，注册资本：人民币200万元整。公司地址：湖南省常德经济技术开发区樟木桥街道双岗社区桃林路661号（双创大厦305-09室），所属行业：土木工程建筑业。经营范围包含（许可项目）：建设工程施工；建设工程设计；电气安装服务；建筑劳务分包；公路管理与养护。一般项目：园林绿化工程施工；交通设施维修；工程管理服务；住宅水电安装维护服务；市政设施管理；物业管理；建筑物清洁服务；土石方工程施工。公司于2022年4月7日取得了由常德市住房和城乡建设局颁发的《施工劳务不分等级》（编号：D343236902，有效期至2027年4月6日）资质，持有由湖南省住房和城乡建设厅颁发的《安全生产许可证》〔编号：（湘）JZ安许证字[2023]001488，有效期至2026年6月6日〕。</w:t>
      </w:r>
    </w:p>
    <w:p w14:paraId="22AEE5A0">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4.监理单位</w:t>
      </w:r>
    </w:p>
    <w:p w14:paraId="2A3A39EB">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南鑫正欣工程项目管理有限公司。公司成立于2015年2月3日，法定代表人：蔡建权，注册资本：人民币200万元整，统一社会信用代码：91430700329410291N。公司地址：湖南省常德市武陵区芷兰街道办事处临紫社区荷花路198号（金色世纪12栋），所属行业：专业技术服务业。公司经营范围包含（许可项目）：建设工程监理；建设工程勘察；建设工程设计。一般项目：工程管理服务；环保咨询服务；工程造价咨询业务；政府采购代理服务；水土流失防治服务；水利相关咨询服务；信息技术咨询服务；招投标代理服务。公司于2016年1月27日取得了由湖南省住房和城乡建设厅颁发的工程监理房屋建筑工程专业乙级和工程监理市政公用工程专业乙级资质（证书编号：E243013273，有效期至2024年9月30日）。</w:t>
      </w:r>
    </w:p>
    <w:p w14:paraId="1A23585C">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楷体" w:hAnsi="楷体" w:eastAsia="楷体" w:cs="楷体"/>
          <w:b w:val="0"/>
          <w:bCs w:val="0"/>
          <w:color w:val="020202"/>
          <w:kern w:val="0"/>
          <w:sz w:val="32"/>
          <w:szCs w:val="32"/>
          <w:lang w:val="en-US" w:eastAsia="zh-CN" w:bidi="ar"/>
        </w:rPr>
      </w:pPr>
      <w:r>
        <w:rPr>
          <w:rFonts w:hint="eastAsia" w:ascii="楷体" w:hAnsi="楷体" w:eastAsia="楷体" w:cs="楷体"/>
          <w:b w:val="0"/>
          <w:bCs w:val="0"/>
          <w:color w:val="020202"/>
          <w:kern w:val="0"/>
          <w:sz w:val="32"/>
          <w:szCs w:val="32"/>
          <w:lang w:val="en-US" w:eastAsia="zh-CN" w:bidi="ar"/>
        </w:rPr>
        <w:t>（二）项目概况</w:t>
      </w:r>
    </w:p>
    <w:p w14:paraId="0D055519">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color w:val="020202"/>
          <w:kern w:val="0"/>
          <w:sz w:val="32"/>
          <w:szCs w:val="32"/>
          <w:lang w:val="en-US" w:eastAsia="zh-CN" w:bidi="ar"/>
        </w:rPr>
        <w:t>湖</w:t>
      </w:r>
      <w:r>
        <w:rPr>
          <w:rFonts w:hint="eastAsia" w:ascii="仿宋_GB2312" w:hAnsi="仿宋_GB2312" w:eastAsia="仿宋_GB2312" w:cs="仿宋_GB2312"/>
          <w:b w:val="0"/>
          <w:bCs w:val="0"/>
          <w:sz w:val="32"/>
          <w:szCs w:val="32"/>
          <w:lang w:val="en-US" w:eastAsia="zh-CN"/>
        </w:rPr>
        <w:t>南品六生物科技产业园</w:t>
      </w:r>
      <w:r>
        <w:rPr>
          <w:rFonts w:hint="eastAsia" w:ascii="仿宋_GB2312" w:hAnsi="仿宋_GB2312" w:eastAsia="仿宋_GB2312" w:cs="仿宋_GB2312"/>
          <w:sz w:val="32"/>
          <w:szCs w:val="32"/>
          <w:lang w:val="en-US" w:eastAsia="zh-CN"/>
        </w:rPr>
        <w:t>项目总占地面积100亩，总投资6亿元，分两期建设。</w:t>
      </w:r>
      <w:r>
        <w:rPr>
          <w:rFonts w:hint="eastAsia" w:ascii="仿宋_GB2312" w:hAnsi="仿宋_GB2312" w:eastAsia="仿宋_GB2312" w:cs="仿宋_GB2312"/>
          <w:b w:val="0"/>
          <w:bCs w:val="0"/>
          <w:sz w:val="32"/>
          <w:szCs w:val="32"/>
          <w:lang w:val="en-US" w:eastAsia="zh-CN"/>
        </w:rPr>
        <w:t>一期项目位于</w:t>
      </w:r>
      <w:r>
        <w:rPr>
          <w:rFonts w:hint="eastAsia" w:ascii="仿宋_GB2312" w:hAnsi="仿宋_GB2312" w:eastAsia="仿宋_GB2312" w:cs="仿宋_GB2312"/>
          <w:color w:val="020202"/>
          <w:kern w:val="0"/>
          <w:sz w:val="32"/>
          <w:szCs w:val="32"/>
          <w:lang w:val="en-US" w:eastAsia="zh-CN" w:bidi="ar"/>
        </w:rPr>
        <w:t>常德高新区中联大道与飞龙西路交汇处东南角，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建设用地50亩，工程建设面积约49000平方米，建设有3栋标准化厂房、2栋宿舍楼、1栋研发大楼及1栋门卫室。</w:t>
      </w:r>
      <w:r>
        <w:rPr>
          <w:rFonts w:hint="eastAsia" w:ascii="仿宋_GB2312" w:hAnsi="仿宋_GB2312" w:eastAsia="仿宋_GB2312" w:cs="仿宋_GB2312"/>
          <w:sz w:val="32"/>
          <w:szCs w:val="32"/>
          <w:lang w:val="en-US" w:eastAsia="zh-CN"/>
        </w:rPr>
        <w:t>项目于2023年7月13日取得了建筑工程施工许可证（编号：430793202307130101），2023年11月1日取得了湖南品六生物科技产业园一期1#、2#、3#厂房、门卫室和科研楼项目建筑工程施工许可证（编号：430793202311010101），办理了环保和安全“三同时”手续，总体工程于2023年7月开始施工，目前已完成70%工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主体项目由湖南品六生物科技有限公司开发建设，施工单位是湖南万胜建设有限公司，监理单位是</w:t>
      </w:r>
      <w:r>
        <w:rPr>
          <w:rFonts w:hint="eastAsia" w:ascii="仿宋_GB2312" w:hAnsi="仿宋_GB2312" w:eastAsia="仿宋_GB2312" w:cs="仿宋_GB2312"/>
          <w:sz w:val="32"/>
          <w:szCs w:val="32"/>
          <w:lang w:val="en-US" w:eastAsia="zh-CN"/>
        </w:rPr>
        <w:t>湖南鑫正欣工程项目管理有限公司，劳务分包单位是湖南双业建筑工程有限公司（承接对该工程所涉及的部分清包劳动用工问题，具体范围以实际要求为主）。工程质量和安全由常德高新区开发建设局负责监督。</w:t>
      </w:r>
    </w:p>
    <w:p w14:paraId="690206D7">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2023年6月30日，湖南品六生物科技有限公司与湖南万胜建设有限公司签订了《建设工程施工合同》，将</w:t>
      </w:r>
      <w:r>
        <w:rPr>
          <w:rFonts w:hint="eastAsia" w:ascii="仿宋_GB2312" w:hAnsi="仿宋_GB2312" w:eastAsia="仿宋_GB2312" w:cs="仿宋_GB2312"/>
          <w:sz w:val="32"/>
          <w:szCs w:val="32"/>
          <w:lang w:val="en-US" w:eastAsia="zh-CN"/>
        </w:rPr>
        <w:t>湖南品六生物科技产业园一期项目工程总承包给湖南万胜建设有限公司，</w:t>
      </w:r>
      <w:r>
        <w:rPr>
          <w:rFonts w:hint="eastAsia" w:ascii="仿宋_GB2312" w:hAnsi="仿宋_GB2312" w:eastAsia="仿宋_GB2312" w:cs="仿宋_GB2312"/>
          <w:b w:val="0"/>
          <w:bCs w:val="0"/>
          <w:sz w:val="32"/>
          <w:szCs w:val="32"/>
          <w:lang w:val="en-US" w:eastAsia="zh-CN"/>
        </w:rPr>
        <w:t>7月2日双方又签订了《安全管理协议》，由</w:t>
      </w:r>
      <w:r>
        <w:rPr>
          <w:rFonts w:hint="eastAsia" w:ascii="仿宋_GB2312" w:hAnsi="仿宋_GB2312" w:eastAsia="仿宋_GB2312" w:cs="仿宋_GB2312"/>
          <w:sz w:val="32"/>
          <w:szCs w:val="32"/>
          <w:lang w:val="en-US" w:eastAsia="zh-CN"/>
        </w:rPr>
        <w:t>湖南万胜建设有限公司负责项目现场安全生产相关工作</w:t>
      </w:r>
      <w:r>
        <w:rPr>
          <w:rFonts w:hint="eastAsia" w:ascii="仿宋_GB2312" w:hAnsi="仿宋_GB2312" w:eastAsia="仿宋_GB2312" w:cs="仿宋_GB2312"/>
          <w:b w:val="0"/>
          <w:bCs w:val="0"/>
          <w:sz w:val="32"/>
          <w:szCs w:val="32"/>
          <w:lang w:val="en-US" w:eastAsia="zh-CN"/>
        </w:rPr>
        <w:t>。</w:t>
      </w:r>
    </w:p>
    <w:p w14:paraId="26D73E3C">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lang w:val="en-US" w:eastAsia="zh-CN"/>
        </w:rPr>
        <w:t>2023年6月28日，湖南品六生物科技有限公司与</w:t>
      </w:r>
      <w:r>
        <w:rPr>
          <w:rFonts w:hint="eastAsia" w:ascii="仿宋_GB2312" w:hAnsi="仿宋_GB2312" w:eastAsia="仿宋_GB2312" w:cs="仿宋_GB2312"/>
          <w:sz w:val="32"/>
          <w:szCs w:val="32"/>
          <w:lang w:val="en-US" w:eastAsia="zh-CN"/>
        </w:rPr>
        <w:t>湖南鑫正欣工程项目管理有限公司签订了《建设工程监理合同》</w:t>
      </w:r>
      <w:r>
        <w:rPr>
          <w:rFonts w:hint="eastAsia" w:ascii="仿宋_GB2312" w:hAnsi="仿宋_GB2312" w:eastAsia="仿宋_GB2312" w:cs="仿宋_GB2312"/>
          <w:color w:val="auto"/>
          <w:sz w:val="32"/>
          <w:szCs w:val="32"/>
          <w:highlight w:val="none"/>
          <w:lang w:val="en-US" w:eastAsia="zh-CN"/>
        </w:rPr>
        <w:t>（合同编号：GF-2012-0202）,由其</w:t>
      </w:r>
      <w:r>
        <w:rPr>
          <w:rFonts w:hint="eastAsia" w:ascii="仿宋_GB2312" w:hAnsi="仿宋_GB2312" w:eastAsia="仿宋_GB2312" w:cs="仿宋_GB2312"/>
          <w:sz w:val="32"/>
          <w:szCs w:val="32"/>
          <w:lang w:val="en-US" w:eastAsia="zh-CN"/>
        </w:rPr>
        <w:t>对湖南品六生物科技产业园一期所有工程项目进行监理，监理期限自</w:t>
      </w:r>
      <w:r>
        <w:rPr>
          <w:rFonts w:hint="eastAsia" w:ascii="仿宋_GB2312" w:hAnsi="仿宋_GB2312" w:eastAsia="仿宋_GB2312" w:cs="仿宋_GB2312"/>
          <w:sz w:val="32"/>
          <w:szCs w:val="32"/>
          <w:u w:val="none"/>
          <w:lang w:val="en-US" w:eastAsia="zh-CN"/>
        </w:rPr>
        <w:t>2023年7月10日至2025年7月10日止。</w:t>
      </w:r>
    </w:p>
    <w:p w14:paraId="3A3054EA">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2023年11月5日，湖南万胜建设有限公司与</w:t>
      </w:r>
      <w:r>
        <w:rPr>
          <w:rFonts w:hint="eastAsia" w:ascii="仿宋_GB2312" w:hAnsi="仿宋_GB2312" w:eastAsia="仿宋_GB2312" w:cs="仿宋_GB2312"/>
          <w:sz w:val="32"/>
          <w:szCs w:val="32"/>
          <w:lang w:val="en-US" w:eastAsia="zh-CN"/>
        </w:rPr>
        <w:t>湖南双业建筑工程有限公司签订了《劳务分包合同》和《安全管理协议》，</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《合同》规定劳务分包单位负责1#、2#、3#楼厂房砌体施工、</w:t>
      </w:r>
      <w:r>
        <w:rPr>
          <w:rFonts w:hint="eastAsia" w:ascii="仿宋_GB2312" w:hAnsi="仿宋_GB2312" w:eastAsia="仿宋_GB2312" w:cs="仿宋_GB2312"/>
          <w:bCs/>
          <w:color w:val="auto"/>
          <w:sz w:val="32"/>
          <w:szCs w:val="32"/>
          <w:highlight w:val="none"/>
          <w:lang w:val="en-US" w:eastAsia="zh-CN"/>
        </w:rPr>
        <w:t>厂房内外墙的砌筑和构造柱、门洞口过梁的钢筋绑扎及混凝土浇筑等工程量施工，安全生产管理统一由湖南万胜建设有限公司负责，湖南双业建筑有限公司协助。</w:t>
      </w:r>
    </w:p>
    <w:p w14:paraId="29C19FC7">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（三）合同约定情况</w:t>
      </w:r>
    </w:p>
    <w:p w14:paraId="56C2D470">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楷体" w:hAnsi="楷体" w:eastAsia="楷体" w:cs="楷体"/>
          <w:b w:val="0"/>
          <w:bCs w:val="0"/>
          <w:sz w:val="32"/>
          <w:szCs w:val="32"/>
          <w:lang w:val="en-US" w:eastAsia="zh-CN"/>
        </w:rPr>
      </w:pPr>
      <w:r>
        <w:rPr>
          <w:rFonts w:hint="eastAsia" w:ascii="仿宋_GB2312" w:hAnsi="仿宋_GB2312" w:eastAsia="仿宋_GB2312" w:cs="仿宋_GB2312"/>
          <w:color w:val="000000"/>
          <w:kern w:val="0"/>
          <w:sz w:val="32"/>
          <w:szCs w:val="32"/>
          <w:lang w:val="en-US" w:eastAsia="zh-CN" w:bidi="ar"/>
        </w:rPr>
        <w:t>湖南万胜建设有限公司（甲方）与</w:t>
      </w:r>
      <w:r>
        <w:rPr>
          <w:rFonts w:hint="eastAsia" w:ascii="仿宋_GB2312" w:hAnsi="仿宋_GB2312" w:eastAsia="仿宋_GB2312" w:cs="仿宋_GB2312"/>
          <w:sz w:val="32"/>
          <w:szCs w:val="32"/>
          <w:lang w:val="en-US" w:eastAsia="zh-CN"/>
        </w:rPr>
        <w:t>湖南双业建筑工程有限公司（乙方）在《劳务分包合同》中约定：甲方应为现场施工作业人员办理意外伤害保险，支付保险费用，施工现场内需用的安全防护用品，由乙方提供使用计划，甲方负责按使用计划及时组织供应。甲方应对乙方安排的施工人员做好安全防范措施，根据施工进度合理提供施工设备、材料；甲方应对乙方在施工场地的工作人员进行安全教育，不得要求乙方违反安全管理的规定进行施工，如甲方现场管理不当导致安全事故，由甲方承担相应责任及发生的费用。</w:t>
      </w:r>
    </w:p>
    <w:p w14:paraId="389C5D18">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（四）事故有关单位安全管理情况</w:t>
      </w:r>
    </w:p>
    <w:p w14:paraId="2FC2F26A">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湖南万胜建设有限公司，成立了以朱汉见为组长的安全生产领导小组，刘波平为安全生产总负责人，李祥明为项目安全总负责人，王倩倩为品六生物项目安全生产负责人，刘克武、刘虔为专职安全员。王倩倩、刘克武、刘虔三人均通过安全生产考核，取得了由湖南省住房和城乡建设厅颁发的合格证书〔证书编号分别为：湘建安B（2023）0005791、湘建安C3（2019）0700563、湘建安C3（2023）0002243〕。公司全员签订有安全生产责任书。公司制定有安全生产责任制度、安全生产管理制度、安全生产教育培训制度、安全生产检查制度、应急预案救援制度及安全生产考核奖惩制度等安全管理制度和建筑机械使用安全技术操作规程、建筑施工高处作业安全技术操作规程及施工现场临时用电安全技术操作规程等安全操作规程；公司编写了应急救援预案，2024年2月25日和3月2日组织全员分别开展了模拟触电事故、模拟操作人员高空坠落事故等应急演练；公司对员工进行了安全生产法律法规、建筑施工安全技术和操作规程等方面的教育和培训及新员工三级安全教育；公司每月开展安全隐患排查，工地安全员和施工员每日巡查，建立有安全隐患问题整改台账和重要设备维护保养记录，及时交办和整改安全隐患问题；公司也为员工购买了工伤保险。</w:t>
      </w:r>
    </w:p>
    <w:p w14:paraId="1C96A103">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2.湖南双业建筑工程有限公司，负责</w:t>
      </w:r>
      <w:r>
        <w:rPr>
          <w:rFonts w:hint="eastAsia" w:ascii="仿宋_GB2312" w:hAnsi="仿宋_GB2312" w:eastAsia="仿宋_GB2312" w:cs="仿宋_GB2312"/>
          <w:color w:val="auto"/>
          <w:sz w:val="32"/>
          <w:szCs w:val="32"/>
          <w:lang w:val="en-US" w:eastAsia="zh-CN"/>
        </w:rPr>
        <w:t>将进场务工人员信息录入工伤保险系统，每月按时核对实名制考勤记录报总包单位发放农民工工资。公司制定有材料采购、教培等部门及安装施工员、材料员等不同岗位的安全生产责任制度，制定有危险性较大分部分项工程及施工易发生重大事故的部位、环节的预控措施和应急预案，公司对企业负责人、项目负责人、专职安全管理人员及特种作业人员开展了教育培训，工地现场也安排有专人负责管理。施工现场内需用的安全防护用品提供使用计划，由总包单位按使用计划及时组织供应。施工人员安全防范措施及施工设备、材料由</w:t>
      </w:r>
      <w:r>
        <w:rPr>
          <w:rFonts w:hint="eastAsia" w:ascii="仿宋_GB2312" w:hAnsi="仿宋_GB2312" w:eastAsia="仿宋_GB2312" w:cs="仿宋_GB2312"/>
          <w:color w:val="000000"/>
          <w:kern w:val="0"/>
          <w:sz w:val="32"/>
          <w:szCs w:val="32"/>
          <w:lang w:val="en-US" w:eastAsia="zh-CN" w:bidi="ar"/>
        </w:rPr>
        <w:t>总包</w:t>
      </w:r>
      <w:r>
        <w:rPr>
          <w:rFonts w:hint="eastAsia" w:ascii="仿宋_GB2312" w:hAnsi="仿宋_GB2312" w:eastAsia="仿宋_GB2312" w:cs="仿宋_GB2312"/>
          <w:color w:val="auto"/>
          <w:sz w:val="32"/>
          <w:szCs w:val="32"/>
          <w:lang w:val="en-US" w:eastAsia="zh-CN"/>
        </w:rPr>
        <w:t>安排。</w:t>
      </w:r>
    </w:p>
    <w:p w14:paraId="39315061">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3.湖南品六生物科技有限公司，</w:t>
      </w:r>
      <w:r>
        <w:rPr>
          <w:rFonts w:hint="eastAsia" w:ascii="仿宋_GB2312" w:hAnsi="仿宋_GB2312" w:eastAsia="仿宋_GB2312" w:cs="仿宋_GB2312"/>
          <w:sz w:val="32"/>
          <w:szCs w:val="32"/>
          <w:lang w:val="en-US" w:eastAsia="zh-CN"/>
        </w:rPr>
        <w:t>2023年11月通过直接发包的方式，确定湖南万胜建设有限公司为湖南品六生物科技产业园一期总工程项目施工单位，并按规定签订了施工合同和安全管理协议。委托湖南鑫正欣工程项目管理有限公司对该工程项目进行监理，签定有《建设工程监理合同》。</w:t>
      </w:r>
    </w:p>
    <w:p w14:paraId="15649F6F">
      <w:pPr>
        <w:keepNext w:val="0"/>
        <w:keepLines w:val="0"/>
        <w:pageBreakBefore w:val="0"/>
        <w:kinsoku/>
        <w:wordWrap/>
        <w:overflowPunct/>
        <w:topLinePunct w:val="0"/>
        <w:autoSpaceDE/>
        <w:autoSpaceDN/>
        <w:bidi w:val="0"/>
        <w:adjustRightInd/>
        <w:snapToGrid/>
        <w:spacing w:line="554"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4.湖南鑫正欣工程项目管理有限公司，</w:t>
      </w:r>
      <w:r>
        <w:rPr>
          <w:rFonts w:hint="eastAsia" w:ascii="仿宋_GB2312" w:hAnsi="仿宋_GB2312" w:eastAsia="仿宋_GB2312" w:cs="仿宋_GB2312"/>
          <w:sz w:val="32"/>
          <w:szCs w:val="32"/>
          <w:lang w:val="en-US" w:eastAsia="zh-CN"/>
        </w:rPr>
        <w:t>建立了《湖南鑫正欣工程项目管理有限公司管理制度》（包含员工岗位职责制度、监理项目管理制度、安全管理等制度）。公司与湖南品六生物科技有限公司签订了监理合同，合同签订之后，公司又下发了《组建项目监理机构通知》《总监任命书》《法定代表人授权书》，任命蔡鹏总监（取得了注册监理工程师注册执业证书，证书编号：43014880，有效期至2026年11月8日）、杨孟权为专业监理工程师（取得了监理工程师证，证书编号：XS20-J0066，有效期至2027年5月10日）、范浩为监理员（取得了监理工程师证，证书编号：XS21-A0007，有效期至2026年8月14日）。监理部每月召开监理例会分析安全生产及文明施工状况，针对存在的安全问题提出相应的整改措施，同时通报上一次安全问题整改落实情况；每周开展安全生产隐患排查，针对施工现场临时用电、安全防护、卸料平台、脚手架工程、起重机械及班前安全交底等方面存在的问题进行排查，共下达《监理工程师通知单》14份，均已跟踪整改落实到位，另外项目总监、专监及监理员每日（2次及以上）对项目工地进行巡查，发现一般安全问题现场口头交办，较大问题下达《监理工程师通知单》。</w:t>
      </w:r>
    </w:p>
    <w:p w14:paraId="1114F74B">
      <w:pPr>
        <w:keepNext w:val="0"/>
        <w:keepLines w:val="0"/>
        <w:pageBreakBefore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常德高新区开发建设局，作为园区建筑安全领域监管单位，履行行业安全监管职责。2023年3月30日，组织开展了在建项目参建单位安全生产教育培训会，向培训企业宣讲相关安全知识；开展建筑工地安全检查和巡查，发现问题及时交办督促整改落实。自开工建设以来，常德高新区开发建设局对湖南品六生物科技产业园一期项目开展安全生产检查5次；参与湖南省住建厅对湖南品六生物科技产业园一期项目2023年第三季度质量安全执法检查1次，对检查发现的问题进行了交办，督促问题整改落实；</w:t>
      </w:r>
      <w:r>
        <w:rPr>
          <w:rFonts w:hint="eastAsia" w:ascii="仿宋_GB2312" w:hAnsi="仿宋_GB2312" w:eastAsia="仿宋_GB2312" w:cs="仿宋_GB2312"/>
          <w:color w:val="000000"/>
          <w:sz w:val="32"/>
          <w:szCs w:val="32"/>
          <w:lang w:val="en-US" w:eastAsia="zh-CN"/>
        </w:rPr>
        <w:t>参与湖南省安委会对湖南品六生物科技产业园一期项目安全生产督查检查1次；园区领</w:t>
      </w:r>
      <w:r>
        <w:rPr>
          <w:rFonts w:hint="eastAsia" w:ascii="仿宋_GB2312" w:hAnsi="仿宋_GB2312" w:eastAsia="仿宋_GB2312" w:cs="仿宋_GB2312"/>
          <w:sz w:val="32"/>
          <w:szCs w:val="32"/>
          <w:lang w:val="en-US" w:eastAsia="zh-CN"/>
        </w:rPr>
        <w:t>导带队对湖南品六生物科技产业园一期项目进行安全生产检查2次</w:t>
      </w:r>
      <w:r>
        <w:rPr>
          <w:rFonts w:hint="eastAsia" w:ascii="仿宋_GB2312" w:hAnsi="仿宋_GB2312" w:eastAsia="仿宋_GB2312" w:cs="仿宋_GB2312"/>
          <w:sz w:val="32"/>
          <w:szCs w:val="32"/>
          <w:lang w:eastAsia="zh-CN"/>
        </w:rPr>
        <w:t>。</w:t>
      </w:r>
    </w:p>
    <w:p w14:paraId="33ECAC81">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color w:val="000000"/>
          <w:kern w:val="0"/>
          <w:sz w:val="32"/>
          <w:szCs w:val="32"/>
          <w:lang w:val="en-US" w:eastAsia="zh-CN" w:bidi="ar"/>
        </w:rPr>
        <w:t>（五）事故发生经过</w:t>
      </w:r>
    </w:p>
    <w:p w14:paraId="1EA10F70">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sz w:val="32"/>
          <w:szCs w:val="32"/>
          <w:lang w:val="en-US" w:eastAsia="zh-CN"/>
        </w:rPr>
        <w:t>2024年3月20日上午7时30分左右，湖南双业建筑工程有限公司泥瓦工班组18名工人按照工作安排，陆续开展施工作业，其中15名工人对3#厂房内部开展砌墙作业，另外3名工人则在1#厂房4楼内对外墙构造柱进行混凝土浇筑作业（梅佰进、舒爱负责构造柱浇筑，覃猛负责拖运物料），</w:t>
      </w:r>
      <w:r>
        <w:rPr>
          <w:rFonts w:hint="eastAsia" w:ascii="仿宋_GB2312" w:hAnsi="仿宋_GB2312" w:eastAsia="仿宋_GB2312" w:cs="仿宋_GB2312"/>
          <w:i w:val="0"/>
          <w:iCs w:val="0"/>
          <w:caps w:val="0"/>
          <w:color w:val="000000"/>
          <w:spacing w:val="0"/>
          <w:sz w:val="32"/>
          <w:szCs w:val="32"/>
          <w:shd w:val="clear" w:fill="FFFFFF"/>
          <w:lang w:val="en-US" w:eastAsia="zh-CN"/>
        </w:rPr>
        <w:t>该构造柱截面尺寸为200*200*4000（单位：mm）。根据施工进度计划安排，构造柱按浇筑和支模要求分两次进行施工。当时，墙体已经砌筑至楼梯间门洞口过梁2米左右处，构造柱钢筋、模板已安装好，具备浇筑混凝土条件。</w:t>
      </w:r>
    </w:p>
    <w:p w14:paraId="60E0F59C">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上午9时许，覃猛和舒爱在1#厂房4楼西北角卫生间位置进行构造柱混凝土浇筑作业。当时，舒爱双脚站在斗车（约60厘米高）两侧的边沿上，用灰桶往构筑柱里面浇筑混凝土，斗车距离构造柱30多厘米左右，构筑柱两侧的砖墙砌筑高2米左右，构造柱已浇筑1.8米高左右。9时10分左右，覃猛运料返回途中，在距离舒爱20米左右时候，看到舒爱身体突然失稳，舒爱慌乱中用手去拉拽构造柱模板，没抓稳，从斗车上摔落，舒爱、构造柱模板和墙体先后倒下。覃猛急忙跑过去查看情况，此时舒爱已仰面躺在地上，安全帽脱落，后脑有大量出血，舒爱从脚到腰部被散落的砖块覆盖，人当时已昏迷。覃猛拨打了120急救电话，</w:t>
      </w:r>
      <w:r>
        <w:rPr>
          <w:rFonts w:hint="eastAsia" w:ascii="仿宋_GB2312" w:hAnsi="仿宋_GB2312" w:eastAsia="仿宋_GB2312" w:cs="仿宋_GB2312"/>
          <w:b w:val="0"/>
          <w:bCs w:val="0"/>
          <w:sz w:val="32"/>
          <w:szCs w:val="32"/>
          <w:u w:val="none"/>
          <w:lang w:val="en-US" w:eastAsia="zh-CN"/>
        </w:rPr>
        <w:t>救护车到达现场后，将伤者送往常德市第一中医医院进行抢救，舒爱后经抢救无效死亡。</w:t>
      </w:r>
    </w:p>
    <w:p w14:paraId="2A15964A">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kern w:val="2"/>
          <w:sz w:val="32"/>
          <w:szCs w:val="32"/>
          <w:lang w:val="en-US" w:eastAsia="zh-CN" w:bidi="ar-SA"/>
        </w:rPr>
        <w:t>（六）</w:t>
      </w:r>
      <w:r>
        <w:rPr>
          <w:rFonts w:hint="eastAsia" w:ascii="楷体" w:hAnsi="楷体" w:eastAsia="楷体" w:cs="楷体"/>
          <w:b w:val="0"/>
          <w:bCs w:val="0"/>
          <w:sz w:val="32"/>
          <w:szCs w:val="32"/>
          <w:lang w:val="en-US" w:eastAsia="zh-CN"/>
        </w:rPr>
        <w:t>事故现场情况</w:t>
      </w:r>
    </w:p>
    <w:p w14:paraId="157B38A3">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color w:val="020202"/>
          <w:kern w:val="0"/>
          <w:sz w:val="32"/>
          <w:szCs w:val="32"/>
          <w:lang w:val="en-US" w:eastAsia="zh-CN" w:bidi="ar"/>
        </w:rPr>
        <w:t>事故区域位于湖南品六生物科技产业园一期项目1#厂房4楼西北角部位的卫生间，卫生间墙体用蜂窝红砖砌筑至卫生间门洞口过梁2米左右，构造柱已经用钢筋、模板固定好。区域内有倒塌的墙体以及未浇筑完成的构造柱模板，手推式运料斗车两台、铁锹两把、灰桶四个、掉落的安全帽一顶，事故地点周围均设有临边安全防护栏杆。事发时工友梅佰进在卫生间内侧进行浇筑，舒爱（死者）在卫生间外侧进行浇筑，覃猛在</w:t>
      </w:r>
      <w:r>
        <w:rPr>
          <w:rFonts w:hint="eastAsia" w:ascii="仿宋_GB2312" w:hAnsi="仿宋_GB2312" w:eastAsia="仿宋_GB2312" w:cs="仿宋_GB2312"/>
          <w:b w:val="0"/>
          <w:bCs w:val="0"/>
          <w:sz w:val="32"/>
          <w:szCs w:val="32"/>
          <w:u w:val="none"/>
          <w:lang w:val="en-US" w:eastAsia="zh-CN"/>
        </w:rPr>
        <w:t>事故点东南角50米处往返推运混凝土。</w:t>
      </w:r>
    </w:p>
    <w:p w14:paraId="7E8C0588">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color w:val="000000"/>
          <w:kern w:val="0"/>
          <w:sz w:val="32"/>
          <w:szCs w:val="32"/>
          <w:lang w:val="en-US" w:eastAsia="zh-CN" w:bidi="ar"/>
        </w:rPr>
        <w:t>（七）人员伤亡和直接经济损失情况</w:t>
      </w:r>
    </w:p>
    <w:p w14:paraId="56A63697">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20202"/>
          <w:kern w:val="0"/>
          <w:sz w:val="32"/>
          <w:szCs w:val="32"/>
          <w:lang w:val="en-US" w:eastAsia="zh-CN" w:bidi="ar"/>
        </w:rPr>
      </w:pPr>
      <w:r>
        <w:rPr>
          <w:rFonts w:hint="eastAsia" w:ascii="仿宋_GB2312" w:hAnsi="仿宋_GB2312" w:eastAsia="仿宋_GB2312" w:cs="仿宋_GB2312"/>
          <w:color w:val="020202"/>
          <w:kern w:val="0"/>
          <w:sz w:val="32"/>
          <w:szCs w:val="32"/>
          <w:lang w:val="en-US" w:eastAsia="zh-CN" w:bidi="ar"/>
        </w:rPr>
        <w:t>此次事故造成1人死亡，死者舒爱，男，56岁，湖南省常德市武陵区芦荻山乡人，依据《企业职工伤亡事故经济损失统计标准》(GB6721-1986)等标准和规定统计，核定事故造成直接经济损失136万元。</w:t>
      </w:r>
    </w:p>
    <w:p w14:paraId="234BE713">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color w:val="000000"/>
          <w:kern w:val="0"/>
          <w:sz w:val="32"/>
          <w:szCs w:val="32"/>
          <w:lang w:val="en-US" w:eastAsia="zh-CN" w:bidi="ar"/>
        </w:rPr>
        <w:t>（八）其他情况</w:t>
      </w:r>
    </w:p>
    <w:p w14:paraId="7AF4830F">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20202"/>
          <w:kern w:val="0"/>
          <w:sz w:val="32"/>
          <w:szCs w:val="32"/>
          <w:lang w:val="en-US" w:eastAsia="zh-CN" w:bidi="ar"/>
        </w:rPr>
      </w:pPr>
      <w:r>
        <w:rPr>
          <w:rFonts w:hint="eastAsia" w:ascii="仿宋_GB2312" w:hAnsi="仿宋_GB2312" w:eastAsia="仿宋_GB2312" w:cs="仿宋_GB2312"/>
          <w:color w:val="020202"/>
          <w:kern w:val="0"/>
          <w:sz w:val="32"/>
          <w:szCs w:val="32"/>
          <w:lang w:val="en-US" w:eastAsia="zh-CN" w:bidi="ar"/>
        </w:rPr>
        <w:t>2024年3月20日9时至10时鼎城区灌溪镇天气情况：晴，气温19.5℃，相对湿度47%，风向：东南风二级。</w:t>
      </w:r>
    </w:p>
    <w:p w14:paraId="1601F2D3">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仿宋" w:hAnsi="仿宋" w:eastAsia="仿宋" w:cs="仿宋"/>
          <w:b/>
          <w:bCs/>
          <w:color w:val="auto"/>
          <w:sz w:val="32"/>
          <w:szCs w:val="32"/>
        </w:rPr>
      </w:pPr>
      <w:r>
        <w:rPr>
          <w:rFonts w:hint="eastAsia" w:ascii="黑体" w:hAnsi="黑体" w:eastAsia="黑体" w:cs="黑体"/>
          <w:b w:val="0"/>
          <w:bCs w:val="0"/>
          <w:color w:val="auto"/>
          <w:kern w:val="0"/>
          <w:sz w:val="32"/>
          <w:szCs w:val="32"/>
          <w:lang w:val="en-US" w:eastAsia="zh-CN" w:bidi="ar"/>
        </w:rPr>
        <w:t>二、事故应急处置及评估情况</w:t>
      </w:r>
      <w:r>
        <w:rPr>
          <w:rFonts w:hint="eastAsia" w:ascii="仿宋" w:hAnsi="仿宋" w:eastAsia="仿宋" w:cs="仿宋"/>
          <w:b/>
          <w:bCs/>
          <w:color w:val="auto"/>
          <w:kern w:val="0"/>
          <w:sz w:val="32"/>
          <w:szCs w:val="32"/>
          <w:lang w:val="en-US" w:eastAsia="zh-CN" w:bidi="ar"/>
        </w:rPr>
        <w:t xml:space="preserve"> </w:t>
      </w:r>
    </w:p>
    <w:p w14:paraId="5F06F9AA">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color w:val="000000"/>
          <w:kern w:val="0"/>
          <w:sz w:val="32"/>
          <w:szCs w:val="32"/>
          <w:lang w:val="en-US" w:eastAsia="zh-CN" w:bidi="ar"/>
        </w:rPr>
        <w:t>(一)事故现场救援及应急处置情况</w:t>
      </w:r>
    </w:p>
    <w:p w14:paraId="1CDF8B05">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both"/>
        <w:textAlignment w:val="auto"/>
        <w:rPr>
          <w:rFonts w:hint="eastAsia" w:ascii="楷体" w:hAnsi="楷体" w:eastAsia="楷体" w:cs="楷体"/>
          <w:b w:val="0"/>
          <w:bCs w:val="0"/>
          <w:color w:val="auto"/>
          <w:kern w:val="0"/>
          <w:sz w:val="32"/>
          <w:szCs w:val="32"/>
          <w:lang w:val="en-US" w:eastAsia="zh-CN" w:bidi="ar"/>
        </w:rPr>
      </w:pPr>
      <w:r>
        <w:rPr>
          <w:rFonts w:hint="eastAsia" w:ascii="仿宋_GB2312" w:hAnsi="仿宋_GB2312" w:eastAsia="仿宋_GB2312" w:cs="仿宋_GB2312"/>
          <w:i w:val="0"/>
          <w:iCs w:val="0"/>
          <w:caps w:val="0"/>
          <w:color w:val="000000"/>
          <w:spacing w:val="0"/>
          <w:sz w:val="32"/>
          <w:szCs w:val="32"/>
          <w:shd w:val="clear" w:fill="FFFFFF"/>
          <w:lang w:val="en-US" w:eastAsia="zh-CN"/>
        </w:rPr>
        <w:t>3月20日上午9时10分左右，现场人员</w:t>
      </w:r>
      <w:r>
        <w:rPr>
          <w:rFonts w:hint="eastAsia" w:ascii="仿宋_GB2312" w:hAnsi="仿宋_GB2312" w:eastAsia="仿宋_GB2312" w:cs="仿宋_GB2312"/>
          <w:b w:val="0"/>
          <w:bCs w:val="0"/>
          <w:sz w:val="32"/>
          <w:szCs w:val="32"/>
          <w:u w:val="none"/>
          <w:lang w:val="en-US" w:eastAsia="zh-CN"/>
        </w:rPr>
        <w:t>覃猛见舒爱摔落后，跑上前去，同时梅佰进也赶了过去，看到当时的舒爱还有呼吸，但意识模糊。覃猛拨打了120急救电话，同时将情况报告给班组长谢成勇。谢成勇又给安全员刘克</w:t>
      </w:r>
      <w:r>
        <w:rPr>
          <w:rFonts w:hint="eastAsia" w:ascii="仿宋_GB2312" w:hAnsi="仿宋_GB2312" w:eastAsia="仿宋_GB2312" w:cs="仿宋_GB2312"/>
          <w:color w:val="020202"/>
          <w:kern w:val="0"/>
          <w:sz w:val="32"/>
          <w:szCs w:val="32"/>
          <w:lang w:val="en-US" w:eastAsia="zh-CN" w:bidi="ar"/>
        </w:rPr>
        <w:t>武打去了电话。项目经理王倩倩、工程部负责人皮鹏、总监蔡鹏及安全员刘克武闻讯后先后赶到事故现场。9</w:t>
      </w:r>
      <w:r>
        <w:rPr>
          <w:rFonts w:hint="eastAsia" w:ascii="仿宋_GB2312" w:hAnsi="仿宋_GB2312" w:eastAsia="仿宋_GB2312" w:cs="仿宋_GB2312"/>
          <w:color w:val="000000"/>
          <w:kern w:val="0"/>
          <w:sz w:val="32"/>
          <w:szCs w:val="32"/>
          <w:lang w:val="en-US" w:eastAsia="zh-CN" w:bidi="ar"/>
        </w:rPr>
        <w:t>时30分左右，120急救车赶到，将舒爱抬上救护车送往常德市第一中医医院进行抢救。10时29分常德市第一中医医院宣布舒爱经抢救无效死亡。</w:t>
      </w:r>
    </w:p>
    <w:p w14:paraId="463BE050">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kern w:val="0"/>
          <w:sz w:val="32"/>
          <w:szCs w:val="32"/>
          <w:lang w:val="en-US" w:eastAsia="zh-CN" w:bidi="ar"/>
        </w:rPr>
        <w:t>(二)事故信息接报及响应情况</w:t>
      </w:r>
    </w:p>
    <w:p w14:paraId="1AE727E0">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color w:val="020202"/>
          <w:kern w:val="0"/>
          <w:sz w:val="32"/>
          <w:szCs w:val="32"/>
          <w:lang w:val="en-US" w:eastAsia="zh-CN" w:bidi="ar"/>
        </w:rPr>
      </w:pPr>
      <w:r>
        <w:rPr>
          <w:rFonts w:hint="eastAsia" w:ascii="仿宋_GB2312" w:hAnsi="仿宋_GB2312" w:eastAsia="仿宋_GB2312" w:cs="仿宋_GB2312"/>
          <w:color w:val="020202"/>
          <w:kern w:val="0"/>
          <w:sz w:val="32"/>
          <w:szCs w:val="32"/>
          <w:lang w:val="en-US" w:eastAsia="zh-CN" w:bidi="ar"/>
        </w:rPr>
        <w:t>3月20日下午2时56分左右，</w:t>
      </w:r>
      <w:r>
        <w:rPr>
          <w:rFonts w:hint="eastAsia" w:ascii="仿宋_GB2312" w:hAnsi="仿宋_GB2312" w:eastAsia="仿宋_GB2312" w:cs="仿宋_GB2312"/>
          <w:color w:val="000000"/>
          <w:kern w:val="0"/>
          <w:sz w:val="32"/>
          <w:szCs w:val="32"/>
          <w:lang w:val="en-US" w:eastAsia="zh-CN" w:bidi="ar"/>
        </w:rPr>
        <w:t>湖南万胜建设有限公司向高新区开发建设局电话报告事故情况。</w:t>
      </w:r>
      <w:r>
        <w:rPr>
          <w:rFonts w:hint="eastAsia" w:ascii="仿宋_GB2312" w:hAnsi="仿宋_GB2312" w:eastAsia="仿宋_GB2312" w:cs="仿宋_GB2312"/>
          <w:color w:val="020202"/>
          <w:kern w:val="0"/>
          <w:sz w:val="32"/>
          <w:szCs w:val="32"/>
          <w:lang w:val="en-US" w:eastAsia="zh-CN" w:bidi="ar"/>
        </w:rPr>
        <w:t>下午3时5分左右，高新区开发建设局将事故情况转报给了高新区应急管理局。高新区应急管理局接报后，随后对事故情况进行核实。下午3时18分左右，高新区应急管理局向常德市应急指挥中心电话报告事故信息。3月21日上午8时30分左右，高新区应急管理局将事故情况录入生产安全事故直报系统。</w:t>
      </w:r>
    </w:p>
    <w:p w14:paraId="06E4BFEA">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楷体" w:hAnsi="楷体" w:eastAsia="楷体" w:cs="楷体"/>
          <w:b w:val="0"/>
          <w:bCs w:val="0"/>
          <w:color w:val="020202"/>
          <w:kern w:val="0"/>
          <w:sz w:val="32"/>
          <w:szCs w:val="32"/>
          <w:lang w:val="en-US" w:eastAsia="zh-CN" w:bidi="ar"/>
        </w:rPr>
      </w:pPr>
      <w:r>
        <w:rPr>
          <w:rFonts w:hint="eastAsia" w:ascii="楷体" w:hAnsi="楷体" w:eastAsia="楷体" w:cs="楷体"/>
          <w:b w:val="0"/>
          <w:bCs w:val="0"/>
          <w:color w:val="020202"/>
          <w:kern w:val="0"/>
          <w:sz w:val="32"/>
          <w:szCs w:val="32"/>
          <w:lang w:val="en-US" w:eastAsia="zh-CN" w:bidi="ar"/>
        </w:rPr>
        <w:t>（三）善后情况</w:t>
      </w:r>
    </w:p>
    <w:p w14:paraId="3B418AB7">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20202"/>
          <w:kern w:val="0"/>
          <w:sz w:val="32"/>
          <w:szCs w:val="32"/>
          <w:lang w:val="en-US" w:eastAsia="zh-CN" w:bidi="ar"/>
        </w:rPr>
      </w:pPr>
      <w:r>
        <w:rPr>
          <w:rFonts w:hint="eastAsia" w:ascii="仿宋_GB2312" w:hAnsi="仿宋_GB2312" w:eastAsia="仿宋_GB2312" w:cs="仿宋_GB2312"/>
          <w:color w:val="020202"/>
          <w:kern w:val="0"/>
          <w:sz w:val="32"/>
          <w:szCs w:val="32"/>
          <w:lang w:val="en-US" w:eastAsia="zh-CN" w:bidi="ar"/>
        </w:rPr>
        <w:t>3月20日下午，在高新区开发建设局和应急管理局的组织下，舒爱家属和湖南万胜建设有限公司双方达成调解协议，一次性赔偿舒爱家属136万元，含死亡赔偿金、丧葬费及精神抚慰金等各项费用，死者已火化，善后工作已完成。</w:t>
      </w:r>
    </w:p>
    <w:p w14:paraId="473D5722">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color w:val="000000"/>
          <w:kern w:val="0"/>
          <w:sz w:val="32"/>
          <w:szCs w:val="32"/>
          <w:lang w:val="en-US" w:eastAsia="zh-CN" w:bidi="ar"/>
        </w:rPr>
        <w:t>(四)事故应急处置评估</w:t>
      </w:r>
    </w:p>
    <w:p w14:paraId="17E11AF0">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高新区开发建设局、应急管理局及时启动应急响应，迅速组织开展事故应急处置工作，善后工作有序、协调工作积极稳妥，未因事故引发社会负面舆情。</w:t>
      </w:r>
    </w:p>
    <w:p w14:paraId="6A2DFBE7">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黑体" w:hAnsi="黑体" w:eastAsia="黑体" w:cs="黑体"/>
          <w:b/>
          <w:bCs/>
          <w:sz w:val="32"/>
          <w:szCs w:val="32"/>
        </w:rPr>
      </w:pPr>
      <w:r>
        <w:rPr>
          <w:rFonts w:hint="eastAsia" w:ascii="黑体" w:hAnsi="黑体" w:eastAsia="黑体" w:cs="黑体"/>
          <w:b w:val="0"/>
          <w:bCs w:val="0"/>
          <w:color w:val="000000"/>
          <w:kern w:val="0"/>
          <w:sz w:val="32"/>
          <w:szCs w:val="32"/>
          <w:lang w:val="en-US" w:eastAsia="zh-CN" w:bidi="ar"/>
        </w:rPr>
        <w:t>三、事故原因</w:t>
      </w:r>
      <w:r>
        <w:rPr>
          <w:rFonts w:hint="eastAsia" w:ascii="黑体" w:hAnsi="黑体" w:eastAsia="黑体" w:cs="黑体"/>
          <w:b/>
          <w:bCs/>
          <w:color w:val="000000"/>
          <w:kern w:val="0"/>
          <w:sz w:val="32"/>
          <w:szCs w:val="32"/>
          <w:lang w:val="en-US" w:eastAsia="zh-CN" w:bidi="ar"/>
        </w:rPr>
        <w:t xml:space="preserve"> </w:t>
      </w:r>
    </w:p>
    <w:p w14:paraId="072D0F96">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（一）直接原因</w:t>
      </w:r>
    </w:p>
    <w:p w14:paraId="3F97EF1E">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舒爱安全意识淡薄，站在斗车上违章施工作业，虽戴有安全帽但未正确系戴下颏带，从斗车上摔落地面，安全帽脱落，后倒着地，受伤致死，是本起事故发生的直接原因。</w:t>
      </w:r>
    </w:p>
    <w:p w14:paraId="662B4D98">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（二）间接原因</w:t>
      </w:r>
    </w:p>
    <w:p w14:paraId="623FE197">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湖南万胜建设有限公司作为事故发生单位（施工单位），未履行好安全管理职责，未落实好安全操作规程；隐患排查不细致，未能及时发现和整改安全隐患问题；公司虽开展了安全教育培训，但是针对性不强，考核奖惩也落实不到位。</w:t>
      </w:r>
    </w:p>
    <w:p w14:paraId="572EDC0F">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湖南双业建筑工程有限公司作为事故发生单位（劳务分包单位），对工地施工作业人员的安全管理存在漏洞，未落实好安全操作规程；未认真组织和开展对工地施工作业人员的安全教育培训和考核；未认真组织开展安全隐患问题排查，未能及时发现和整改安全隐患问题。</w:t>
      </w:r>
    </w:p>
    <w:p w14:paraId="20F39B4D">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（三）其他可能因素排除</w:t>
      </w:r>
    </w:p>
    <w:p w14:paraId="3C597D37">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val="en-US" w:eastAsia="zh-CN" w:bidi="ar"/>
        </w:rPr>
        <w:t>经现场勘查以及对目击者调查询问，排除人为故意破坏、突发灾害因素的影响。</w:t>
      </w:r>
    </w:p>
    <w:p w14:paraId="255631B3">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四、有关责任单位存在的主要问题</w:t>
      </w:r>
    </w:p>
    <w:p w14:paraId="55B314CD">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（一）事故发生单位</w:t>
      </w:r>
    </w:p>
    <w:p w14:paraId="16554265">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湖南万胜建设有限公司没有对安全生产工作进行统一协调管理，安全生产主体责任落实不到位；现场安全管理不细致，未能及时发现和整改安全隐患问题；安全教育培训组织开展不严，岗前安全教育针对性不强，考核奖惩未落实。</w:t>
      </w:r>
    </w:p>
    <w:p w14:paraId="1F8C66DB">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eastAsia" w:ascii="楷体" w:hAnsi="楷体" w:eastAsia="楷体" w:cs="楷体"/>
          <w:b w:val="0"/>
          <w:bCs w:val="0"/>
          <w:color w:val="000000"/>
          <w:kern w:val="0"/>
          <w:sz w:val="32"/>
          <w:szCs w:val="32"/>
          <w:lang w:val="en-US" w:eastAsia="zh-CN" w:bidi="ar"/>
        </w:rPr>
      </w:pPr>
      <w:r>
        <w:rPr>
          <w:rFonts w:hint="eastAsia" w:ascii="仿宋_GB2312" w:hAnsi="仿宋_GB2312" w:eastAsia="仿宋_GB2312" w:cs="仿宋_GB2312"/>
          <w:sz w:val="32"/>
          <w:szCs w:val="32"/>
          <w:lang w:val="en-US" w:eastAsia="zh-CN"/>
        </w:rPr>
        <w:t>2.湖南双业建筑工程有限公司，未落实好安全管理责任，未认真开展对工地施工作业人员的安全教育培训和奖惩，未认真组织和开展安全隐患排查，未能及时发现和整改安全隐患问题。</w:t>
      </w:r>
    </w:p>
    <w:p w14:paraId="4C049B8E">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（二）有关监管部门</w:t>
      </w:r>
    </w:p>
    <w:p w14:paraId="72B005C6">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常德高新区开发建设局未有效履行好行业监管工作职责，安全巡查巡检工作不细致，未能及时发现建筑工地安全隐患问题，及时督促整改落实。</w:t>
      </w:r>
    </w:p>
    <w:p w14:paraId="3A7B7671">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Chars="200" w:firstLine="320" w:firstLineChars="1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五、对有关责任人员和责任单位的处理建议</w:t>
      </w:r>
    </w:p>
    <w:p w14:paraId="7D9DE1D2">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（一）因在事故中死亡免予追究责任人员</w:t>
      </w:r>
    </w:p>
    <w:p w14:paraId="50B6327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楷体" w:cs="Times New Roman"/>
          <w:b w:val="0"/>
          <w:bCs w:val="0"/>
          <w:sz w:val="32"/>
          <w:szCs w:val="32"/>
          <w:lang w:val="en-US" w:eastAsia="zh-CN"/>
        </w:rPr>
      </w:pPr>
      <w:r>
        <w:rPr>
          <w:rFonts w:hint="eastAsia" w:ascii="仿宋_GB2312" w:hAnsi="仿宋_GB2312" w:eastAsia="仿宋_GB2312" w:cs="仿宋_GB2312"/>
          <w:color w:val="000000"/>
          <w:kern w:val="0"/>
          <w:sz w:val="32"/>
          <w:szCs w:val="32"/>
          <w:lang w:val="en-US" w:eastAsia="zh-CN" w:bidi="ar"/>
        </w:rPr>
        <w:t>舒爱，男，施工作业人员，在施工作业过程中，安全意识淡薄，站在斗车上违章作业，虽戴有安全帽但未正确系戴下颏带，从斗车上摔落地面，导致事故发生，对事故发生负有直接责任，鉴于在事故中死亡，建议免予处罚。</w:t>
      </w:r>
    </w:p>
    <w:p w14:paraId="7ABF165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eastAsia" w:ascii="Times New Roman" w:hAnsi="Times New Roman" w:eastAsia="楷体" w:cs="Times New Roman"/>
          <w:b w:val="0"/>
          <w:bCs w:val="0"/>
          <w:sz w:val="32"/>
          <w:szCs w:val="32"/>
          <w:lang w:val="en-US" w:eastAsia="zh-CN"/>
        </w:rPr>
        <w:t>（二）</w:t>
      </w:r>
      <w:r>
        <w:rPr>
          <w:rFonts w:hint="default" w:ascii="Times New Roman" w:hAnsi="Times New Roman" w:eastAsia="楷体" w:cs="Times New Roman"/>
          <w:b w:val="0"/>
          <w:bCs w:val="0"/>
          <w:sz w:val="32"/>
          <w:szCs w:val="32"/>
          <w:lang w:val="en-US" w:eastAsia="zh-CN"/>
        </w:rPr>
        <w:t>对有关公职人员的处理建议</w:t>
      </w:r>
    </w:p>
    <w:p w14:paraId="4182AEF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李波，男，中共党员，系高新区开发建设局安全专干，其</w:t>
      </w:r>
      <w:r>
        <w:rPr>
          <w:rFonts w:hint="default" w:ascii="Times New Roman" w:hAnsi="Times New Roman" w:eastAsia="仿宋_GB2312" w:cs="Times New Roman"/>
          <w:sz w:val="32"/>
          <w:szCs w:val="32"/>
          <w:lang w:val="en-US" w:eastAsia="zh-CN"/>
        </w:rPr>
        <w:t>督促</w:t>
      </w:r>
      <w:r>
        <w:rPr>
          <w:rFonts w:hint="eastAsia" w:ascii="仿宋_GB2312" w:hAnsi="仿宋_GB2312" w:eastAsia="仿宋_GB2312" w:cs="仿宋_GB2312"/>
          <w:sz w:val="32"/>
          <w:szCs w:val="32"/>
          <w:lang w:val="en-US" w:eastAsia="zh-CN"/>
        </w:rPr>
        <w:t>湖南万胜建设有限公司</w:t>
      </w:r>
      <w:r>
        <w:rPr>
          <w:rFonts w:hint="default" w:ascii="Times New Roman" w:hAnsi="Times New Roman" w:eastAsia="仿宋_GB2312" w:cs="Times New Roman"/>
          <w:sz w:val="32"/>
          <w:szCs w:val="32"/>
          <w:lang w:val="en-US" w:eastAsia="zh-CN"/>
        </w:rPr>
        <w:t>落实安全生产主体责任不到位，</w:t>
      </w:r>
      <w:r>
        <w:rPr>
          <w:rFonts w:hint="eastAsia" w:ascii="Times New Roman" w:hAnsi="Times New Roman" w:eastAsia="仿宋_GB2312" w:cs="Times New Roman"/>
          <w:sz w:val="32"/>
          <w:szCs w:val="32"/>
          <w:lang w:val="en-US" w:eastAsia="zh-CN"/>
        </w:rPr>
        <w:t>未认真履行</w:t>
      </w:r>
      <w:r>
        <w:rPr>
          <w:rFonts w:hint="default" w:ascii="Times New Roman" w:hAnsi="Times New Roman" w:eastAsia="仿宋_GB2312" w:cs="Times New Roman"/>
          <w:sz w:val="32"/>
          <w:szCs w:val="32"/>
          <w:lang w:val="en-US" w:eastAsia="zh-CN"/>
        </w:rPr>
        <w:t>园区</w:t>
      </w:r>
      <w:r>
        <w:rPr>
          <w:rFonts w:hint="eastAsia" w:ascii="Times New Roman" w:hAnsi="Times New Roman" w:eastAsia="仿宋_GB2312" w:cs="Times New Roman"/>
          <w:sz w:val="32"/>
          <w:szCs w:val="32"/>
          <w:lang w:val="en-US" w:eastAsia="zh-CN"/>
        </w:rPr>
        <w:t>工程建设领域的安全监管工作职责，对事故负有监管责任</w:t>
      </w:r>
      <w:r>
        <w:rPr>
          <w:rFonts w:hint="default" w:ascii="Times New Roman" w:hAnsi="Times New Roman" w:eastAsia="仿宋_GB2312" w:cs="Times New Roman"/>
          <w:sz w:val="32"/>
          <w:szCs w:val="32"/>
          <w:lang w:val="en-US" w:eastAsia="zh-CN"/>
        </w:rPr>
        <w:t>。建议由</w:t>
      </w:r>
      <w:r>
        <w:rPr>
          <w:rFonts w:hint="eastAsia" w:ascii="Times New Roman" w:hAnsi="Times New Roman" w:eastAsia="仿宋_GB2312" w:cs="Times New Roman"/>
          <w:sz w:val="32"/>
          <w:szCs w:val="32"/>
          <w:lang w:val="en-US" w:eastAsia="zh-CN"/>
        </w:rPr>
        <w:t>高新区纪工委监工委依法依规</w:t>
      </w:r>
      <w:r>
        <w:rPr>
          <w:rFonts w:hint="default" w:ascii="Times New Roman" w:hAnsi="Times New Roman" w:eastAsia="仿宋_GB2312" w:cs="Times New Roman"/>
          <w:sz w:val="32"/>
          <w:szCs w:val="32"/>
          <w:lang w:val="en-US" w:eastAsia="zh-CN"/>
        </w:rPr>
        <w:t>追究</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责任。</w:t>
      </w:r>
    </w:p>
    <w:p w14:paraId="1386C44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w:t>
      </w:r>
      <w:r>
        <w:rPr>
          <w:rFonts w:hint="eastAsia" w:ascii="Times New Roman" w:hAnsi="Times New Roman" w:eastAsia="楷体" w:cs="Times New Roman"/>
          <w:b w:val="0"/>
          <w:bCs w:val="0"/>
          <w:sz w:val="32"/>
          <w:szCs w:val="32"/>
          <w:lang w:val="en-US" w:eastAsia="zh-CN"/>
        </w:rPr>
        <w:t>三</w:t>
      </w:r>
      <w:r>
        <w:rPr>
          <w:rFonts w:hint="default" w:ascii="Times New Roman" w:hAnsi="Times New Roman" w:eastAsia="楷体" w:cs="Times New Roman"/>
          <w:b w:val="0"/>
          <w:bCs w:val="0"/>
          <w:sz w:val="32"/>
          <w:szCs w:val="32"/>
          <w:lang w:val="en-US" w:eastAsia="zh-CN"/>
        </w:rPr>
        <w:t>）对事故有关责任单位和责任人员的行政处罚建议</w:t>
      </w:r>
    </w:p>
    <w:p w14:paraId="7316EC35">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湖南万胜建设有限公司，未落实企业安全生产主体责任，未认真组织和开展安全教育培训和考核，未认真组织和开展安全隐患排查，及时制止违章作业行为，对事故发生负有责任。依据《中华人民共和国安全生产法》第一百一十四条第一款第（一）项之规定：“发生生产安全事故，对负有责任的生产经营单位除要求其依法承担相应的赔偿等责任外，由应急管理部门依照下列规定处以罚款:（一）发生一般事故的，处三十万元以上一百万元以下的罚款”，建议由常德市应急管理局予以行政处罚。</w:t>
      </w:r>
    </w:p>
    <w:p w14:paraId="07B5D8AD">
      <w:pPr>
        <w:keepNext w:val="0"/>
        <w:keepLines w:val="0"/>
        <w:pageBreakBefore w:val="0"/>
        <w:widowControl/>
        <w:suppressLineNumbers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湖南双业建筑工程有限公司，未落实企业安全生产主体责任，未经常性开展班前安全交底，未认真组织和开展安全隐患排查，对湖南品六生物科技产业园一期1#厂房建设项目安全生产承担连带责任，对事故发生负有责任。依据《中华人民共和国安全生产法》第一百一十四条第一款第（一）项之规定：“发生生产安全事故，对负有责任的生产经营单位除要求其依法承担相应的赔偿等责任外，由应急管理部门依照下列规定处以罚款:（一）发生一般事故的，处三十万元以上一百万元以下的罚款”，建议由常德市应急管理局予以行政处罚。</w:t>
      </w:r>
    </w:p>
    <w:p w14:paraId="04011C6D">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3.朱汉见，男，湖南万胜建设有限公司法定代表人。项目建设过程未严格履行对本单位的安全生产工作职责，未认真督导和开展对事故工地的安全隐患排查，未认真组织和参与生产安全事故应急演练，对事故发生负有责任。依据《中华人民共和国安全生产法》第九十五条第（一）项之规定：“生产经营单位的主要负责人未履行本法规定的安全生产管理职责，导致发生生产安全事故的，由应急管理部门依照下列规定处以罚款:（一）发生一般事故的，处上一年年收入百分之四十的罚款”，建议由常德市应急管理局予以行政处罚。</w:t>
      </w:r>
      <w:r>
        <w:rPr>
          <w:rFonts w:hint="eastAsia" w:ascii="仿宋_GB2312" w:hAnsi="仿宋_GB2312" w:eastAsia="仿宋_GB2312" w:cs="仿宋_GB2312"/>
          <w:lang w:val="en-US" w:eastAsia="zh-CN"/>
        </w:rPr>
        <w:t xml:space="preserve">  </w:t>
      </w:r>
    </w:p>
    <w:p w14:paraId="5FD72AA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4.粟威，男，湖南双业建筑工程有限公司法定代表人。其未履行好安全生产工作职责，未认真组织开展安全教育培训及考核，未认真督促和开展安全隐患问题排查，对事故发生负有责任。依据《中华人民共和国安全生产法》第九十五条第（一）项之规定：“生产经营单位的主要负责人未履行本法规定的安全生产管理职责，导致发生生产安全事故的，由应急管理部门依照下列规定处以罚款:（一）发生一般事故的，处上一年年收入百分之四十的罚款”，建议由常德市应急管理局予以行政处罚。</w:t>
      </w:r>
      <w:r>
        <w:rPr>
          <w:rFonts w:hint="eastAsia" w:ascii="仿宋_GB2312" w:hAnsi="仿宋_GB2312" w:eastAsia="仿宋_GB2312" w:cs="仿宋_GB2312"/>
          <w:lang w:val="en-US" w:eastAsia="zh-CN"/>
        </w:rPr>
        <w:t xml:space="preserve">  </w:t>
      </w:r>
    </w:p>
    <w:p w14:paraId="30807973">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zh-CN"/>
        </w:rPr>
      </w:pPr>
      <w:r>
        <w:rPr>
          <w:rFonts w:hint="eastAsia" w:ascii="仿宋_GB2312" w:hAnsi="仿宋_GB2312" w:eastAsia="仿宋_GB2312" w:cs="仿宋_GB2312"/>
          <w:b w:val="0"/>
          <w:bCs w:val="0"/>
          <w:kern w:val="2"/>
          <w:sz w:val="32"/>
          <w:szCs w:val="32"/>
          <w:lang w:val="en-US" w:eastAsia="zh-CN" w:bidi="zh-CN"/>
        </w:rPr>
        <w:t>5.</w:t>
      </w:r>
      <w:r>
        <w:rPr>
          <w:rFonts w:hint="eastAsia" w:ascii="仿宋_GB2312" w:hAnsi="仿宋_GB2312" w:eastAsia="仿宋_GB2312" w:cs="仿宋_GB2312"/>
          <w:color w:val="000000"/>
          <w:kern w:val="0"/>
          <w:sz w:val="32"/>
          <w:szCs w:val="32"/>
          <w:lang w:val="en-US" w:eastAsia="zh-CN" w:bidi="ar"/>
        </w:rPr>
        <w:t>王倩倩，女，湖南万胜建设有限公司项目经理、品六生物项目安全生产负责人，未履行好安全生产工作职责，检查和督导安全隐患问题整改不及时、有遗漏，安全教育培训考核未落实，对事故的发生负有责任。</w:t>
      </w:r>
      <w:r>
        <w:rPr>
          <w:rFonts w:hint="eastAsia" w:ascii="仿宋_GB2312" w:hAnsi="仿宋_GB2312" w:eastAsia="仿宋_GB2312" w:cs="仿宋_GB2312"/>
          <w:sz w:val="32"/>
          <w:szCs w:val="32"/>
          <w:lang w:val="en-US" w:eastAsia="zh-CN"/>
        </w:rPr>
        <w:t>依据《中华人民共和国安全生产法》第九十六条之规定：“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建议由常德市应急管理局予以行政处罚。</w:t>
      </w:r>
    </w:p>
    <w:p w14:paraId="1A3B4134">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zh-CN"/>
        </w:rPr>
      </w:pPr>
      <w:r>
        <w:rPr>
          <w:rFonts w:hint="eastAsia" w:ascii="仿宋_GB2312" w:hAnsi="仿宋_GB2312" w:eastAsia="仿宋_GB2312" w:cs="仿宋_GB2312"/>
          <w:sz w:val="32"/>
          <w:szCs w:val="32"/>
          <w:lang w:val="en-US" w:eastAsia="zh-CN"/>
        </w:rPr>
        <w:t>6.谢成勇</w:t>
      </w:r>
      <w:r>
        <w:rPr>
          <w:rFonts w:hint="eastAsia" w:ascii="仿宋_GB2312" w:hAnsi="仿宋_GB2312" w:eastAsia="仿宋_GB2312" w:cs="仿宋_GB2312"/>
          <w:color w:val="000000"/>
          <w:kern w:val="0"/>
          <w:sz w:val="32"/>
          <w:szCs w:val="32"/>
          <w:lang w:val="en-US" w:eastAsia="zh-CN" w:bidi="ar"/>
        </w:rPr>
        <w:t>，男，</w:t>
      </w:r>
      <w:r>
        <w:rPr>
          <w:rFonts w:hint="eastAsia" w:ascii="仿宋_GB2312" w:hAnsi="仿宋_GB2312" w:eastAsia="仿宋_GB2312" w:cs="仿宋_GB2312"/>
          <w:sz w:val="32"/>
          <w:szCs w:val="32"/>
          <w:lang w:val="en-US" w:eastAsia="zh-CN"/>
        </w:rPr>
        <w:t>湖南双业建筑工程有限公司品六生物项目工地现场负责人</w:t>
      </w:r>
      <w:r>
        <w:rPr>
          <w:rFonts w:hint="eastAsia" w:ascii="仿宋_GB2312" w:hAnsi="仿宋_GB2312" w:eastAsia="仿宋_GB2312" w:cs="仿宋_GB2312"/>
          <w:color w:val="000000"/>
          <w:kern w:val="0"/>
          <w:sz w:val="32"/>
          <w:szCs w:val="32"/>
          <w:lang w:val="en-US" w:eastAsia="zh-CN" w:bidi="ar"/>
        </w:rPr>
        <w:t>，未履行好安全生产管理职责，未经常性地开展班前安全交底，现场安全检查不细致，未及时发现并消除安全隐患，对事故的发生负有责任。</w:t>
      </w:r>
      <w:r>
        <w:rPr>
          <w:rFonts w:hint="eastAsia" w:ascii="仿宋_GB2312" w:hAnsi="仿宋_GB2312" w:eastAsia="仿宋_GB2312" w:cs="仿宋_GB2312"/>
          <w:sz w:val="32"/>
          <w:szCs w:val="32"/>
          <w:lang w:val="en-US" w:eastAsia="zh-CN"/>
        </w:rPr>
        <w:t>依据《中华人民共和国安全生产法》第九十六条之规定：“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建议由常德市应急管理局予以行政处罚。</w:t>
      </w:r>
    </w:p>
    <w:p w14:paraId="75299B13">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580" w:leftChars="0"/>
        <w:jc w:val="both"/>
        <w:textAlignment w:val="auto"/>
        <w:rPr>
          <w:rFonts w:hint="default" w:ascii="Times New Roman" w:hAnsi="Times New Roman" w:eastAsia="楷体" w:cs="Times New Roman"/>
          <w:b w:val="0"/>
          <w:bCs w:val="0"/>
          <w:kern w:val="2"/>
          <w:sz w:val="32"/>
          <w:szCs w:val="32"/>
          <w:lang w:val="en-US" w:eastAsia="zh-CN" w:bidi="zh-CN"/>
        </w:rPr>
      </w:pPr>
      <w:r>
        <w:rPr>
          <w:rFonts w:hint="default" w:ascii="Times New Roman" w:hAnsi="Times New Roman" w:eastAsia="楷体" w:cs="Times New Roman"/>
          <w:b w:val="0"/>
          <w:bCs w:val="0"/>
          <w:kern w:val="2"/>
          <w:sz w:val="32"/>
          <w:szCs w:val="32"/>
          <w:lang w:val="en-US" w:eastAsia="zh-CN" w:bidi="zh-CN"/>
        </w:rPr>
        <w:t>（</w:t>
      </w:r>
      <w:r>
        <w:rPr>
          <w:rFonts w:hint="eastAsia" w:ascii="Times New Roman" w:hAnsi="Times New Roman" w:eastAsia="楷体" w:cs="Times New Roman"/>
          <w:b w:val="0"/>
          <w:bCs w:val="0"/>
          <w:kern w:val="2"/>
          <w:sz w:val="32"/>
          <w:szCs w:val="32"/>
          <w:lang w:val="en-US" w:eastAsia="zh-CN" w:bidi="zh-CN"/>
        </w:rPr>
        <w:t>四</w:t>
      </w:r>
      <w:r>
        <w:rPr>
          <w:rFonts w:hint="default" w:ascii="Times New Roman" w:hAnsi="Times New Roman" w:eastAsia="楷体" w:cs="Times New Roman"/>
          <w:b w:val="0"/>
          <w:bCs w:val="0"/>
          <w:kern w:val="2"/>
          <w:sz w:val="32"/>
          <w:szCs w:val="32"/>
          <w:lang w:val="en-US" w:eastAsia="zh-CN" w:bidi="zh-CN"/>
        </w:rPr>
        <w:t>）其他处理建议</w:t>
      </w:r>
    </w:p>
    <w:p w14:paraId="60DF7B5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1.常德高新区开发建设局向常德高新区管理委员会作出书面检讨。</w:t>
      </w:r>
    </w:p>
    <w:p w14:paraId="552525A3">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2.建议常德高新区安委会组织相关单位约谈湖南万胜建设有限公司</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sz w:val="32"/>
          <w:szCs w:val="32"/>
          <w:lang w:val="en-US" w:eastAsia="zh-CN"/>
        </w:rPr>
        <w:t>湖南双业建筑工程有限公司。</w:t>
      </w:r>
    </w:p>
    <w:p w14:paraId="1401A0BB">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六、事故主要教训</w:t>
      </w:r>
    </w:p>
    <w:p w14:paraId="6D79BEC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事故主要暴露出以下问题：一是企业落实安全生产主体责任不到位，未严格落实各项安全生产管理制度；二是</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建筑施工</w:t>
      </w:r>
      <w:r>
        <w:rPr>
          <w:rFonts w:hint="default" w:ascii="Times New Roman" w:hAnsi="Times New Roman" w:eastAsia="仿宋_GB2312" w:cs="Times New Roman"/>
          <w:sz w:val="32"/>
          <w:szCs w:val="32"/>
          <w:lang w:val="en-US" w:eastAsia="zh-CN"/>
        </w:rPr>
        <w:t>作业</w:t>
      </w:r>
      <w:r>
        <w:rPr>
          <w:rFonts w:hint="eastAsia"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lang w:val="en-US" w:eastAsia="zh-CN"/>
        </w:rPr>
        <w:t>认识不够，</w:t>
      </w:r>
      <w:r>
        <w:rPr>
          <w:rFonts w:hint="eastAsia" w:ascii="Times New Roman" w:hAnsi="Times New Roman" w:eastAsia="仿宋_GB2312" w:cs="Times New Roman"/>
          <w:sz w:val="32"/>
          <w:szCs w:val="32"/>
          <w:lang w:val="en-US" w:eastAsia="zh-CN"/>
        </w:rPr>
        <w:t>安全防护措施未严格落实；</w:t>
      </w:r>
      <w:r>
        <w:rPr>
          <w:rFonts w:hint="default" w:ascii="Times New Roman" w:hAnsi="Times New Roman" w:eastAsia="仿宋_GB2312" w:cs="Times New Roman"/>
          <w:sz w:val="32"/>
          <w:szCs w:val="32"/>
          <w:lang w:val="en-US" w:eastAsia="zh-CN"/>
        </w:rPr>
        <w:t>三是行业</w:t>
      </w:r>
      <w:r>
        <w:rPr>
          <w:rFonts w:hint="eastAsia" w:ascii="Times New Roman" w:hAnsi="Times New Roman" w:eastAsia="仿宋_GB2312" w:cs="Times New Roman"/>
          <w:sz w:val="32"/>
          <w:szCs w:val="32"/>
          <w:lang w:val="en-US" w:eastAsia="zh-CN"/>
        </w:rPr>
        <w:t>监管</w:t>
      </w:r>
      <w:r>
        <w:rPr>
          <w:rFonts w:hint="default" w:ascii="Times New Roman" w:hAnsi="Times New Roman" w:eastAsia="仿宋_GB2312" w:cs="Times New Roman"/>
          <w:sz w:val="32"/>
          <w:szCs w:val="32"/>
          <w:lang w:val="en-US" w:eastAsia="zh-CN"/>
        </w:rPr>
        <w:t>部门对企业的监管不细致，未能及时发现</w:t>
      </w:r>
      <w:r>
        <w:rPr>
          <w:rFonts w:hint="eastAsia" w:ascii="Times New Roman" w:hAnsi="Times New Roman" w:eastAsia="仿宋_GB2312" w:cs="Times New Roman"/>
          <w:sz w:val="32"/>
          <w:szCs w:val="32"/>
          <w:lang w:val="en-US" w:eastAsia="zh-CN"/>
        </w:rPr>
        <w:t>安全隐患问题</w:t>
      </w:r>
      <w:r>
        <w:rPr>
          <w:rFonts w:hint="default" w:ascii="Times New Roman" w:hAnsi="Times New Roman" w:eastAsia="仿宋_GB2312" w:cs="Times New Roman"/>
          <w:sz w:val="32"/>
          <w:szCs w:val="32"/>
          <w:lang w:val="en-US" w:eastAsia="zh-CN"/>
        </w:rPr>
        <w:t>并督促</w:t>
      </w:r>
      <w:r>
        <w:rPr>
          <w:rFonts w:hint="eastAsia" w:ascii="Times New Roman" w:hAnsi="Times New Roman" w:eastAsia="仿宋_GB2312" w:cs="Times New Roman"/>
          <w:sz w:val="32"/>
          <w:szCs w:val="32"/>
          <w:lang w:val="en-US" w:eastAsia="zh-CN"/>
        </w:rPr>
        <w:t>整改落实</w:t>
      </w:r>
      <w:r>
        <w:rPr>
          <w:rFonts w:hint="default" w:ascii="Times New Roman" w:hAnsi="Times New Roman" w:eastAsia="仿宋_GB2312" w:cs="Times New Roman"/>
          <w:sz w:val="32"/>
          <w:szCs w:val="32"/>
          <w:lang w:val="en-US" w:eastAsia="zh-CN"/>
        </w:rPr>
        <w:t>。</w:t>
      </w:r>
    </w:p>
    <w:p w14:paraId="16B5E4C6">
      <w:pPr>
        <w:keepNext w:val="0"/>
        <w:keepLines w:val="0"/>
        <w:pageBreakBefore w:val="0"/>
        <w:widowControl w:val="0"/>
        <w:numPr>
          <w:ilvl w:val="0"/>
          <w:numId w:val="1"/>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事故</w:t>
      </w:r>
      <w:r>
        <w:rPr>
          <w:rFonts w:hint="default" w:ascii="Times New Roman" w:hAnsi="Times New Roman" w:eastAsia="黑体" w:cs="Times New Roman"/>
          <w:sz w:val="32"/>
          <w:szCs w:val="32"/>
          <w:lang w:val="en-US" w:eastAsia="zh-CN"/>
        </w:rPr>
        <w:t>整改</w:t>
      </w:r>
      <w:r>
        <w:rPr>
          <w:rFonts w:hint="default" w:ascii="Times New Roman" w:hAnsi="Times New Roman" w:eastAsia="黑体" w:cs="Times New Roman"/>
          <w:sz w:val="32"/>
          <w:szCs w:val="32"/>
        </w:rPr>
        <w:t>和</w:t>
      </w:r>
      <w:r>
        <w:rPr>
          <w:rFonts w:hint="default" w:ascii="Times New Roman" w:hAnsi="Times New Roman" w:eastAsia="黑体" w:cs="Times New Roman"/>
          <w:sz w:val="32"/>
          <w:szCs w:val="32"/>
          <w:lang w:val="en-US" w:eastAsia="zh-CN"/>
        </w:rPr>
        <w:t>防范</w:t>
      </w:r>
      <w:r>
        <w:rPr>
          <w:rFonts w:hint="default" w:ascii="Times New Roman" w:hAnsi="Times New Roman" w:eastAsia="黑体" w:cs="Times New Roman"/>
          <w:sz w:val="32"/>
          <w:szCs w:val="32"/>
        </w:rPr>
        <w:t>措施</w:t>
      </w:r>
    </w:p>
    <w:p w14:paraId="4D1B2E0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此次事故暴露出</w:t>
      </w:r>
      <w:r>
        <w:rPr>
          <w:rFonts w:hint="eastAsia" w:ascii="Times New Roman" w:hAnsi="Times New Roman" w:eastAsia="仿宋_GB2312" w:cs="Times New Roman"/>
          <w:sz w:val="32"/>
          <w:szCs w:val="32"/>
          <w:lang w:val="en-US" w:eastAsia="zh-CN"/>
        </w:rPr>
        <w:t>常德高新区在工程建设领域的</w:t>
      </w:r>
      <w:r>
        <w:rPr>
          <w:rFonts w:hint="default" w:ascii="Times New Roman" w:hAnsi="Times New Roman" w:eastAsia="仿宋_GB2312" w:cs="Times New Roman"/>
          <w:sz w:val="32"/>
          <w:szCs w:val="32"/>
          <w:lang w:val="en-US" w:eastAsia="zh-CN"/>
        </w:rPr>
        <w:t>安全</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还存在漏洞，为吸取此次事故教训，在今后的工作中，为防范和杜绝类似安全生产事故的发生，确保生产安全，现提出以下整改措施：</w:t>
      </w:r>
    </w:p>
    <w:p w14:paraId="0648812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楷体" w:cs="Times New Roman"/>
          <w:b w:val="0"/>
          <w:bCs w:val="0"/>
          <w:sz w:val="32"/>
          <w:szCs w:val="32"/>
          <w:lang w:val="en-US"/>
        </w:rPr>
      </w:pPr>
      <w:r>
        <w:rPr>
          <w:rFonts w:hint="default" w:ascii="Times New Roman" w:hAnsi="Times New Roman" w:eastAsia="楷体" w:cs="Times New Roman"/>
          <w:b w:val="0"/>
          <w:bCs w:val="0"/>
          <w:sz w:val="32"/>
          <w:szCs w:val="32"/>
          <w:lang w:eastAsia="zh-CN"/>
        </w:rPr>
        <w:t>（</w:t>
      </w:r>
      <w:r>
        <w:rPr>
          <w:rFonts w:hint="default" w:ascii="Times New Roman" w:hAnsi="Times New Roman" w:eastAsia="楷体" w:cs="Times New Roman"/>
          <w:b w:val="0"/>
          <w:bCs w:val="0"/>
          <w:sz w:val="32"/>
          <w:szCs w:val="32"/>
          <w:lang w:val="en-US" w:eastAsia="zh-CN"/>
        </w:rPr>
        <w:t>一）事故</w:t>
      </w:r>
      <w:r>
        <w:rPr>
          <w:rFonts w:hint="eastAsia" w:ascii="Times New Roman" w:hAnsi="Times New Roman" w:eastAsia="楷体" w:cs="Times New Roman"/>
          <w:b w:val="0"/>
          <w:bCs w:val="0"/>
          <w:sz w:val="32"/>
          <w:szCs w:val="32"/>
          <w:lang w:val="en-US" w:eastAsia="zh-CN"/>
        </w:rPr>
        <w:t>发生</w:t>
      </w:r>
      <w:r>
        <w:rPr>
          <w:rFonts w:hint="default" w:ascii="Times New Roman" w:hAnsi="Times New Roman" w:eastAsia="楷体" w:cs="Times New Roman"/>
          <w:b w:val="0"/>
          <w:bCs w:val="0"/>
          <w:sz w:val="32"/>
          <w:szCs w:val="32"/>
          <w:lang w:val="en-US" w:eastAsia="zh-CN"/>
        </w:rPr>
        <w:t>单位</w:t>
      </w:r>
    </w:p>
    <w:p w14:paraId="76A7CBF3">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1.湖南万胜建设有限公司，一是要加强教育培训。</w:t>
      </w:r>
      <w:r>
        <w:rPr>
          <w:rFonts w:hint="default" w:ascii="Times New Roman" w:hAnsi="Times New Roman" w:eastAsia="仿宋_GB2312" w:cs="Times New Roman"/>
          <w:sz w:val="32"/>
          <w:szCs w:val="32"/>
          <w:lang w:val="en-US" w:eastAsia="zh-CN"/>
        </w:rPr>
        <w:t>更加深入学习《中华人民共和国</w:t>
      </w:r>
      <w:r>
        <w:rPr>
          <w:rFonts w:hint="default" w:ascii="Times New Roman" w:hAnsi="Times New Roman" w:eastAsia="仿宋_GB2312" w:cs="Times New Roman"/>
          <w:sz w:val="32"/>
          <w:szCs w:val="32"/>
          <w:lang w:val="en-US" w:eastAsia="zh-CN"/>
        </w:rPr>
        <w:t>安全生产法》、《湖南省安全生产条例》，强化依法治安意识，主动落实安全生产主体责任，制定操作性强的安全教育培训计划，严格培训考核，切实提升员工安全防范意识，增强事故预防和危险辨识能力。同时积极开展应急演练，提高员工安全自保、互保能力。</w:t>
      </w:r>
      <w:r>
        <w:rPr>
          <w:rFonts w:hint="eastAsia" w:ascii="仿宋_GB2312" w:hAnsi="仿宋_GB2312" w:eastAsia="仿宋_GB2312" w:cs="仿宋_GB2312"/>
          <w:b w:val="0"/>
          <w:bCs w:val="0"/>
          <w:sz w:val="32"/>
          <w:szCs w:val="32"/>
          <w:lang w:val="en-US" w:eastAsia="zh-CN"/>
        </w:rPr>
        <w:t>二是</w:t>
      </w:r>
      <w:r>
        <w:rPr>
          <w:rFonts w:hint="default" w:ascii="仿宋_GB2312" w:hAnsi="仿宋_GB2312" w:eastAsia="仿宋_GB2312" w:cs="仿宋_GB2312"/>
          <w:b w:val="0"/>
          <w:bCs w:val="0"/>
          <w:sz w:val="32"/>
          <w:szCs w:val="32"/>
          <w:lang w:val="en-US" w:eastAsia="zh-CN"/>
        </w:rPr>
        <w:t>深刻汲取事故教训</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sz w:val="32"/>
          <w:szCs w:val="32"/>
          <w:lang w:val="en-US" w:eastAsia="zh-CN"/>
        </w:rPr>
        <w:t>落实</w:t>
      </w:r>
      <w:r>
        <w:rPr>
          <w:rFonts w:hint="eastAsia" w:ascii="Times New Roman" w:hAnsi="Times New Roman" w:eastAsia="仿宋_GB2312" w:cs="Times New Roman"/>
          <w:sz w:val="32"/>
          <w:szCs w:val="32"/>
          <w:lang w:val="en-US" w:eastAsia="zh-CN"/>
        </w:rPr>
        <w:t>好</w:t>
      </w:r>
      <w:r>
        <w:rPr>
          <w:rFonts w:hint="default" w:ascii="Times New Roman" w:hAnsi="Times New Roman" w:eastAsia="仿宋_GB2312" w:cs="Times New Roman"/>
          <w:sz w:val="32"/>
          <w:szCs w:val="32"/>
          <w:lang w:val="en-US" w:eastAsia="zh-CN"/>
        </w:rPr>
        <w:t>现场安全生产管理。</w:t>
      </w:r>
      <w:r>
        <w:rPr>
          <w:rFonts w:hint="eastAsia" w:ascii="仿宋_GB2312" w:hAnsi="仿宋_GB2312" w:eastAsia="仿宋_GB2312" w:cs="仿宋_GB2312"/>
          <w:b w:val="0"/>
          <w:bCs w:val="0"/>
          <w:sz w:val="32"/>
          <w:szCs w:val="32"/>
          <w:lang w:val="en-US" w:eastAsia="zh-CN"/>
        </w:rPr>
        <w:t>三是</w:t>
      </w:r>
      <w:r>
        <w:rPr>
          <w:rFonts w:hint="default" w:ascii="仿宋_GB2312" w:hAnsi="仿宋_GB2312" w:eastAsia="仿宋_GB2312" w:cs="仿宋_GB2312"/>
          <w:b w:val="0"/>
          <w:bCs w:val="0"/>
          <w:sz w:val="32"/>
          <w:szCs w:val="32"/>
          <w:lang w:val="en-US" w:eastAsia="zh-CN"/>
        </w:rPr>
        <w:t>完善制度及规程。</w:t>
      </w:r>
      <w:r>
        <w:rPr>
          <w:rFonts w:hint="default" w:ascii="Times New Roman" w:hAnsi="Times New Roman" w:eastAsia="仿宋_GB2312" w:cs="Times New Roman"/>
          <w:sz w:val="32"/>
          <w:szCs w:val="32"/>
          <w:lang w:val="en-US" w:eastAsia="zh-CN"/>
        </w:rPr>
        <w:t>针对安全生产教育培训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现场安全管理</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岗位操作规程</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存在的漏洞，结合实际，全面修订完善安全生产责任制度、强化制度的针对性、可操作性。</w:t>
      </w:r>
      <w:r>
        <w:rPr>
          <w:rFonts w:hint="eastAsia" w:ascii="仿宋_GB2312" w:hAnsi="仿宋_GB2312" w:eastAsia="仿宋_GB2312" w:cs="仿宋_GB2312"/>
          <w:b w:val="0"/>
          <w:bCs w:val="0"/>
          <w:sz w:val="32"/>
          <w:szCs w:val="32"/>
          <w:lang w:val="en-US" w:eastAsia="zh-CN"/>
        </w:rPr>
        <w:t>四是</w:t>
      </w:r>
      <w:r>
        <w:rPr>
          <w:rFonts w:hint="default" w:ascii="仿宋_GB2312" w:hAnsi="仿宋_GB2312" w:eastAsia="仿宋_GB2312" w:cs="仿宋_GB2312"/>
          <w:b w:val="0"/>
          <w:bCs w:val="0"/>
          <w:sz w:val="32"/>
          <w:szCs w:val="32"/>
          <w:lang w:val="en-US" w:eastAsia="zh-CN"/>
        </w:rPr>
        <w:t>强化隐患排查治理。</w:t>
      </w:r>
      <w:r>
        <w:rPr>
          <w:rFonts w:hint="default" w:ascii="Times New Roman" w:hAnsi="Times New Roman" w:eastAsia="仿宋_GB2312" w:cs="Times New Roman"/>
          <w:sz w:val="32"/>
          <w:szCs w:val="32"/>
          <w:lang w:val="en-US" w:eastAsia="zh-CN"/>
        </w:rPr>
        <w:t>定期、不定期组织隐患排查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及时消除事故隐患，发现存在危险因素，及时停止作业，确保安全。</w:t>
      </w:r>
    </w:p>
    <w:p w14:paraId="681BA15B">
      <w:pPr>
        <w:keepNext w:val="0"/>
        <w:keepLines w:val="0"/>
        <w:pageBreakBefore w:val="0"/>
        <w:numPr>
          <w:ilvl w:val="0"/>
          <w:numId w:val="0"/>
        </w:numPr>
        <w:kinsoku/>
        <w:wordWrap/>
        <w:overflowPunct/>
        <w:topLinePunct w:val="0"/>
        <w:autoSpaceDE/>
        <w:autoSpaceDN/>
        <w:bidi w:val="0"/>
        <w:adjustRightInd/>
        <w:snapToGrid/>
        <w:spacing w:line="554" w:lineRule="exact"/>
        <w:ind w:firstLine="642"/>
        <w:textAlignment w:val="auto"/>
        <w:rPr>
          <w:rFonts w:hint="default"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2.</w:t>
      </w:r>
      <w:r>
        <w:rPr>
          <w:rFonts w:hint="eastAsia" w:ascii="仿宋_GB2312" w:hAnsi="仿宋_GB2312" w:eastAsia="仿宋_GB2312" w:cs="仿宋_GB2312"/>
          <w:sz w:val="32"/>
          <w:szCs w:val="32"/>
          <w:lang w:val="en-US" w:eastAsia="zh-CN"/>
        </w:rPr>
        <w:t>湖南双业建筑工程有限公司，要加强劳务分包作业的安全管理力度，对工地施工作业人员进行安全教育培训，同时要加强工地的安全检查和巡查，督促施工作业人员落实好安全防范措施，按操作规程进行作业，要服从施工总承包单位的安全生产管理。</w:t>
      </w:r>
    </w:p>
    <w:p w14:paraId="6045548B">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（二）行业监管</w:t>
      </w:r>
      <w:r>
        <w:rPr>
          <w:rFonts w:hint="eastAsia" w:ascii="Times New Roman" w:hAnsi="Times New Roman" w:eastAsia="楷体_GB2312" w:cs="Times New Roman"/>
          <w:kern w:val="2"/>
          <w:sz w:val="32"/>
          <w:szCs w:val="32"/>
          <w:lang w:val="en-US" w:eastAsia="zh-CN" w:bidi="ar-SA"/>
        </w:rPr>
        <w:t>部门</w:t>
      </w:r>
    </w:p>
    <w:p w14:paraId="4D64698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常德高新区开发建设局</w:t>
      </w:r>
      <w:r>
        <w:rPr>
          <w:rFonts w:hint="default" w:ascii="Times New Roman" w:hAnsi="Times New Roman" w:eastAsia="仿宋_GB2312" w:cs="Times New Roman"/>
          <w:sz w:val="32"/>
          <w:szCs w:val="32"/>
          <w:lang w:val="en-US" w:eastAsia="zh-CN"/>
        </w:rPr>
        <w:t>要高度重视，举一反三，采取切实有效措施，防范生产安全事故发生。一是牢固树立安全发展理念。</w:t>
      </w:r>
      <w:bookmarkStart w:id="0" w:name="_GoBack"/>
      <w:r>
        <w:rPr>
          <w:rFonts w:hint="default" w:ascii="Times New Roman" w:hAnsi="Times New Roman" w:eastAsia="仿宋_GB2312" w:cs="Times New Roman"/>
          <w:sz w:val="32"/>
          <w:szCs w:val="32"/>
          <w:lang w:val="en-US" w:eastAsia="zh-CN"/>
        </w:rPr>
        <w:t>切实加强</w:t>
      </w:r>
      <w:bookmarkEnd w:id="0"/>
      <w:r>
        <w:rPr>
          <w:rFonts w:hint="default" w:ascii="Times New Roman" w:hAnsi="Times New Roman" w:eastAsia="仿宋_GB2312" w:cs="Times New Roman"/>
          <w:sz w:val="32"/>
          <w:szCs w:val="32"/>
          <w:lang w:val="en-US" w:eastAsia="zh-CN"/>
        </w:rPr>
        <w:t>《中华人民共和国安全生产法》《地方党政领导干部安全生产责任制规定》《湖南省安全生产条例》等相关法律法规的学习。二是加强风险研判分析。摸准弄清行业领域容易发生事故的关键风险点、重点环节，并整改销号。三是强化企业主体责任督促落实。要督促企业强化风险隐患排查。四是加强宣传培训。采取行之有效的方式，加强对企业安全生产的宣传引导，加强对企业教育培训、应急处置的督促指导。五是建强队伍，充实监管力量。建议</w:t>
      </w:r>
      <w:r>
        <w:rPr>
          <w:rFonts w:hint="eastAsia" w:ascii="仿宋_GB2312" w:hAnsi="仿宋_GB2312" w:eastAsia="仿宋_GB2312" w:cs="仿宋_GB2312"/>
          <w:sz w:val="32"/>
          <w:szCs w:val="32"/>
          <w:lang w:val="en-US" w:eastAsia="zh-CN"/>
        </w:rPr>
        <w:t>常德高新区开发建设局</w:t>
      </w:r>
      <w:r>
        <w:rPr>
          <w:rFonts w:hint="default" w:ascii="Times New Roman" w:hAnsi="Times New Roman" w:eastAsia="仿宋_GB2312" w:cs="Times New Roman"/>
          <w:sz w:val="32"/>
          <w:szCs w:val="32"/>
          <w:lang w:val="en-US" w:eastAsia="zh-CN"/>
        </w:rPr>
        <w:t>按照职责明确安全生产监管巡查队伍或人员，强化</w:t>
      </w:r>
      <w:r>
        <w:rPr>
          <w:rFonts w:hint="eastAsia" w:ascii="Times New Roman" w:hAnsi="Times New Roman" w:eastAsia="仿宋_GB2312" w:cs="Times New Roman"/>
          <w:sz w:val="32"/>
          <w:szCs w:val="32"/>
          <w:lang w:val="en-US" w:eastAsia="zh-CN"/>
        </w:rPr>
        <w:t>工程建设领域</w:t>
      </w:r>
      <w:r>
        <w:rPr>
          <w:rFonts w:hint="default" w:ascii="Times New Roman" w:hAnsi="Times New Roman" w:eastAsia="仿宋_GB2312" w:cs="Times New Roman"/>
          <w:sz w:val="32"/>
          <w:szCs w:val="32"/>
          <w:lang w:val="en-US" w:eastAsia="zh-CN"/>
        </w:rPr>
        <w:t>安全监管巡查。</w:t>
      </w:r>
    </w:p>
    <w:p w14:paraId="6B2762C6">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val="en-US" w:eastAsia="zh-CN"/>
        </w:rPr>
      </w:pPr>
    </w:p>
    <w:p w14:paraId="00E9D9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
    <w:p w14:paraId="2DE334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pPr>
    </w:p>
    <w:p w14:paraId="034468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2"/>
          <w:szCs w:val="32"/>
          <w:lang w:val="en-US" w:eastAsia="zh-C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ZShuSong-Z01">
    <w:altName w:val="宋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B24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49B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E5CF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CE5CF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18D8FA"/>
    <w:multiLevelType w:val="singleLevel"/>
    <w:tmpl w:val="7718D8F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YWUxNDAwMmU2YzJmNDIzZGVmM2JkYmMyMjA2YTEifQ=="/>
  </w:docVars>
  <w:rsids>
    <w:rsidRoot w:val="3AAD67EC"/>
    <w:rsid w:val="00EF3056"/>
    <w:rsid w:val="014364A0"/>
    <w:rsid w:val="026223A4"/>
    <w:rsid w:val="030B2A3C"/>
    <w:rsid w:val="039D7B38"/>
    <w:rsid w:val="076E57EE"/>
    <w:rsid w:val="079F3753"/>
    <w:rsid w:val="091027A3"/>
    <w:rsid w:val="09502F56"/>
    <w:rsid w:val="0A456833"/>
    <w:rsid w:val="0AA53B27"/>
    <w:rsid w:val="0B4E5BBB"/>
    <w:rsid w:val="0B792C38"/>
    <w:rsid w:val="0BED0F30"/>
    <w:rsid w:val="0DA9532B"/>
    <w:rsid w:val="0F1862C4"/>
    <w:rsid w:val="10044A9B"/>
    <w:rsid w:val="10244DB0"/>
    <w:rsid w:val="112E2003"/>
    <w:rsid w:val="11B3701E"/>
    <w:rsid w:val="12681311"/>
    <w:rsid w:val="130A23C8"/>
    <w:rsid w:val="14E60C13"/>
    <w:rsid w:val="14F262AA"/>
    <w:rsid w:val="157B7257"/>
    <w:rsid w:val="15B17473"/>
    <w:rsid w:val="169C77DB"/>
    <w:rsid w:val="174D4F79"/>
    <w:rsid w:val="199A0842"/>
    <w:rsid w:val="19C13A96"/>
    <w:rsid w:val="1A527000"/>
    <w:rsid w:val="1BBEE1DC"/>
    <w:rsid w:val="1CA078F9"/>
    <w:rsid w:val="1D9D4C6F"/>
    <w:rsid w:val="1DAC3114"/>
    <w:rsid w:val="1EAD3892"/>
    <w:rsid w:val="23252915"/>
    <w:rsid w:val="24106018"/>
    <w:rsid w:val="24201387"/>
    <w:rsid w:val="246C4EE4"/>
    <w:rsid w:val="24CE594B"/>
    <w:rsid w:val="25790124"/>
    <w:rsid w:val="25E82A3D"/>
    <w:rsid w:val="26854F16"/>
    <w:rsid w:val="28E50F25"/>
    <w:rsid w:val="29617E99"/>
    <w:rsid w:val="298E56A9"/>
    <w:rsid w:val="2A924D25"/>
    <w:rsid w:val="2C071743"/>
    <w:rsid w:val="2CA174A1"/>
    <w:rsid w:val="2D8D3ECA"/>
    <w:rsid w:val="2DA01E4F"/>
    <w:rsid w:val="2E0C1292"/>
    <w:rsid w:val="2FEC4ED7"/>
    <w:rsid w:val="303B7C0D"/>
    <w:rsid w:val="30A6152A"/>
    <w:rsid w:val="30DC3A2B"/>
    <w:rsid w:val="323C227E"/>
    <w:rsid w:val="32EA4F14"/>
    <w:rsid w:val="337119C7"/>
    <w:rsid w:val="348002E4"/>
    <w:rsid w:val="34B955A4"/>
    <w:rsid w:val="34D16128"/>
    <w:rsid w:val="34F2535E"/>
    <w:rsid w:val="35426F2C"/>
    <w:rsid w:val="361433DA"/>
    <w:rsid w:val="367C4ADB"/>
    <w:rsid w:val="369D6558"/>
    <w:rsid w:val="371A4A20"/>
    <w:rsid w:val="37515F68"/>
    <w:rsid w:val="37A62D1B"/>
    <w:rsid w:val="37C30C14"/>
    <w:rsid w:val="397AD707"/>
    <w:rsid w:val="3A8B166C"/>
    <w:rsid w:val="3AAD67EC"/>
    <w:rsid w:val="3B5B1163"/>
    <w:rsid w:val="3BE52A39"/>
    <w:rsid w:val="3C463FC7"/>
    <w:rsid w:val="3D9E0708"/>
    <w:rsid w:val="3DF569D7"/>
    <w:rsid w:val="3E1D43E0"/>
    <w:rsid w:val="3E5522B5"/>
    <w:rsid w:val="3F7834A6"/>
    <w:rsid w:val="418C3DBD"/>
    <w:rsid w:val="445447AA"/>
    <w:rsid w:val="45660E30"/>
    <w:rsid w:val="46C202E8"/>
    <w:rsid w:val="48BD345D"/>
    <w:rsid w:val="48D03190"/>
    <w:rsid w:val="48F82199"/>
    <w:rsid w:val="49C94EA0"/>
    <w:rsid w:val="4A743FEF"/>
    <w:rsid w:val="4B0E1D4E"/>
    <w:rsid w:val="4C373527"/>
    <w:rsid w:val="4C7B3413"/>
    <w:rsid w:val="4D6E2539"/>
    <w:rsid w:val="4D7F77EE"/>
    <w:rsid w:val="4F8545A9"/>
    <w:rsid w:val="50096F88"/>
    <w:rsid w:val="50CC5288"/>
    <w:rsid w:val="52011C95"/>
    <w:rsid w:val="53BF13F1"/>
    <w:rsid w:val="541C54DC"/>
    <w:rsid w:val="545072FB"/>
    <w:rsid w:val="545A24A8"/>
    <w:rsid w:val="54AB6860"/>
    <w:rsid w:val="55975AAE"/>
    <w:rsid w:val="5712310D"/>
    <w:rsid w:val="59094954"/>
    <w:rsid w:val="5A4A0F7F"/>
    <w:rsid w:val="5AB50438"/>
    <w:rsid w:val="5BF907F8"/>
    <w:rsid w:val="5CF05E54"/>
    <w:rsid w:val="5D0E5BDE"/>
    <w:rsid w:val="5D414205"/>
    <w:rsid w:val="5D4B6E32"/>
    <w:rsid w:val="5D6E3E45"/>
    <w:rsid w:val="5DAD51B8"/>
    <w:rsid w:val="5E7423B8"/>
    <w:rsid w:val="603B2133"/>
    <w:rsid w:val="607A7E19"/>
    <w:rsid w:val="60A07495"/>
    <w:rsid w:val="60B87E06"/>
    <w:rsid w:val="61863410"/>
    <w:rsid w:val="62A7266F"/>
    <w:rsid w:val="65430657"/>
    <w:rsid w:val="655A40B6"/>
    <w:rsid w:val="667C4500"/>
    <w:rsid w:val="66DE2AC5"/>
    <w:rsid w:val="670544F5"/>
    <w:rsid w:val="67A61B6E"/>
    <w:rsid w:val="68126A2F"/>
    <w:rsid w:val="68F24605"/>
    <w:rsid w:val="69054339"/>
    <w:rsid w:val="690C54A5"/>
    <w:rsid w:val="696C0AEB"/>
    <w:rsid w:val="69B47B0D"/>
    <w:rsid w:val="6B3F9D68"/>
    <w:rsid w:val="6E9D3265"/>
    <w:rsid w:val="6EA6FD4D"/>
    <w:rsid w:val="6EDB5D58"/>
    <w:rsid w:val="6F0A0C39"/>
    <w:rsid w:val="701B2694"/>
    <w:rsid w:val="71A566B9"/>
    <w:rsid w:val="72970D9C"/>
    <w:rsid w:val="72EE0533"/>
    <w:rsid w:val="73D65835"/>
    <w:rsid w:val="753A35BC"/>
    <w:rsid w:val="757F1917"/>
    <w:rsid w:val="77E42ABE"/>
    <w:rsid w:val="77F7760C"/>
    <w:rsid w:val="790D027A"/>
    <w:rsid w:val="79254583"/>
    <w:rsid w:val="79D30EA2"/>
    <w:rsid w:val="7AA50674"/>
    <w:rsid w:val="7ADD5115"/>
    <w:rsid w:val="7B0501C8"/>
    <w:rsid w:val="7D6C452F"/>
    <w:rsid w:val="7DC82A44"/>
    <w:rsid w:val="7EC565EC"/>
    <w:rsid w:val="7ECB2594"/>
    <w:rsid w:val="7F3B240A"/>
    <w:rsid w:val="7F6B0D3A"/>
    <w:rsid w:val="7FE624D8"/>
    <w:rsid w:val="7FFD2FFF"/>
    <w:rsid w:val="B66D18A9"/>
    <w:rsid w:val="B71F2454"/>
    <w:rsid w:val="B73C7E2C"/>
    <w:rsid w:val="BDFDB79D"/>
    <w:rsid w:val="EEBFF193"/>
    <w:rsid w:val="EEFB5032"/>
    <w:rsid w:val="EF7F4B73"/>
    <w:rsid w:val="FDDE6540"/>
    <w:rsid w:val="FDF11EFA"/>
    <w:rsid w:val="FEB44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14"/>
      <w:ind w:left="120" w:firstLine="640"/>
    </w:pPr>
    <w:rPr>
      <w:rFonts w:ascii="仿宋" w:hAnsi="仿宋" w:eastAsia="仿宋" w:cs="仿宋"/>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7667</Words>
  <Characters>8154</Characters>
  <Lines>0</Lines>
  <Paragraphs>0</Paragraphs>
  <TotalTime>2</TotalTime>
  <ScaleCrop>false</ScaleCrop>
  <LinksUpToDate>false</LinksUpToDate>
  <CharactersWithSpaces>8200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2024-04-19T02:06:00Z</dcterms:created>
  <dc:creator>季候雨</dc:creator>
  <cp:lastModifiedBy>high</cp:lastModifiedBy>
  <cp:lastPrinted>2024-08-12T16:11:00Z</cp:lastPrinted>
  <dcterms:modified xsi:type="dcterms:W3CDTF">2024-11-11T02:10:21Z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31859383E4F14D84BE208907C04B3853_13</vt:lpwstr>
  </property>
</Properties>
</file>