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8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湖南武陵机械制造有限公司年产一万套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工程机械核心部件智能制造生产线建设项目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表的批复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湖南武陵机械制造有限公司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年产一万套工程机械核心部件智能制造生产线建设项目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工、同时投入使用的环保“三同时”制度，项目建成投入运行后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JkNDc3MzBlOTQ4M2E0NTU5YTg0Nzk1OWE2NGYifQ=="/>
  </w:docVars>
  <w:rsids>
    <w:rsidRoot w:val="6C3F4472"/>
    <w:rsid w:val="02640613"/>
    <w:rsid w:val="08C94650"/>
    <w:rsid w:val="09992158"/>
    <w:rsid w:val="0A27712B"/>
    <w:rsid w:val="0DB82DAA"/>
    <w:rsid w:val="0FC66F23"/>
    <w:rsid w:val="1CEE91CA"/>
    <w:rsid w:val="290B39BA"/>
    <w:rsid w:val="46B91F79"/>
    <w:rsid w:val="4B6D646D"/>
    <w:rsid w:val="4E8C0123"/>
    <w:rsid w:val="56364593"/>
    <w:rsid w:val="5C3045C6"/>
    <w:rsid w:val="601719BB"/>
    <w:rsid w:val="6C3F4472"/>
    <w:rsid w:val="6C76184E"/>
    <w:rsid w:val="6FFB189C"/>
    <w:rsid w:val="79FDD704"/>
    <w:rsid w:val="99FF0A58"/>
    <w:rsid w:val="BCB74E24"/>
    <w:rsid w:val="BDDFB63B"/>
    <w:rsid w:val="DFF3EB6E"/>
    <w:rsid w:val="E5DC216E"/>
    <w:rsid w:val="E77B4E89"/>
    <w:rsid w:val="EE6F229A"/>
    <w:rsid w:val="F5CB1F68"/>
    <w:rsid w:val="FBCF1844"/>
    <w:rsid w:val="FC298EAF"/>
    <w:rsid w:val="FF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546</Characters>
  <Lines>0</Lines>
  <Paragraphs>0</Paragraphs>
  <TotalTime>76</TotalTime>
  <ScaleCrop>false</ScaleCrop>
  <LinksUpToDate>false</LinksUpToDate>
  <CharactersWithSpaces>576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2022-09-23T06:58:00Z</dcterms:created>
  <dc:creator>笑笑</dc:creator>
  <cp:lastModifiedBy>gxq</cp:lastModifiedBy>
  <cp:lastPrinted>2023-03-23T15:40:52Z</cp:lastPrinted>
  <dcterms:modified xsi:type="dcterms:W3CDTF">2023-03-23T15:57:45Z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