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sz w:val="36"/>
          <w:szCs w:val="36"/>
          <w14:textFill>
            <w14:solidFill>
              <w14:schemeClr w14:val="tx1"/>
            </w14:solidFill>
          </w14:textFill>
        </w:rPr>
      </w:pPr>
    </w:p>
    <w:p>
      <w:pPr>
        <w:rPr>
          <w:color w:val="000000" w:themeColor="text1"/>
          <w:sz w:val="36"/>
          <w:szCs w:val="36"/>
          <w14:textFill>
            <w14:solidFill>
              <w14:schemeClr w14:val="tx1"/>
            </w14:solidFill>
          </w14:textFill>
        </w:rPr>
      </w:pPr>
    </w:p>
    <w:p>
      <w:pPr>
        <w:rPr>
          <w:color w:val="000000" w:themeColor="text1"/>
          <w:sz w:val="36"/>
          <w:szCs w:val="36"/>
          <w14:textFill>
            <w14:solidFill>
              <w14:schemeClr w14:val="tx1"/>
            </w14:solidFill>
          </w14:textFill>
        </w:rPr>
      </w:pPr>
    </w:p>
    <w:p>
      <w:pPr>
        <w:rPr>
          <w:color w:val="000000" w:themeColor="text1"/>
          <w:sz w:val="36"/>
          <w:szCs w:val="36"/>
          <w14:textFill>
            <w14:solidFill>
              <w14:schemeClr w14:val="tx1"/>
            </w14:solidFill>
          </w14:textFill>
        </w:rPr>
      </w:pPr>
    </w:p>
    <w:p>
      <w:pPr>
        <w:adjustRightInd w:val="0"/>
        <w:snapToGrid w:val="0"/>
        <w:jc w:val="center"/>
        <w:outlineLvl w:val="0"/>
        <w:rPr>
          <w:bCs/>
          <w:color w:val="000000" w:themeColor="text1"/>
          <w:sz w:val="72"/>
          <w:szCs w:val="72"/>
          <w14:textFill>
            <w14:solidFill>
              <w14:schemeClr w14:val="tx1"/>
            </w14:solidFill>
          </w14:textFill>
        </w:rPr>
      </w:pPr>
      <w:bookmarkStart w:id="0" w:name="_Toc92182176"/>
      <w:r>
        <w:rPr>
          <w:bCs/>
          <w:color w:val="000000" w:themeColor="text1"/>
          <w:sz w:val="72"/>
          <w:szCs w:val="72"/>
          <w14:textFill>
            <w14:solidFill>
              <w14:schemeClr w14:val="tx1"/>
            </w14:solidFill>
          </w14:textFill>
        </w:rPr>
        <w:t>建设项目环境影响报告表</w:t>
      </w:r>
      <w:bookmarkEnd w:id="0"/>
    </w:p>
    <w:p>
      <w:pPr>
        <w:adjustRightInd w:val="0"/>
        <w:snapToGrid w:val="0"/>
        <w:spacing w:before="192" w:beforeLines="80"/>
        <w:jc w:val="center"/>
        <w:rPr>
          <w:bCs/>
          <w:color w:val="000000" w:themeColor="text1"/>
          <w:sz w:val="48"/>
          <w:szCs w:val="48"/>
          <w14:textFill>
            <w14:solidFill>
              <w14:schemeClr w14:val="tx1"/>
            </w14:solidFill>
          </w14:textFill>
        </w:rPr>
      </w:pPr>
      <w:r>
        <w:rPr>
          <w:bCs/>
          <w:color w:val="000000" w:themeColor="text1"/>
          <w:sz w:val="48"/>
          <w:szCs w:val="48"/>
          <w14:textFill>
            <w14:solidFill>
              <w14:schemeClr w14:val="tx1"/>
            </w14:solidFill>
          </w14:textFill>
        </w:rPr>
        <w:t>（污染影响类）</w:t>
      </w:r>
    </w:p>
    <w:p>
      <w:pPr>
        <w:ind w:firstLine="1040"/>
        <w:rPr>
          <w:color w:val="000000" w:themeColor="text1"/>
          <w:sz w:val="44"/>
          <w:szCs w:val="44"/>
          <w14:textFill>
            <w14:solidFill>
              <w14:schemeClr w14:val="tx1"/>
            </w14:solidFill>
          </w14:textFill>
        </w:rPr>
      </w:pPr>
    </w:p>
    <w:p>
      <w:pPr>
        <w:ind w:firstLine="1040"/>
        <w:rPr>
          <w:color w:val="000000" w:themeColor="text1"/>
          <w:sz w:val="44"/>
          <w:szCs w:val="44"/>
          <w14:textFill>
            <w14:solidFill>
              <w14:schemeClr w14:val="tx1"/>
            </w14:solidFill>
          </w14:textFill>
        </w:rPr>
      </w:pPr>
    </w:p>
    <w:p>
      <w:pPr>
        <w:ind w:firstLine="1040"/>
        <w:rPr>
          <w:color w:val="000000" w:themeColor="text1"/>
          <w:sz w:val="44"/>
          <w:szCs w:val="44"/>
          <w14:textFill>
            <w14:solidFill>
              <w14:schemeClr w14:val="tx1"/>
            </w14:solidFill>
          </w14:textFill>
        </w:rPr>
      </w:pPr>
    </w:p>
    <w:p>
      <w:pPr>
        <w:ind w:firstLine="1040"/>
        <w:rPr>
          <w:color w:val="000000" w:themeColor="text1"/>
          <w:sz w:val="44"/>
          <w:szCs w:val="44"/>
          <w14:textFill>
            <w14:solidFill>
              <w14:schemeClr w14:val="tx1"/>
            </w14:solidFill>
          </w14:textFill>
        </w:rPr>
      </w:pPr>
    </w:p>
    <w:p>
      <w:pPr>
        <w:ind w:firstLine="1040"/>
        <w:rPr>
          <w:color w:val="000000" w:themeColor="text1"/>
          <w:sz w:val="44"/>
          <w:szCs w:val="44"/>
          <w14:textFill>
            <w14:solidFill>
              <w14:schemeClr w14:val="tx1"/>
            </w14:solidFill>
          </w14:textFill>
        </w:rPr>
      </w:pPr>
    </w:p>
    <w:p>
      <w:pPr>
        <w:spacing w:line="360" w:lineRule="auto"/>
        <w:jc w:val="left"/>
        <w:rPr>
          <w:color w:val="000000" w:themeColor="text1"/>
          <w:sz w:val="32"/>
          <w:szCs w:val="32"/>
          <w:u w:val="single"/>
          <w14:textFill>
            <w14:solidFill>
              <w14:schemeClr w14:val="tx1"/>
            </w14:solidFill>
          </w14:textFill>
        </w:rPr>
      </w:pPr>
      <w:r>
        <w:rPr>
          <w:color w:val="000000" w:themeColor="text1"/>
          <w:sz w:val="32"/>
          <w:szCs w:val="32"/>
          <w14:textFill>
            <w14:solidFill>
              <w14:schemeClr w14:val="tx1"/>
            </w14:solidFill>
          </w14:textFill>
        </w:rPr>
        <w:t>项目名称：</w:t>
      </w:r>
      <w:r>
        <w:rPr>
          <w:rFonts w:hint="eastAsia"/>
          <w:color w:val="000000" w:themeColor="text1"/>
          <w:sz w:val="32"/>
          <w:szCs w:val="32"/>
          <w:u w:val="single"/>
          <w14:textFill>
            <w14:solidFill>
              <w14:schemeClr w14:val="tx1"/>
            </w14:solidFill>
          </w14:textFill>
        </w:rPr>
        <w:t xml:space="preserve">   </w:t>
      </w:r>
      <w:r>
        <w:rPr>
          <w:rFonts w:hint="eastAsia"/>
          <w:caps/>
          <w:color w:val="000000" w:themeColor="text1"/>
          <w:sz w:val="32"/>
          <w:szCs w:val="32"/>
          <w:u w:val="single"/>
          <w14:textFill>
            <w14:solidFill>
              <w14:schemeClr w14:val="tx1"/>
            </w14:solidFill>
          </w14:textFill>
        </w:rPr>
        <w:t>湖南贯塑大型市政塑料管道生产贸易基地项目</w:t>
      </w:r>
      <w:r>
        <w:rPr>
          <w:rFonts w:hint="eastAsia"/>
          <w:caps/>
          <w:color w:val="000000" w:themeColor="text1"/>
          <w:sz w:val="30"/>
          <w:szCs w:val="30"/>
          <w:u w:val="single"/>
          <w14:textFill>
            <w14:solidFill>
              <w14:schemeClr w14:val="tx1"/>
            </w14:solidFill>
          </w14:textFill>
        </w:rPr>
        <w:t xml:space="preserve">  </w:t>
      </w:r>
    </w:p>
    <w:p>
      <w:pPr>
        <w:spacing w:line="360" w:lineRule="auto"/>
        <w:rPr>
          <w:color w:val="000000" w:themeColor="text1"/>
          <w14:textFill>
            <w14:solidFill>
              <w14:schemeClr w14:val="tx1"/>
            </w14:solidFill>
          </w14:textFill>
        </w:rPr>
      </w:pPr>
      <w:r>
        <w:rPr>
          <w:color w:val="000000" w:themeColor="text1"/>
          <w:sz w:val="32"/>
          <w:szCs w:val="32"/>
          <w14:textFill>
            <w14:solidFill>
              <w14:schemeClr w14:val="tx1"/>
            </w14:solidFill>
          </w14:textFill>
        </w:rPr>
        <w:t>建设单位（盖章）：</w:t>
      </w:r>
      <w:r>
        <w:rPr>
          <w:color w:val="000000" w:themeColor="text1"/>
          <w:sz w:val="32"/>
          <w:szCs w:val="32"/>
          <w:u w:val="single"/>
          <w14:textFill>
            <w14:solidFill>
              <w14:schemeClr w14:val="tx1"/>
            </w14:solidFill>
          </w14:textFill>
        </w:rPr>
        <w:t xml:space="preserve">   </w:t>
      </w:r>
      <w:r>
        <w:rPr>
          <w:rFonts w:hint="eastAsia"/>
          <w:color w:val="000000" w:themeColor="text1"/>
          <w:sz w:val="32"/>
          <w:szCs w:val="32"/>
          <w:u w:val="single"/>
          <w14:textFill>
            <w14:solidFill>
              <w14:schemeClr w14:val="tx1"/>
            </w14:solidFill>
          </w14:textFill>
        </w:rPr>
        <w:t xml:space="preserve">  湖南贯通新材料科技有限公司</w:t>
      </w:r>
      <w:r>
        <w:rPr>
          <w:color w:val="000000" w:themeColor="text1"/>
          <w:sz w:val="32"/>
          <w:szCs w:val="32"/>
          <w:u w:val="single"/>
          <w14:textFill>
            <w14:solidFill>
              <w14:schemeClr w14:val="tx1"/>
            </w14:solidFill>
          </w14:textFill>
        </w:rPr>
        <w:t xml:space="preserve"> </w:t>
      </w:r>
      <w:r>
        <w:rPr>
          <w:rFonts w:hint="eastAsia"/>
          <w:color w:val="000000" w:themeColor="text1"/>
          <w:sz w:val="32"/>
          <w:szCs w:val="32"/>
          <w:u w:val="single"/>
          <w14:textFill>
            <w14:solidFill>
              <w14:schemeClr w14:val="tx1"/>
            </w14:solidFill>
          </w14:textFill>
        </w:rPr>
        <w:t xml:space="preserve">   </w:t>
      </w:r>
      <w:r>
        <w:rPr>
          <w:color w:val="000000" w:themeColor="text1"/>
          <w:sz w:val="32"/>
          <w:szCs w:val="32"/>
          <w:u w:val="single"/>
          <w14:textFill>
            <w14:solidFill>
              <w14:schemeClr w14:val="tx1"/>
            </w14:solidFill>
          </w14:textFill>
        </w:rPr>
        <w:t xml:space="preserve">   </w:t>
      </w:r>
    </w:p>
    <w:p>
      <w:pPr>
        <w:adjustRightInd w:val="0"/>
        <w:snapToGrid w:val="0"/>
        <w:spacing w:line="360" w:lineRule="auto"/>
        <w:rPr>
          <w:color w:val="000000" w:themeColor="text1"/>
          <w:sz w:val="36"/>
          <w:szCs w:val="36"/>
          <w:u w:val="single"/>
          <w14:textFill>
            <w14:solidFill>
              <w14:schemeClr w14:val="tx1"/>
            </w14:solidFill>
          </w14:textFill>
        </w:rPr>
      </w:pPr>
      <w:r>
        <w:rPr>
          <w:color w:val="000000" w:themeColor="text1"/>
          <w:sz w:val="32"/>
          <w:szCs w:val="32"/>
          <w14:textFill>
            <w14:solidFill>
              <w14:schemeClr w14:val="tx1"/>
            </w14:solidFill>
          </w14:textFill>
        </w:rPr>
        <w:t>编制日期：</w:t>
      </w:r>
      <w:r>
        <w:rPr>
          <w:color w:val="000000" w:themeColor="text1"/>
          <w:sz w:val="32"/>
          <w:szCs w:val="32"/>
          <w:u w:val="single"/>
          <w14:textFill>
            <w14:solidFill>
              <w14:schemeClr w14:val="tx1"/>
            </w14:solidFill>
          </w14:textFill>
        </w:rPr>
        <w:t xml:space="preserve">              二零二</w:t>
      </w:r>
      <w:r>
        <w:rPr>
          <w:rFonts w:hint="eastAsia"/>
          <w:color w:val="000000" w:themeColor="text1"/>
          <w:sz w:val="32"/>
          <w:szCs w:val="32"/>
          <w:u w:val="single"/>
          <w14:textFill>
            <w14:solidFill>
              <w14:schemeClr w14:val="tx1"/>
            </w14:solidFill>
          </w14:textFill>
        </w:rPr>
        <w:t>二</w:t>
      </w:r>
      <w:r>
        <w:rPr>
          <w:color w:val="000000" w:themeColor="text1"/>
          <w:sz w:val="32"/>
          <w:szCs w:val="32"/>
          <w:u w:val="single"/>
          <w14:textFill>
            <w14:solidFill>
              <w14:schemeClr w14:val="tx1"/>
            </w14:solidFill>
          </w14:textFill>
        </w:rPr>
        <w:t>年</w:t>
      </w:r>
      <w:r>
        <w:rPr>
          <w:rFonts w:hint="eastAsia"/>
          <w:color w:val="000000" w:themeColor="text1"/>
          <w:sz w:val="32"/>
          <w:szCs w:val="32"/>
          <w:u w:val="single"/>
          <w14:textFill>
            <w14:solidFill>
              <w14:schemeClr w14:val="tx1"/>
            </w14:solidFill>
          </w14:textFill>
        </w:rPr>
        <w:t>六</w:t>
      </w:r>
      <w:r>
        <w:rPr>
          <w:color w:val="000000" w:themeColor="text1"/>
          <w:sz w:val="32"/>
          <w:szCs w:val="32"/>
          <w:u w:val="single"/>
          <w14:textFill>
            <w14:solidFill>
              <w14:schemeClr w14:val="tx1"/>
            </w14:solidFill>
          </w14:textFill>
        </w:rPr>
        <w:t xml:space="preserve">月         </w:t>
      </w:r>
      <w:r>
        <w:rPr>
          <w:color w:val="000000" w:themeColor="text1"/>
          <w:sz w:val="36"/>
          <w:szCs w:val="36"/>
          <w:u w:val="single"/>
          <w14:textFill>
            <w14:solidFill>
              <w14:schemeClr w14:val="tx1"/>
            </w14:solidFill>
          </w14:textFill>
        </w:rPr>
        <w:t xml:space="preserve">       </w:t>
      </w:r>
    </w:p>
    <w:p>
      <w:pPr>
        <w:adjustRightInd w:val="0"/>
        <w:snapToGrid w:val="0"/>
        <w:spacing w:line="288" w:lineRule="auto"/>
        <w:ind w:firstLine="1040"/>
        <w:rPr>
          <w:color w:val="000000" w:themeColor="text1"/>
          <w:sz w:val="36"/>
          <w:szCs w:val="36"/>
          <w:u w:val="single"/>
          <w14:textFill>
            <w14:solidFill>
              <w14:schemeClr w14:val="tx1"/>
            </w14:solidFill>
          </w14:textFill>
        </w:rPr>
      </w:pPr>
      <w:bookmarkStart w:id="1" w:name="_Hlk57884087"/>
    </w:p>
    <w:p>
      <w:pPr>
        <w:adjustRightInd w:val="0"/>
        <w:snapToGrid w:val="0"/>
        <w:spacing w:line="288" w:lineRule="auto"/>
        <w:ind w:firstLine="1040"/>
        <w:rPr>
          <w:color w:val="000000" w:themeColor="text1"/>
          <w:sz w:val="36"/>
          <w:szCs w:val="36"/>
          <w14:textFill>
            <w14:solidFill>
              <w14:schemeClr w14:val="tx1"/>
            </w14:solidFill>
          </w14:textFill>
        </w:rPr>
      </w:pPr>
    </w:p>
    <w:p>
      <w:pPr>
        <w:adjustRightInd w:val="0"/>
        <w:snapToGrid w:val="0"/>
        <w:spacing w:line="288" w:lineRule="auto"/>
        <w:ind w:firstLine="1040"/>
        <w:rPr>
          <w:color w:val="000000" w:themeColor="text1"/>
          <w:sz w:val="36"/>
          <w:szCs w:val="36"/>
          <w14:textFill>
            <w14:solidFill>
              <w14:schemeClr w14:val="tx1"/>
            </w14:solidFill>
          </w14:textFill>
        </w:rPr>
      </w:pPr>
    </w:p>
    <w:p>
      <w:pPr>
        <w:adjustRightInd w:val="0"/>
        <w:snapToGrid w:val="0"/>
        <w:spacing w:line="288" w:lineRule="auto"/>
        <w:ind w:firstLine="1040"/>
        <w:rPr>
          <w:color w:val="000000" w:themeColor="text1"/>
          <w:sz w:val="36"/>
          <w:szCs w:val="36"/>
          <w14:textFill>
            <w14:solidFill>
              <w14:schemeClr w14:val="tx1"/>
            </w14:solidFill>
          </w14:textFill>
        </w:rPr>
      </w:pPr>
    </w:p>
    <w:p>
      <w:pPr>
        <w:adjustRightInd w:val="0"/>
        <w:snapToGrid w:val="0"/>
        <w:spacing w:line="288" w:lineRule="auto"/>
        <w:ind w:firstLine="1040"/>
        <w:rPr>
          <w:color w:val="000000" w:themeColor="text1"/>
          <w:sz w:val="36"/>
          <w:szCs w:val="36"/>
          <w14:textFill>
            <w14:solidFill>
              <w14:schemeClr w14:val="tx1"/>
            </w14:solidFill>
          </w14:textFill>
        </w:rPr>
      </w:pPr>
    </w:p>
    <w:p>
      <w:pPr>
        <w:adjustRightInd w:val="0"/>
        <w:snapToGrid w:val="0"/>
        <w:spacing w:line="288" w:lineRule="auto"/>
        <w:ind w:firstLine="1040"/>
        <w:rPr>
          <w:color w:val="000000" w:themeColor="text1"/>
          <w:sz w:val="36"/>
          <w:szCs w:val="36"/>
          <w14:textFill>
            <w14:solidFill>
              <w14:schemeClr w14:val="tx1"/>
            </w14:solidFill>
          </w14:textFill>
        </w:rPr>
      </w:pPr>
    </w:p>
    <w:bookmarkEnd w:id="1"/>
    <w:p>
      <w:pPr>
        <w:adjustRightInd w:val="0"/>
        <w:snapToGrid w:val="0"/>
        <w:spacing w:line="288" w:lineRule="auto"/>
        <w:jc w:val="center"/>
        <w:rPr>
          <w:color w:val="000000" w:themeColor="text1"/>
          <w:sz w:val="36"/>
          <w:szCs w:val="36"/>
          <w14:textFill>
            <w14:solidFill>
              <w14:schemeClr w14:val="tx1"/>
            </w14:solidFill>
          </w14:textFill>
        </w:rPr>
      </w:pPr>
      <w:r>
        <w:rPr>
          <w:color w:val="000000" w:themeColor="text1"/>
          <w:sz w:val="36"/>
          <w:szCs w:val="36"/>
          <w14:textFill>
            <w14:solidFill>
              <w14:schemeClr w14:val="tx1"/>
            </w14:solidFill>
          </w14:textFill>
        </w:rPr>
        <w:t>中华人民共和国生态环境部制</w:t>
      </w:r>
    </w:p>
    <w:p>
      <w:pPr>
        <w:widowControl/>
        <w:jc w:val="left"/>
        <w:rPr>
          <w:color w:val="000000" w:themeColor="text1"/>
          <w:sz w:val="36"/>
          <w:szCs w:val="36"/>
          <w14:textFill>
            <w14:solidFill>
              <w14:schemeClr w14:val="tx1"/>
            </w14:solidFill>
          </w14:textFill>
        </w:rPr>
      </w:pPr>
    </w:p>
    <w:p>
      <w:pPr>
        <w:adjustRightInd w:val="0"/>
        <w:snapToGrid w:val="0"/>
        <w:spacing w:line="288" w:lineRule="auto"/>
        <w:rPr>
          <w:color w:val="000000" w:themeColor="text1"/>
          <w:sz w:val="36"/>
          <w:szCs w:val="36"/>
          <w14:textFill>
            <w14:solidFill>
              <w14:schemeClr w14:val="tx1"/>
            </w14:solidFill>
          </w14:textFill>
        </w:rPr>
        <w:sectPr>
          <w:footerReference r:id="rId3" w:type="default"/>
          <w:footerReference r:id="rId4" w:type="even"/>
          <w:pgSz w:w="11906" w:h="16838"/>
          <w:pgMar w:top="1701" w:right="1531" w:bottom="1701" w:left="1531" w:header="851" w:footer="1077" w:gutter="0"/>
          <w:pgNumType w:start="3"/>
          <w:cols w:space="720" w:num="1"/>
          <w:docGrid w:linePitch="312" w:charSpace="0"/>
        </w:sectPr>
      </w:pPr>
    </w:p>
    <w:p>
      <w:pPr>
        <w:spacing w:before="240" w:beforeLines="100" w:after="240" w:afterLines="100"/>
        <w:jc w:val="center"/>
        <w:rPr>
          <w:rFonts w:ascii="宋体" w:hAnsi="宋体"/>
          <w:bCs/>
          <w:color w:val="000000" w:themeColor="text1"/>
          <w:sz w:val="36"/>
          <w:szCs w:val="36"/>
          <w14:textFill>
            <w14:solidFill>
              <w14:schemeClr w14:val="tx1"/>
            </w14:solidFill>
          </w14:textFill>
        </w:rPr>
      </w:pPr>
      <w:r>
        <w:rPr>
          <w:rFonts w:hint="eastAsia" w:ascii="宋体" w:hAnsi="宋体"/>
          <w:bCs/>
          <w:color w:val="000000" w:themeColor="text1"/>
          <w:sz w:val="36"/>
          <w:szCs w:val="36"/>
          <w14:textFill>
            <w14:solidFill>
              <w14:schemeClr w14:val="tx1"/>
            </w14:solidFill>
          </w14:textFill>
        </w:rPr>
        <w:t>目  录</w:t>
      </w:r>
    </w:p>
    <w:p>
      <w:pPr>
        <w:pStyle w:val="13"/>
        <w:tabs>
          <w:tab w:val="right" w:leader="dot" w:pos="8834"/>
        </w:tabs>
        <w:spacing w:line="360" w:lineRule="auto"/>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fldChar w:fldCharType="begin"/>
      </w:r>
      <w:r>
        <w:rPr>
          <w:bCs/>
          <w:color w:val="000000" w:themeColor="text1"/>
          <w:sz w:val="28"/>
          <w:szCs w:val="28"/>
          <w14:textFill>
            <w14:solidFill>
              <w14:schemeClr w14:val="tx1"/>
            </w14:solidFill>
          </w14:textFill>
        </w:rPr>
        <w:instrText xml:space="preserve">TOC \o "1-1" \h \u </w:instrText>
      </w:r>
      <w:r>
        <w:rPr>
          <w:bCs/>
          <w:color w:val="000000" w:themeColor="text1"/>
          <w:sz w:val="28"/>
          <w:szCs w:val="28"/>
          <w14:textFill>
            <w14:solidFill>
              <w14:schemeClr w14:val="tx1"/>
            </w14:solidFill>
          </w14:textFill>
        </w:rPr>
        <w:fldChar w:fldCharType="separate"/>
      </w:r>
      <w:r>
        <w:fldChar w:fldCharType="begin"/>
      </w:r>
      <w:r>
        <w:instrText xml:space="preserve"> HYPERLINK \l "_Toc92182177" </w:instrText>
      </w:r>
      <w:r>
        <w:fldChar w:fldCharType="separate"/>
      </w:r>
      <w:r>
        <w:rPr>
          <w:rStyle w:val="33"/>
          <w:bCs/>
          <w:snapToGrid w:val="0"/>
          <w:color w:val="000000" w:themeColor="text1"/>
          <w:sz w:val="28"/>
          <w:szCs w:val="28"/>
          <w14:textFill>
            <w14:solidFill>
              <w14:schemeClr w14:val="tx1"/>
            </w14:solidFill>
          </w14:textFill>
        </w:rPr>
        <w:t>一、建设项目基本情况</w:t>
      </w:r>
      <w:r>
        <w:rPr>
          <w:bCs/>
          <w:color w:val="000000" w:themeColor="text1"/>
          <w:sz w:val="28"/>
          <w:szCs w:val="28"/>
          <w14:textFill>
            <w14:solidFill>
              <w14:schemeClr w14:val="tx1"/>
            </w14:solidFill>
          </w14:textFill>
        </w:rPr>
        <w:tab/>
      </w:r>
      <w:r>
        <w:rPr>
          <w:bCs/>
          <w:color w:val="000000" w:themeColor="text1"/>
          <w:sz w:val="28"/>
          <w:szCs w:val="28"/>
          <w14:textFill>
            <w14:solidFill>
              <w14:schemeClr w14:val="tx1"/>
            </w14:solidFill>
          </w14:textFill>
        </w:rPr>
        <w:fldChar w:fldCharType="begin"/>
      </w:r>
      <w:r>
        <w:rPr>
          <w:bCs/>
          <w:color w:val="000000" w:themeColor="text1"/>
          <w:sz w:val="28"/>
          <w:szCs w:val="28"/>
          <w14:textFill>
            <w14:solidFill>
              <w14:schemeClr w14:val="tx1"/>
            </w14:solidFill>
          </w14:textFill>
        </w:rPr>
        <w:instrText xml:space="preserve"> PAGEREF _Toc92182177 \h </w:instrText>
      </w:r>
      <w:r>
        <w:rPr>
          <w:bCs/>
          <w:color w:val="000000" w:themeColor="text1"/>
          <w:sz w:val="28"/>
          <w:szCs w:val="28"/>
          <w14:textFill>
            <w14:solidFill>
              <w14:schemeClr w14:val="tx1"/>
            </w14:solidFill>
          </w14:textFill>
        </w:rPr>
        <w:fldChar w:fldCharType="separate"/>
      </w:r>
      <w:r>
        <w:rPr>
          <w:bCs/>
          <w:color w:val="000000" w:themeColor="text1"/>
          <w:sz w:val="28"/>
          <w:szCs w:val="28"/>
          <w14:textFill>
            <w14:solidFill>
              <w14:schemeClr w14:val="tx1"/>
            </w14:solidFill>
          </w14:textFill>
        </w:rPr>
        <w:t>1</w:t>
      </w:r>
      <w:r>
        <w:rPr>
          <w:bCs/>
          <w:color w:val="000000" w:themeColor="text1"/>
          <w:sz w:val="28"/>
          <w:szCs w:val="28"/>
          <w14:textFill>
            <w14:solidFill>
              <w14:schemeClr w14:val="tx1"/>
            </w14:solidFill>
          </w14:textFill>
        </w:rPr>
        <w:fldChar w:fldCharType="end"/>
      </w:r>
      <w:r>
        <w:rPr>
          <w:bCs/>
          <w:color w:val="000000" w:themeColor="text1"/>
          <w:sz w:val="28"/>
          <w:szCs w:val="28"/>
          <w14:textFill>
            <w14:solidFill>
              <w14:schemeClr w14:val="tx1"/>
            </w14:solidFill>
          </w14:textFill>
        </w:rPr>
        <w:fldChar w:fldCharType="end"/>
      </w:r>
    </w:p>
    <w:p>
      <w:pPr>
        <w:pStyle w:val="13"/>
        <w:tabs>
          <w:tab w:val="right" w:leader="dot" w:pos="8834"/>
        </w:tabs>
        <w:spacing w:line="360" w:lineRule="auto"/>
        <w:rPr>
          <w:bCs/>
          <w:color w:val="000000" w:themeColor="text1"/>
          <w:sz w:val="28"/>
          <w:szCs w:val="28"/>
          <w14:textFill>
            <w14:solidFill>
              <w14:schemeClr w14:val="tx1"/>
            </w14:solidFill>
          </w14:textFill>
        </w:rPr>
      </w:pPr>
      <w:r>
        <w:fldChar w:fldCharType="begin"/>
      </w:r>
      <w:r>
        <w:instrText xml:space="preserve"> HYPERLINK \l "_Toc92182178" </w:instrText>
      </w:r>
      <w:r>
        <w:fldChar w:fldCharType="separate"/>
      </w:r>
      <w:r>
        <w:rPr>
          <w:rStyle w:val="33"/>
          <w:bCs/>
          <w:snapToGrid w:val="0"/>
          <w:color w:val="000000" w:themeColor="text1"/>
          <w:sz w:val="28"/>
          <w:szCs w:val="28"/>
          <w14:textFill>
            <w14:solidFill>
              <w14:schemeClr w14:val="tx1"/>
            </w14:solidFill>
          </w14:textFill>
        </w:rPr>
        <w:t>二、建设项目工程分析</w:t>
      </w:r>
      <w:r>
        <w:rPr>
          <w:bCs/>
          <w:color w:val="000000" w:themeColor="text1"/>
          <w:sz w:val="28"/>
          <w:szCs w:val="28"/>
          <w14:textFill>
            <w14:solidFill>
              <w14:schemeClr w14:val="tx1"/>
            </w14:solidFill>
          </w14:textFill>
        </w:rPr>
        <w:tab/>
      </w:r>
      <w:r>
        <w:rPr>
          <w:bCs/>
          <w:color w:val="000000" w:themeColor="text1"/>
          <w:sz w:val="28"/>
          <w:szCs w:val="28"/>
          <w14:textFill>
            <w14:solidFill>
              <w14:schemeClr w14:val="tx1"/>
            </w14:solidFill>
          </w14:textFill>
        </w:rPr>
        <w:fldChar w:fldCharType="begin"/>
      </w:r>
      <w:r>
        <w:rPr>
          <w:bCs/>
          <w:color w:val="000000" w:themeColor="text1"/>
          <w:sz w:val="28"/>
          <w:szCs w:val="28"/>
          <w14:textFill>
            <w14:solidFill>
              <w14:schemeClr w14:val="tx1"/>
            </w14:solidFill>
          </w14:textFill>
        </w:rPr>
        <w:instrText xml:space="preserve"> PAGEREF _Toc92182178 \h </w:instrText>
      </w:r>
      <w:r>
        <w:rPr>
          <w:bCs/>
          <w:color w:val="000000" w:themeColor="text1"/>
          <w:sz w:val="28"/>
          <w:szCs w:val="28"/>
          <w14:textFill>
            <w14:solidFill>
              <w14:schemeClr w14:val="tx1"/>
            </w14:solidFill>
          </w14:textFill>
        </w:rPr>
        <w:fldChar w:fldCharType="separate"/>
      </w:r>
      <w:r>
        <w:rPr>
          <w:bCs/>
          <w:color w:val="000000" w:themeColor="text1"/>
          <w:sz w:val="28"/>
          <w:szCs w:val="28"/>
          <w14:textFill>
            <w14:solidFill>
              <w14:schemeClr w14:val="tx1"/>
            </w14:solidFill>
          </w14:textFill>
        </w:rPr>
        <w:t>7</w:t>
      </w:r>
      <w:r>
        <w:rPr>
          <w:bCs/>
          <w:color w:val="000000" w:themeColor="text1"/>
          <w:sz w:val="28"/>
          <w:szCs w:val="28"/>
          <w14:textFill>
            <w14:solidFill>
              <w14:schemeClr w14:val="tx1"/>
            </w14:solidFill>
          </w14:textFill>
        </w:rPr>
        <w:fldChar w:fldCharType="end"/>
      </w:r>
      <w:r>
        <w:rPr>
          <w:bCs/>
          <w:color w:val="000000" w:themeColor="text1"/>
          <w:sz w:val="28"/>
          <w:szCs w:val="28"/>
          <w14:textFill>
            <w14:solidFill>
              <w14:schemeClr w14:val="tx1"/>
            </w14:solidFill>
          </w14:textFill>
        </w:rPr>
        <w:fldChar w:fldCharType="end"/>
      </w:r>
    </w:p>
    <w:p>
      <w:pPr>
        <w:pStyle w:val="13"/>
        <w:tabs>
          <w:tab w:val="right" w:leader="dot" w:pos="8834"/>
        </w:tabs>
        <w:spacing w:line="360" w:lineRule="auto"/>
        <w:rPr>
          <w:bCs/>
          <w:color w:val="000000" w:themeColor="text1"/>
          <w:sz w:val="28"/>
          <w:szCs w:val="28"/>
          <w14:textFill>
            <w14:solidFill>
              <w14:schemeClr w14:val="tx1"/>
            </w14:solidFill>
          </w14:textFill>
        </w:rPr>
      </w:pPr>
      <w:r>
        <w:fldChar w:fldCharType="begin"/>
      </w:r>
      <w:r>
        <w:instrText xml:space="preserve"> HYPERLINK \l "_Toc92182179" </w:instrText>
      </w:r>
      <w:r>
        <w:fldChar w:fldCharType="separate"/>
      </w:r>
      <w:r>
        <w:rPr>
          <w:rStyle w:val="33"/>
          <w:bCs/>
          <w:snapToGrid w:val="0"/>
          <w:color w:val="000000" w:themeColor="text1"/>
          <w:sz w:val="28"/>
          <w:szCs w:val="28"/>
          <w14:textFill>
            <w14:solidFill>
              <w14:schemeClr w14:val="tx1"/>
            </w14:solidFill>
          </w14:textFill>
        </w:rPr>
        <w:t>三、区域环境质量现状、环境保护目标及评价标准</w:t>
      </w:r>
      <w:r>
        <w:rPr>
          <w:bCs/>
          <w:color w:val="000000" w:themeColor="text1"/>
          <w:sz w:val="28"/>
          <w:szCs w:val="28"/>
          <w14:textFill>
            <w14:solidFill>
              <w14:schemeClr w14:val="tx1"/>
            </w14:solidFill>
          </w14:textFill>
        </w:rPr>
        <w:tab/>
      </w:r>
      <w:r>
        <w:rPr>
          <w:bCs/>
          <w:color w:val="000000" w:themeColor="text1"/>
          <w:sz w:val="28"/>
          <w:szCs w:val="28"/>
          <w14:textFill>
            <w14:solidFill>
              <w14:schemeClr w14:val="tx1"/>
            </w14:solidFill>
          </w14:textFill>
        </w:rPr>
        <w:fldChar w:fldCharType="begin"/>
      </w:r>
      <w:r>
        <w:rPr>
          <w:bCs/>
          <w:color w:val="000000" w:themeColor="text1"/>
          <w:sz w:val="28"/>
          <w:szCs w:val="28"/>
          <w14:textFill>
            <w14:solidFill>
              <w14:schemeClr w14:val="tx1"/>
            </w14:solidFill>
          </w14:textFill>
        </w:rPr>
        <w:instrText xml:space="preserve"> PAGEREF _Toc92182179 \h </w:instrText>
      </w:r>
      <w:r>
        <w:rPr>
          <w:bCs/>
          <w:color w:val="000000" w:themeColor="text1"/>
          <w:sz w:val="28"/>
          <w:szCs w:val="28"/>
          <w14:textFill>
            <w14:solidFill>
              <w14:schemeClr w14:val="tx1"/>
            </w14:solidFill>
          </w14:textFill>
        </w:rPr>
        <w:fldChar w:fldCharType="separate"/>
      </w:r>
      <w:r>
        <w:rPr>
          <w:bCs/>
          <w:color w:val="000000" w:themeColor="text1"/>
          <w:sz w:val="28"/>
          <w:szCs w:val="28"/>
          <w14:textFill>
            <w14:solidFill>
              <w14:schemeClr w14:val="tx1"/>
            </w14:solidFill>
          </w14:textFill>
        </w:rPr>
        <w:t>22</w:t>
      </w:r>
      <w:r>
        <w:rPr>
          <w:bCs/>
          <w:color w:val="000000" w:themeColor="text1"/>
          <w:sz w:val="28"/>
          <w:szCs w:val="28"/>
          <w14:textFill>
            <w14:solidFill>
              <w14:schemeClr w14:val="tx1"/>
            </w14:solidFill>
          </w14:textFill>
        </w:rPr>
        <w:fldChar w:fldCharType="end"/>
      </w:r>
      <w:r>
        <w:rPr>
          <w:bCs/>
          <w:color w:val="000000" w:themeColor="text1"/>
          <w:sz w:val="28"/>
          <w:szCs w:val="28"/>
          <w14:textFill>
            <w14:solidFill>
              <w14:schemeClr w14:val="tx1"/>
            </w14:solidFill>
          </w14:textFill>
        </w:rPr>
        <w:fldChar w:fldCharType="end"/>
      </w:r>
    </w:p>
    <w:p>
      <w:pPr>
        <w:pStyle w:val="13"/>
        <w:tabs>
          <w:tab w:val="right" w:leader="dot" w:pos="8834"/>
        </w:tabs>
        <w:spacing w:line="360" w:lineRule="auto"/>
        <w:rPr>
          <w:bCs/>
          <w:color w:val="000000" w:themeColor="text1"/>
          <w:sz w:val="28"/>
          <w:szCs w:val="28"/>
          <w14:textFill>
            <w14:solidFill>
              <w14:schemeClr w14:val="tx1"/>
            </w14:solidFill>
          </w14:textFill>
        </w:rPr>
      </w:pPr>
      <w:r>
        <w:fldChar w:fldCharType="begin"/>
      </w:r>
      <w:r>
        <w:instrText xml:space="preserve"> HYPERLINK \l "_Toc92182180" </w:instrText>
      </w:r>
      <w:r>
        <w:fldChar w:fldCharType="separate"/>
      </w:r>
      <w:r>
        <w:rPr>
          <w:rStyle w:val="33"/>
          <w:bCs/>
          <w:snapToGrid w:val="0"/>
          <w:color w:val="000000" w:themeColor="text1"/>
          <w:sz w:val="28"/>
          <w:szCs w:val="28"/>
          <w14:textFill>
            <w14:solidFill>
              <w14:schemeClr w14:val="tx1"/>
            </w14:solidFill>
          </w14:textFill>
        </w:rPr>
        <w:t>四、主要环境影响和保护措施</w:t>
      </w:r>
      <w:r>
        <w:rPr>
          <w:bCs/>
          <w:color w:val="000000" w:themeColor="text1"/>
          <w:sz w:val="28"/>
          <w:szCs w:val="28"/>
          <w14:textFill>
            <w14:solidFill>
              <w14:schemeClr w14:val="tx1"/>
            </w14:solidFill>
          </w14:textFill>
        </w:rPr>
        <w:tab/>
      </w:r>
      <w:r>
        <w:rPr>
          <w:bCs/>
          <w:color w:val="000000" w:themeColor="text1"/>
          <w:sz w:val="28"/>
          <w:szCs w:val="28"/>
          <w14:textFill>
            <w14:solidFill>
              <w14:schemeClr w14:val="tx1"/>
            </w14:solidFill>
          </w14:textFill>
        </w:rPr>
        <w:fldChar w:fldCharType="begin"/>
      </w:r>
      <w:r>
        <w:rPr>
          <w:bCs/>
          <w:color w:val="000000" w:themeColor="text1"/>
          <w:sz w:val="28"/>
          <w:szCs w:val="28"/>
          <w14:textFill>
            <w14:solidFill>
              <w14:schemeClr w14:val="tx1"/>
            </w14:solidFill>
          </w14:textFill>
        </w:rPr>
        <w:instrText xml:space="preserve"> PAGEREF _Toc92182180 \h </w:instrText>
      </w:r>
      <w:r>
        <w:rPr>
          <w:bCs/>
          <w:color w:val="000000" w:themeColor="text1"/>
          <w:sz w:val="28"/>
          <w:szCs w:val="28"/>
          <w14:textFill>
            <w14:solidFill>
              <w14:schemeClr w14:val="tx1"/>
            </w14:solidFill>
          </w14:textFill>
        </w:rPr>
        <w:fldChar w:fldCharType="separate"/>
      </w:r>
      <w:r>
        <w:rPr>
          <w:bCs/>
          <w:color w:val="000000" w:themeColor="text1"/>
          <w:sz w:val="28"/>
          <w:szCs w:val="28"/>
          <w14:textFill>
            <w14:solidFill>
              <w14:schemeClr w14:val="tx1"/>
            </w14:solidFill>
          </w14:textFill>
        </w:rPr>
        <w:t>28</w:t>
      </w:r>
      <w:r>
        <w:rPr>
          <w:bCs/>
          <w:color w:val="000000" w:themeColor="text1"/>
          <w:sz w:val="28"/>
          <w:szCs w:val="28"/>
          <w14:textFill>
            <w14:solidFill>
              <w14:schemeClr w14:val="tx1"/>
            </w14:solidFill>
          </w14:textFill>
        </w:rPr>
        <w:fldChar w:fldCharType="end"/>
      </w:r>
      <w:r>
        <w:rPr>
          <w:bCs/>
          <w:color w:val="000000" w:themeColor="text1"/>
          <w:sz w:val="28"/>
          <w:szCs w:val="28"/>
          <w14:textFill>
            <w14:solidFill>
              <w14:schemeClr w14:val="tx1"/>
            </w14:solidFill>
          </w14:textFill>
        </w:rPr>
        <w:fldChar w:fldCharType="end"/>
      </w:r>
    </w:p>
    <w:p>
      <w:pPr>
        <w:pStyle w:val="13"/>
        <w:tabs>
          <w:tab w:val="right" w:leader="dot" w:pos="8834"/>
        </w:tabs>
        <w:spacing w:line="360" w:lineRule="auto"/>
        <w:rPr>
          <w:bCs/>
          <w:color w:val="000000" w:themeColor="text1"/>
          <w:sz w:val="28"/>
          <w:szCs w:val="28"/>
          <w14:textFill>
            <w14:solidFill>
              <w14:schemeClr w14:val="tx1"/>
            </w14:solidFill>
          </w14:textFill>
        </w:rPr>
      </w:pPr>
      <w:r>
        <w:fldChar w:fldCharType="begin"/>
      </w:r>
      <w:r>
        <w:instrText xml:space="preserve"> HYPERLINK \l "_Toc92182181" </w:instrText>
      </w:r>
      <w:r>
        <w:fldChar w:fldCharType="separate"/>
      </w:r>
      <w:r>
        <w:rPr>
          <w:rStyle w:val="33"/>
          <w:bCs/>
          <w:snapToGrid w:val="0"/>
          <w:color w:val="000000" w:themeColor="text1"/>
          <w:sz w:val="28"/>
          <w:szCs w:val="28"/>
          <w14:textFill>
            <w14:solidFill>
              <w14:schemeClr w14:val="tx1"/>
            </w14:solidFill>
          </w14:textFill>
        </w:rPr>
        <w:t>五、环境保护措施监督检查清单</w:t>
      </w:r>
      <w:r>
        <w:rPr>
          <w:bCs/>
          <w:color w:val="000000" w:themeColor="text1"/>
          <w:sz w:val="28"/>
          <w:szCs w:val="28"/>
          <w14:textFill>
            <w14:solidFill>
              <w14:schemeClr w14:val="tx1"/>
            </w14:solidFill>
          </w14:textFill>
        </w:rPr>
        <w:tab/>
      </w:r>
      <w:r>
        <w:rPr>
          <w:bCs/>
          <w:color w:val="000000" w:themeColor="text1"/>
          <w:sz w:val="28"/>
          <w:szCs w:val="28"/>
          <w14:textFill>
            <w14:solidFill>
              <w14:schemeClr w14:val="tx1"/>
            </w14:solidFill>
          </w14:textFill>
        </w:rPr>
        <w:fldChar w:fldCharType="begin"/>
      </w:r>
      <w:r>
        <w:rPr>
          <w:bCs/>
          <w:color w:val="000000" w:themeColor="text1"/>
          <w:sz w:val="28"/>
          <w:szCs w:val="28"/>
          <w14:textFill>
            <w14:solidFill>
              <w14:schemeClr w14:val="tx1"/>
            </w14:solidFill>
          </w14:textFill>
        </w:rPr>
        <w:instrText xml:space="preserve"> PAGEREF _Toc92182181 \h </w:instrText>
      </w:r>
      <w:r>
        <w:rPr>
          <w:bCs/>
          <w:color w:val="000000" w:themeColor="text1"/>
          <w:sz w:val="28"/>
          <w:szCs w:val="28"/>
          <w14:textFill>
            <w14:solidFill>
              <w14:schemeClr w14:val="tx1"/>
            </w14:solidFill>
          </w14:textFill>
        </w:rPr>
        <w:fldChar w:fldCharType="separate"/>
      </w:r>
      <w:r>
        <w:rPr>
          <w:bCs/>
          <w:color w:val="000000" w:themeColor="text1"/>
          <w:sz w:val="28"/>
          <w:szCs w:val="28"/>
          <w14:textFill>
            <w14:solidFill>
              <w14:schemeClr w14:val="tx1"/>
            </w14:solidFill>
          </w14:textFill>
        </w:rPr>
        <w:t>51</w:t>
      </w:r>
      <w:r>
        <w:rPr>
          <w:bCs/>
          <w:color w:val="000000" w:themeColor="text1"/>
          <w:sz w:val="28"/>
          <w:szCs w:val="28"/>
          <w14:textFill>
            <w14:solidFill>
              <w14:schemeClr w14:val="tx1"/>
            </w14:solidFill>
          </w14:textFill>
        </w:rPr>
        <w:fldChar w:fldCharType="end"/>
      </w:r>
      <w:r>
        <w:rPr>
          <w:bCs/>
          <w:color w:val="000000" w:themeColor="text1"/>
          <w:sz w:val="28"/>
          <w:szCs w:val="28"/>
          <w14:textFill>
            <w14:solidFill>
              <w14:schemeClr w14:val="tx1"/>
            </w14:solidFill>
          </w14:textFill>
        </w:rPr>
        <w:fldChar w:fldCharType="end"/>
      </w:r>
    </w:p>
    <w:p>
      <w:pPr>
        <w:pStyle w:val="13"/>
        <w:tabs>
          <w:tab w:val="right" w:leader="dot" w:pos="8834"/>
        </w:tabs>
        <w:spacing w:line="360" w:lineRule="auto"/>
        <w:rPr>
          <w:bCs/>
          <w:color w:val="000000" w:themeColor="text1"/>
          <w:sz w:val="28"/>
          <w:szCs w:val="28"/>
          <w14:textFill>
            <w14:solidFill>
              <w14:schemeClr w14:val="tx1"/>
            </w14:solidFill>
          </w14:textFill>
        </w:rPr>
      </w:pPr>
      <w:r>
        <w:fldChar w:fldCharType="begin"/>
      </w:r>
      <w:r>
        <w:instrText xml:space="preserve"> HYPERLINK \l "_Toc92182182" </w:instrText>
      </w:r>
      <w:r>
        <w:fldChar w:fldCharType="separate"/>
      </w:r>
      <w:r>
        <w:rPr>
          <w:rStyle w:val="33"/>
          <w:bCs/>
          <w:snapToGrid w:val="0"/>
          <w:color w:val="000000" w:themeColor="text1"/>
          <w:sz w:val="28"/>
          <w:szCs w:val="28"/>
          <w14:textFill>
            <w14:solidFill>
              <w14:schemeClr w14:val="tx1"/>
            </w14:solidFill>
          </w14:textFill>
        </w:rPr>
        <w:t>六、结论</w:t>
      </w:r>
      <w:r>
        <w:rPr>
          <w:bCs/>
          <w:color w:val="000000" w:themeColor="text1"/>
          <w:sz w:val="28"/>
          <w:szCs w:val="28"/>
          <w14:textFill>
            <w14:solidFill>
              <w14:schemeClr w14:val="tx1"/>
            </w14:solidFill>
          </w14:textFill>
        </w:rPr>
        <w:tab/>
      </w:r>
      <w:r>
        <w:rPr>
          <w:bCs/>
          <w:color w:val="000000" w:themeColor="text1"/>
          <w:sz w:val="28"/>
          <w:szCs w:val="28"/>
          <w14:textFill>
            <w14:solidFill>
              <w14:schemeClr w14:val="tx1"/>
            </w14:solidFill>
          </w14:textFill>
        </w:rPr>
        <w:fldChar w:fldCharType="begin"/>
      </w:r>
      <w:r>
        <w:rPr>
          <w:bCs/>
          <w:color w:val="000000" w:themeColor="text1"/>
          <w:sz w:val="28"/>
          <w:szCs w:val="28"/>
          <w14:textFill>
            <w14:solidFill>
              <w14:schemeClr w14:val="tx1"/>
            </w14:solidFill>
          </w14:textFill>
        </w:rPr>
        <w:instrText xml:space="preserve"> PAGEREF _Toc92182182 \h </w:instrText>
      </w:r>
      <w:r>
        <w:rPr>
          <w:bCs/>
          <w:color w:val="000000" w:themeColor="text1"/>
          <w:sz w:val="28"/>
          <w:szCs w:val="28"/>
          <w14:textFill>
            <w14:solidFill>
              <w14:schemeClr w14:val="tx1"/>
            </w14:solidFill>
          </w14:textFill>
        </w:rPr>
        <w:fldChar w:fldCharType="separate"/>
      </w:r>
      <w:r>
        <w:rPr>
          <w:bCs/>
          <w:color w:val="000000" w:themeColor="text1"/>
          <w:sz w:val="28"/>
          <w:szCs w:val="28"/>
          <w14:textFill>
            <w14:solidFill>
              <w14:schemeClr w14:val="tx1"/>
            </w14:solidFill>
          </w14:textFill>
        </w:rPr>
        <w:t>57</w:t>
      </w:r>
      <w:r>
        <w:rPr>
          <w:bCs/>
          <w:color w:val="000000" w:themeColor="text1"/>
          <w:sz w:val="28"/>
          <w:szCs w:val="28"/>
          <w14:textFill>
            <w14:solidFill>
              <w14:schemeClr w14:val="tx1"/>
            </w14:solidFill>
          </w14:textFill>
        </w:rPr>
        <w:fldChar w:fldCharType="end"/>
      </w:r>
      <w:r>
        <w:rPr>
          <w:bCs/>
          <w:color w:val="000000" w:themeColor="text1"/>
          <w:sz w:val="28"/>
          <w:szCs w:val="28"/>
          <w14:textFill>
            <w14:solidFill>
              <w14:schemeClr w14:val="tx1"/>
            </w14:solidFill>
          </w14:textFill>
        </w:rPr>
        <w:fldChar w:fldCharType="end"/>
      </w:r>
    </w:p>
    <w:p>
      <w:pPr>
        <w:pStyle w:val="13"/>
        <w:tabs>
          <w:tab w:val="right" w:leader="dot" w:pos="8834"/>
        </w:tabs>
        <w:spacing w:line="360" w:lineRule="auto"/>
        <w:rPr>
          <w:rFonts w:ascii="等线" w:hAnsi="等线" w:eastAsia="等线"/>
          <w:bCs/>
          <w:color w:val="000000" w:themeColor="text1"/>
          <w:szCs w:val="22"/>
          <w14:textFill>
            <w14:solidFill>
              <w14:schemeClr w14:val="tx1"/>
            </w14:solidFill>
          </w14:textFill>
        </w:rPr>
      </w:pPr>
      <w:r>
        <w:fldChar w:fldCharType="begin"/>
      </w:r>
      <w:r>
        <w:instrText xml:space="preserve"> HYPERLINK \l "_Toc92182183" </w:instrText>
      </w:r>
      <w:r>
        <w:fldChar w:fldCharType="separate"/>
      </w:r>
      <w:r>
        <w:rPr>
          <w:rStyle w:val="33"/>
          <w:bCs/>
          <w:snapToGrid w:val="0"/>
          <w:color w:val="000000" w:themeColor="text1"/>
          <w:sz w:val="28"/>
          <w:szCs w:val="28"/>
          <w14:textFill>
            <w14:solidFill>
              <w14:schemeClr w14:val="tx1"/>
            </w14:solidFill>
          </w14:textFill>
        </w:rPr>
        <w:t>附表</w:t>
      </w:r>
      <w:r>
        <w:rPr>
          <w:bCs/>
          <w:color w:val="000000" w:themeColor="text1"/>
          <w:sz w:val="28"/>
          <w:szCs w:val="28"/>
          <w14:textFill>
            <w14:solidFill>
              <w14:schemeClr w14:val="tx1"/>
            </w14:solidFill>
          </w14:textFill>
        </w:rPr>
        <w:tab/>
      </w:r>
      <w:r>
        <w:rPr>
          <w:bCs/>
          <w:color w:val="000000" w:themeColor="text1"/>
          <w:sz w:val="28"/>
          <w:szCs w:val="28"/>
          <w14:textFill>
            <w14:solidFill>
              <w14:schemeClr w14:val="tx1"/>
            </w14:solidFill>
          </w14:textFill>
        </w:rPr>
        <w:fldChar w:fldCharType="begin"/>
      </w:r>
      <w:r>
        <w:rPr>
          <w:bCs/>
          <w:color w:val="000000" w:themeColor="text1"/>
          <w:sz w:val="28"/>
          <w:szCs w:val="28"/>
          <w14:textFill>
            <w14:solidFill>
              <w14:schemeClr w14:val="tx1"/>
            </w14:solidFill>
          </w14:textFill>
        </w:rPr>
        <w:instrText xml:space="preserve"> PAGEREF _Toc92182183 \h </w:instrText>
      </w:r>
      <w:r>
        <w:rPr>
          <w:bCs/>
          <w:color w:val="000000" w:themeColor="text1"/>
          <w:sz w:val="28"/>
          <w:szCs w:val="28"/>
          <w14:textFill>
            <w14:solidFill>
              <w14:schemeClr w14:val="tx1"/>
            </w14:solidFill>
          </w14:textFill>
        </w:rPr>
        <w:fldChar w:fldCharType="separate"/>
      </w:r>
      <w:r>
        <w:rPr>
          <w:bCs/>
          <w:color w:val="000000" w:themeColor="text1"/>
          <w:sz w:val="28"/>
          <w:szCs w:val="28"/>
          <w14:textFill>
            <w14:solidFill>
              <w14:schemeClr w14:val="tx1"/>
            </w14:solidFill>
          </w14:textFill>
        </w:rPr>
        <w:t>58</w:t>
      </w:r>
      <w:r>
        <w:rPr>
          <w:bCs/>
          <w:color w:val="000000" w:themeColor="text1"/>
          <w:sz w:val="28"/>
          <w:szCs w:val="28"/>
          <w14:textFill>
            <w14:solidFill>
              <w14:schemeClr w14:val="tx1"/>
            </w14:solidFill>
          </w14:textFill>
        </w:rPr>
        <w:fldChar w:fldCharType="end"/>
      </w:r>
      <w:r>
        <w:rPr>
          <w:bCs/>
          <w:color w:val="000000" w:themeColor="text1"/>
          <w:sz w:val="28"/>
          <w:szCs w:val="28"/>
          <w14:textFill>
            <w14:solidFill>
              <w14:schemeClr w14:val="tx1"/>
            </w14:solidFill>
          </w14:textFill>
        </w:rPr>
        <w:fldChar w:fldCharType="end"/>
      </w:r>
    </w:p>
    <w:p>
      <w:pPr>
        <w:spacing w:line="360" w:lineRule="auto"/>
        <w:jc w:val="left"/>
        <w:rPr>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fldChar w:fldCharType="end"/>
      </w:r>
    </w:p>
    <w:p>
      <w:pPr>
        <w:adjustRightInd w:val="0"/>
        <w:snapToGrid w:val="0"/>
        <w:spacing w:line="360" w:lineRule="auto"/>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附件：</w:t>
      </w:r>
    </w:p>
    <w:p>
      <w:pPr>
        <w:adjustRightInd w:val="0"/>
        <w:snapToGrid w:val="0"/>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附件1</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营业执照</w:t>
      </w:r>
    </w:p>
    <w:p>
      <w:pPr>
        <w:adjustRightInd w:val="0"/>
        <w:snapToGrid w:val="0"/>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附件2</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备案文件</w:t>
      </w:r>
    </w:p>
    <w:p>
      <w:pPr>
        <w:adjustRightInd w:val="0"/>
        <w:snapToGrid w:val="0"/>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附件3</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不动产权证书</w:t>
      </w:r>
    </w:p>
    <w:p>
      <w:pPr>
        <w:adjustRightInd w:val="0"/>
        <w:snapToGrid w:val="0"/>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附件4</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园区环评批复</w:t>
      </w:r>
    </w:p>
    <w:p>
      <w:pPr>
        <w:adjustRightInd w:val="0"/>
        <w:snapToGrid w:val="0"/>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附件5</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检测报告</w:t>
      </w:r>
    </w:p>
    <w:p>
      <w:pPr>
        <w:spacing w:line="360" w:lineRule="auto"/>
        <w:jc w:val="left"/>
        <w:rPr>
          <w:color w:val="000000" w:themeColor="text1"/>
          <w:sz w:val="28"/>
          <w:szCs w:val="28"/>
          <w14:textFill>
            <w14:solidFill>
              <w14:schemeClr w14:val="tx1"/>
            </w14:solidFill>
          </w14:textFill>
        </w:rPr>
      </w:pPr>
    </w:p>
    <w:p>
      <w:pPr>
        <w:adjustRightInd w:val="0"/>
        <w:snapToGrid w:val="0"/>
        <w:spacing w:line="360" w:lineRule="auto"/>
        <w:jc w:val="left"/>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附图：</w:t>
      </w:r>
    </w:p>
    <w:p>
      <w:pPr>
        <w:adjustRightInd w:val="0"/>
        <w:snapToGrid w:val="0"/>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附图1</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项目地理位置图</w:t>
      </w:r>
    </w:p>
    <w:p>
      <w:pPr>
        <w:adjustRightInd w:val="0"/>
        <w:snapToGrid w:val="0"/>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附图2</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土地规划利用图</w:t>
      </w:r>
    </w:p>
    <w:p>
      <w:pPr>
        <w:adjustRightInd w:val="0"/>
        <w:snapToGrid w:val="0"/>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附图</w:t>
      </w:r>
      <w:r>
        <w:rPr>
          <w:color w:val="000000" w:themeColor="text1"/>
          <w:sz w:val="24"/>
          <w14:textFill>
            <w14:solidFill>
              <w14:schemeClr w14:val="tx1"/>
            </w14:solidFill>
          </w14:textFill>
        </w:rPr>
        <w:t xml:space="preserve">3  </w:t>
      </w:r>
      <w:r>
        <w:rPr>
          <w:rFonts w:hint="eastAsia"/>
          <w:color w:val="000000" w:themeColor="text1"/>
          <w:sz w:val="24"/>
          <w14:textFill>
            <w14:solidFill>
              <w14:schemeClr w14:val="tx1"/>
            </w14:solidFill>
          </w14:textFill>
        </w:rPr>
        <w:t>平面布置图</w:t>
      </w:r>
    </w:p>
    <w:p>
      <w:pPr>
        <w:adjustRightInd w:val="0"/>
        <w:snapToGrid w:val="0"/>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附件4</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项目环保示意图</w:t>
      </w:r>
    </w:p>
    <w:p>
      <w:pPr>
        <w:adjustRightInd w:val="0"/>
        <w:snapToGrid w:val="0"/>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附图5  监测点位示意图</w:t>
      </w: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sectPr>
          <w:pgSz w:w="11906" w:h="16838"/>
          <w:pgMar w:top="1701" w:right="1531" w:bottom="1701" w:left="1531" w:header="851" w:footer="1077" w:gutter="0"/>
          <w:pgNumType w:start="3"/>
          <w:cols w:space="720" w:num="1"/>
          <w:docGrid w:linePitch="312" w:charSpace="0"/>
        </w:sectPr>
      </w:pPr>
    </w:p>
    <w:p>
      <w:pPr>
        <w:pStyle w:val="23"/>
        <w:spacing w:before="0" w:beforeAutospacing="0" w:after="0" w:afterAutospacing="0" w:line="360" w:lineRule="auto"/>
        <w:jc w:val="center"/>
        <w:outlineLvl w:val="0"/>
        <w:rPr>
          <w:rFonts w:ascii="Times New Roman" w:hAnsi="Times New Roman"/>
          <w:b/>
          <w:bCs/>
          <w:snapToGrid w:val="0"/>
          <w:color w:val="000000" w:themeColor="text1"/>
          <w:sz w:val="30"/>
          <w:szCs w:val="30"/>
          <w14:textFill>
            <w14:solidFill>
              <w14:schemeClr w14:val="tx1"/>
            </w14:solidFill>
          </w14:textFill>
        </w:rPr>
      </w:pPr>
      <w:bookmarkStart w:id="2" w:name="_Toc92182177"/>
      <w:r>
        <w:rPr>
          <w:rFonts w:ascii="Times New Roman" w:hAnsi="Times New Roman"/>
          <w:b/>
          <w:bCs/>
          <w:snapToGrid w:val="0"/>
          <w:color w:val="000000" w:themeColor="text1"/>
          <w:sz w:val="30"/>
          <w:szCs w:val="30"/>
          <w14:textFill>
            <w14:solidFill>
              <w14:schemeClr w14:val="tx1"/>
            </w14:solidFill>
          </w14:textFill>
        </w:rPr>
        <w:t>一、建设项目基本情况</w:t>
      </w:r>
      <w:bookmarkEnd w:id="2"/>
    </w:p>
    <w:tbl>
      <w:tblPr>
        <w:tblStyle w:val="28"/>
        <w:tblW w:w="930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99"/>
        <w:gridCol w:w="1418"/>
        <w:gridCol w:w="1984"/>
        <w:gridCol w:w="2268"/>
        <w:gridCol w:w="29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117" w:type="dxa"/>
            <w:gridSpan w:val="2"/>
            <w:tcMar>
              <w:top w:w="16" w:type="dxa"/>
              <w:left w:w="16" w:type="dxa"/>
              <w:right w:w="16" w:type="dxa"/>
            </w:tcMar>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建设项目名称</w:t>
            </w:r>
          </w:p>
        </w:tc>
        <w:tc>
          <w:tcPr>
            <w:tcW w:w="7185" w:type="dxa"/>
            <w:gridSpan w:val="3"/>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湖南贯塑大型市政塑料管道生产贸易基地项目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117" w:type="dxa"/>
            <w:gridSpan w:val="2"/>
            <w:tcMar>
              <w:top w:w="16" w:type="dxa"/>
              <w:left w:w="16" w:type="dxa"/>
              <w:right w:w="16" w:type="dxa"/>
            </w:tcMar>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项目代码</w:t>
            </w:r>
          </w:p>
        </w:tc>
        <w:tc>
          <w:tcPr>
            <w:tcW w:w="7185" w:type="dxa"/>
            <w:gridSpan w:val="3"/>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2020-430703-29-03-049446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117" w:type="dxa"/>
            <w:gridSpan w:val="2"/>
            <w:shd w:val="clear" w:color="auto" w:fill="auto"/>
            <w:tcMar>
              <w:top w:w="16" w:type="dxa"/>
              <w:left w:w="16" w:type="dxa"/>
              <w:right w:w="16" w:type="dxa"/>
            </w:tcMar>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建设单位联系人</w:t>
            </w:r>
          </w:p>
        </w:tc>
        <w:tc>
          <w:tcPr>
            <w:tcW w:w="1984" w:type="dxa"/>
            <w:shd w:val="clear" w:color="auto" w:fill="auto"/>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杨丰宁</w:t>
            </w:r>
          </w:p>
        </w:tc>
        <w:tc>
          <w:tcPr>
            <w:tcW w:w="2268" w:type="dxa"/>
            <w:shd w:val="clear" w:color="auto" w:fill="auto"/>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联系方式</w:t>
            </w:r>
          </w:p>
        </w:tc>
        <w:tc>
          <w:tcPr>
            <w:tcW w:w="2933" w:type="dxa"/>
            <w:shd w:val="clear" w:color="auto" w:fill="auto"/>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18175606888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17" w:type="dxa"/>
            <w:gridSpan w:val="2"/>
            <w:shd w:val="clear" w:color="auto" w:fill="auto"/>
            <w:tcMar>
              <w:top w:w="16" w:type="dxa"/>
              <w:left w:w="16" w:type="dxa"/>
              <w:right w:w="16" w:type="dxa"/>
            </w:tcMar>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建设地点</w:t>
            </w:r>
          </w:p>
        </w:tc>
        <w:tc>
          <w:tcPr>
            <w:tcW w:w="7185" w:type="dxa"/>
            <w:gridSpan w:val="3"/>
            <w:shd w:val="clear" w:color="auto" w:fill="auto"/>
            <w:vAlign w:val="center"/>
          </w:tcPr>
          <w:p>
            <w:pPr>
              <w:jc w:val="center"/>
              <w:rPr>
                <w:color w:val="000000" w:themeColor="text1"/>
                <w:sz w:val="24"/>
                <w14:textFill>
                  <w14:solidFill>
                    <w14:schemeClr w14:val="tx1"/>
                  </w14:solidFill>
                </w14:textFill>
              </w:rPr>
            </w:pPr>
            <w:r>
              <w:rPr>
                <w:color w:val="000000" w:themeColor="text1"/>
                <w:sz w:val="24"/>
                <w:u w:val="single"/>
                <w14:textFill>
                  <w14:solidFill>
                    <w14:schemeClr w14:val="tx1"/>
                  </w14:solidFill>
                </w14:textFill>
              </w:rPr>
              <w:t xml:space="preserve"> 湖南 </w:t>
            </w:r>
            <w:r>
              <w:rPr>
                <w:color w:val="000000" w:themeColor="text1"/>
                <w:sz w:val="24"/>
                <w14:textFill>
                  <w14:solidFill>
                    <w14:schemeClr w14:val="tx1"/>
                  </w14:solidFill>
                </w14:textFill>
              </w:rPr>
              <w:t>省</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常德</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市</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鼎城</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区</w:t>
            </w:r>
            <w:r>
              <w:rPr>
                <w:rFonts w:hint="eastAsia"/>
                <w:color w:val="000000" w:themeColor="text1"/>
                <w:sz w:val="24"/>
                <w:u w:val="single"/>
                <w14:textFill>
                  <w14:solidFill>
                    <w14:schemeClr w14:val="tx1"/>
                  </w14:solidFill>
                </w14:textFill>
              </w:rPr>
              <w:t xml:space="preserve"> 常德高新技术产业开发区沅澧快速干线以东、邓榜路以南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6" w:hRule="atLeast"/>
          <w:jc w:val="center"/>
        </w:trPr>
        <w:tc>
          <w:tcPr>
            <w:tcW w:w="2117" w:type="dxa"/>
            <w:gridSpan w:val="2"/>
            <w:tcMar>
              <w:top w:w="16" w:type="dxa"/>
              <w:left w:w="16" w:type="dxa"/>
              <w:right w:w="16" w:type="dxa"/>
            </w:tcMar>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地理坐标</w:t>
            </w:r>
          </w:p>
        </w:tc>
        <w:tc>
          <w:tcPr>
            <w:tcW w:w="7185" w:type="dxa"/>
            <w:gridSpan w:val="3"/>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color w:val="000000" w:themeColor="text1"/>
                <w:sz w:val="24"/>
                <w:u w:val="single"/>
                <w14:textFill>
                  <w14:solidFill>
                    <w14:schemeClr w14:val="tx1"/>
                  </w14:solidFill>
                </w14:textFill>
              </w:rPr>
              <w:t xml:space="preserve"> 11</w:t>
            </w:r>
            <w:r>
              <w:rPr>
                <w:rFonts w:hint="eastAsia"/>
                <w:color w:val="000000" w:themeColor="text1"/>
                <w:sz w:val="24"/>
                <w:u w:val="single"/>
                <w14:textFill>
                  <w14:solidFill>
                    <w14:schemeClr w14:val="tx1"/>
                  </w14:solidFill>
                </w14:textFill>
              </w:rPr>
              <w:t>1</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度</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3</w:t>
            </w:r>
            <w:r>
              <w:rPr>
                <w:color w:val="000000" w:themeColor="text1"/>
                <w:sz w:val="24"/>
                <w:u w:val="single"/>
                <w14:textFill>
                  <w14:solidFill>
                    <w14:schemeClr w14:val="tx1"/>
                  </w14:solidFill>
                </w14:textFill>
              </w:rPr>
              <w:t xml:space="preserve">8 </w:t>
            </w:r>
            <w:r>
              <w:rPr>
                <w:color w:val="000000" w:themeColor="text1"/>
                <w:sz w:val="24"/>
                <w14:textFill>
                  <w14:solidFill>
                    <w14:schemeClr w14:val="tx1"/>
                  </w14:solidFill>
                </w14:textFill>
              </w:rPr>
              <w:t>分</w:t>
            </w:r>
            <w:r>
              <w:rPr>
                <w:color w:val="000000" w:themeColor="text1"/>
                <w:sz w:val="24"/>
                <w:u w:val="single"/>
                <w14:textFill>
                  <w14:solidFill>
                    <w14:schemeClr w14:val="tx1"/>
                  </w14:solidFill>
                </w14:textFill>
              </w:rPr>
              <w:t xml:space="preserve"> 58.321 </w:t>
            </w:r>
            <w:r>
              <w:rPr>
                <w:color w:val="000000" w:themeColor="text1"/>
                <w:sz w:val="24"/>
                <w14:textFill>
                  <w14:solidFill>
                    <w14:schemeClr w14:val="tx1"/>
                  </w14:solidFill>
                </w14:textFill>
              </w:rPr>
              <w:t>秒，</w:t>
            </w:r>
            <w:r>
              <w:rPr>
                <w:color w:val="000000" w:themeColor="text1"/>
                <w:sz w:val="24"/>
                <w:u w:val="single"/>
                <w14:textFill>
                  <w14:solidFill>
                    <w14:schemeClr w14:val="tx1"/>
                  </w14:solidFill>
                </w14:textFill>
              </w:rPr>
              <w:t xml:space="preserve"> 29 </w:t>
            </w:r>
            <w:r>
              <w:rPr>
                <w:color w:val="000000" w:themeColor="text1"/>
                <w:sz w:val="24"/>
                <w14:textFill>
                  <w14:solidFill>
                    <w14:schemeClr w14:val="tx1"/>
                  </w14:solidFill>
                </w14:textFill>
              </w:rPr>
              <w:t>度</w:t>
            </w:r>
            <w:r>
              <w:rPr>
                <w:color w:val="000000" w:themeColor="text1"/>
                <w:sz w:val="24"/>
                <w:u w:val="single"/>
                <w14:textFill>
                  <w14:solidFill>
                    <w14:schemeClr w14:val="tx1"/>
                  </w14:solidFill>
                </w14:textFill>
              </w:rPr>
              <w:t xml:space="preserve"> 10 </w:t>
            </w:r>
            <w:r>
              <w:rPr>
                <w:color w:val="000000" w:themeColor="text1"/>
                <w:sz w:val="24"/>
                <w14:textFill>
                  <w14:solidFill>
                    <w14:schemeClr w14:val="tx1"/>
                  </w14:solidFill>
                </w14:textFill>
              </w:rPr>
              <w:t>分</w:t>
            </w:r>
            <w:r>
              <w:rPr>
                <w:color w:val="000000" w:themeColor="text1"/>
                <w:sz w:val="24"/>
                <w:u w:val="single"/>
                <w14:textFill>
                  <w14:solidFill>
                    <w14:schemeClr w14:val="tx1"/>
                  </w14:solidFill>
                </w14:textFill>
              </w:rPr>
              <w:t xml:space="preserve"> 19.880 </w:t>
            </w:r>
            <w:r>
              <w:rPr>
                <w:color w:val="000000" w:themeColor="text1"/>
                <w:sz w:val="24"/>
                <w14:textFill>
                  <w14:solidFill>
                    <w14:schemeClr w14:val="tx1"/>
                  </w14:solidFill>
                </w14:textFill>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17" w:type="dxa"/>
            <w:gridSpan w:val="2"/>
            <w:tcMar>
              <w:top w:w="16" w:type="dxa"/>
              <w:left w:w="16" w:type="dxa"/>
              <w:right w:w="16" w:type="dxa"/>
            </w:tcMar>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国民经济</w:t>
            </w:r>
          </w:p>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行业类别</w:t>
            </w:r>
          </w:p>
        </w:tc>
        <w:tc>
          <w:tcPr>
            <w:tcW w:w="1984" w:type="dxa"/>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C</w:t>
            </w:r>
            <w:r>
              <w:rPr>
                <w:color w:val="000000" w:themeColor="text1"/>
                <w:sz w:val="24"/>
                <w14:textFill>
                  <w14:solidFill>
                    <w14:schemeClr w14:val="tx1"/>
                  </w14:solidFill>
                </w14:textFill>
              </w:rPr>
              <w:t xml:space="preserve">2922  </w:t>
            </w:r>
            <w:r>
              <w:rPr>
                <w:rFonts w:hint="eastAsia"/>
                <w:color w:val="000000" w:themeColor="text1"/>
                <w:sz w:val="24"/>
                <w14:textFill>
                  <w14:solidFill>
                    <w14:schemeClr w14:val="tx1"/>
                  </w14:solidFill>
                </w14:textFill>
              </w:rPr>
              <w:t>塑料板、管、型材制造</w:t>
            </w:r>
          </w:p>
        </w:tc>
        <w:tc>
          <w:tcPr>
            <w:tcW w:w="2268" w:type="dxa"/>
            <w:vAlign w:val="center"/>
          </w:tcPr>
          <w:p>
            <w:pPr>
              <w:jc w:val="center"/>
              <w:rPr>
                <w:color w:val="000000" w:themeColor="text1"/>
                <w:sz w:val="24"/>
                <w14:textFill>
                  <w14:solidFill>
                    <w14:schemeClr w14:val="tx1"/>
                  </w14:solidFill>
                </w14:textFill>
              </w:rPr>
            </w:pPr>
            <w:bookmarkStart w:id="3" w:name="_Hlk49843745"/>
            <w:r>
              <w:rPr>
                <w:color w:val="000000" w:themeColor="text1"/>
                <w:sz w:val="24"/>
                <w14:textFill>
                  <w14:solidFill>
                    <w14:schemeClr w14:val="tx1"/>
                  </w14:solidFill>
                </w14:textFill>
              </w:rPr>
              <w:t>建设项目</w:t>
            </w:r>
          </w:p>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行业类别</w:t>
            </w:r>
            <w:bookmarkEnd w:id="3"/>
          </w:p>
        </w:tc>
        <w:tc>
          <w:tcPr>
            <w:tcW w:w="2933" w:type="dxa"/>
            <w:shd w:val="clear" w:color="auto" w:fill="auto"/>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二十六、橡胶和塑料制品业-</w:t>
            </w:r>
            <w:r>
              <w:rPr>
                <w:color w:val="000000" w:themeColor="text1"/>
                <w:sz w:val="24"/>
                <w14:textFill>
                  <w14:solidFill>
                    <w14:schemeClr w14:val="tx1"/>
                  </w14:solidFill>
                </w14:textFill>
              </w:rPr>
              <w:t>53</w:t>
            </w:r>
            <w:r>
              <w:rPr>
                <w:rFonts w:hint="eastAsia"/>
                <w:color w:val="000000" w:themeColor="text1"/>
                <w:sz w:val="24"/>
                <w14:textFill>
                  <w14:solidFill>
                    <w14:schemeClr w14:val="tx1"/>
                  </w14:solidFill>
                </w14:textFill>
              </w:rPr>
              <w:t>塑料制品业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17" w:type="dxa"/>
            <w:gridSpan w:val="2"/>
            <w:tcMar>
              <w:top w:w="16" w:type="dxa"/>
              <w:left w:w="16" w:type="dxa"/>
              <w:right w:w="16" w:type="dxa"/>
            </w:tcMar>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建设性质</w:t>
            </w:r>
          </w:p>
        </w:tc>
        <w:tc>
          <w:tcPr>
            <w:tcW w:w="1984" w:type="dxa"/>
            <w:vAlign w:val="center"/>
          </w:tcPr>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52"/>
            </w:r>
            <w:r>
              <w:rPr>
                <w:color w:val="000000" w:themeColor="text1"/>
                <w:sz w:val="24"/>
                <w14:textFill>
                  <w14:solidFill>
                    <w14:schemeClr w14:val="tx1"/>
                  </w14:solidFill>
                </w14:textFill>
              </w:rPr>
              <w:t>新建（迁建）</w:t>
            </w:r>
          </w:p>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A3"/>
            </w:r>
            <w:r>
              <w:rPr>
                <w:color w:val="000000" w:themeColor="text1"/>
                <w:sz w:val="24"/>
                <w14:textFill>
                  <w14:solidFill>
                    <w14:schemeClr w14:val="tx1"/>
                  </w14:solidFill>
                </w14:textFill>
              </w:rPr>
              <w:t>改建</w:t>
            </w:r>
          </w:p>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A3"/>
            </w:r>
            <w:r>
              <w:rPr>
                <w:color w:val="000000" w:themeColor="text1"/>
                <w:sz w:val="24"/>
                <w14:textFill>
                  <w14:solidFill>
                    <w14:schemeClr w14:val="tx1"/>
                  </w14:solidFill>
                </w14:textFill>
              </w:rPr>
              <w:t>扩建</w:t>
            </w:r>
          </w:p>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A3"/>
            </w:r>
            <w:r>
              <w:rPr>
                <w:color w:val="000000" w:themeColor="text1"/>
                <w:sz w:val="24"/>
                <w14:textFill>
                  <w14:solidFill>
                    <w14:schemeClr w14:val="tx1"/>
                  </w14:solidFill>
                </w14:textFill>
              </w:rPr>
              <w:t>技术改造</w:t>
            </w:r>
          </w:p>
        </w:tc>
        <w:tc>
          <w:tcPr>
            <w:tcW w:w="2268" w:type="dxa"/>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建设项目</w:t>
            </w:r>
          </w:p>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申报情形</w:t>
            </w:r>
          </w:p>
        </w:tc>
        <w:tc>
          <w:tcPr>
            <w:tcW w:w="2933" w:type="dxa"/>
            <w:vAlign w:val="center"/>
          </w:tcPr>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52"/>
            </w:r>
            <w:r>
              <w:rPr>
                <w:color w:val="000000" w:themeColor="text1"/>
                <w:sz w:val="24"/>
                <w14:textFill>
                  <w14:solidFill>
                    <w14:schemeClr w14:val="tx1"/>
                  </w14:solidFill>
                </w14:textFill>
              </w:rPr>
              <w:t xml:space="preserve">首次申报项目             </w:t>
            </w:r>
          </w:p>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A3"/>
            </w:r>
            <w:r>
              <w:rPr>
                <w:color w:val="000000" w:themeColor="text1"/>
                <w:sz w:val="24"/>
                <w14:textFill>
                  <w14:solidFill>
                    <w14:schemeClr w14:val="tx1"/>
                  </w14:solidFill>
                </w14:textFill>
              </w:rPr>
              <w:t>不予批准后再次申报项目</w:t>
            </w:r>
          </w:p>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A3"/>
            </w:r>
            <w:r>
              <w:rPr>
                <w:color w:val="000000" w:themeColor="text1"/>
                <w:sz w:val="24"/>
                <w14:textFill>
                  <w14:solidFill>
                    <w14:schemeClr w14:val="tx1"/>
                  </w14:solidFill>
                </w14:textFill>
              </w:rPr>
              <w:t xml:space="preserve">超五年重新审核项目     </w:t>
            </w:r>
          </w:p>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A3"/>
            </w:r>
            <w:r>
              <w:rPr>
                <w:color w:val="000000" w:themeColor="text1"/>
                <w:sz w:val="24"/>
                <w14:textFill>
                  <w14:solidFill>
                    <w14:schemeClr w14:val="tx1"/>
                  </w14:solidFill>
                </w14:textFill>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17" w:type="dxa"/>
            <w:gridSpan w:val="2"/>
            <w:shd w:val="clear" w:color="auto" w:fill="auto"/>
            <w:tcMar>
              <w:top w:w="16" w:type="dxa"/>
              <w:left w:w="16" w:type="dxa"/>
              <w:right w:w="16" w:type="dxa"/>
            </w:tcMar>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项目审批（核准/备案）部门（选填）</w:t>
            </w:r>
          </w:p>
        </w:tc>
        <w:tc>
          <w:tcPr>
            <w:tcW w:w="1984" w:type="dxa"/>
            <w:shd w:val="clear" w:color="auto" w:fill="auto"/>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常德高新区科技和产业发展局</w:t>
            </w:r>
          </w:p>
        </w:tc>
        <w:tc>
          <w:tcPr>
            <w:tcW w:w="2268" w:type="dxa"/>
            <w:shd w:val="clear" w:color="auto" w:fill="auto"/>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项目审批（核准/</w:t>
            </w:r>
          </w:p>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备案）文号（选填）</w:t>
            </w:r>
          </w:p>
        </w:tc>
        <w:tc>
          <w:tcPr>
            <w:tcW w:w="2933" w:type="dxa"/>
            <w:shd w:val="clear" w:color="auto" w:fill="auto"/>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66" w:hRule="atLeast"/>
          <w:jc w:val="center"/>
        </w:trPr>
        <w:tc>
          <w:tcPr>
            <w:tcW w:w="2117" w:type="dxa"/>
            <w:gridSpan w:val="2"/>
            <w:shd w:val="clear" w:color="auto" w:fill="auto"/>
            <w:tcMar>
              <w:top w:w="16" w:type="dxa"/>
              <w:left w:w="16" w:type="dxa"/>
              <w:right w:w="16" w:type="dxa"/>
            </w:tcMar>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总投资（万元）</w:t>
            </w:r>
          </w:p>
        </w:tc>
        <w:tc>
          <w:tcPr>
            <w:tcW w:w="1984" w:type="dxa"/>
            <w:shd w:val="clear" w:color="auto" w:fill="auto"/>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10000</w:t>
            </w:r>
          </w:p>
        </w:tc>
        <w:tc>
          <w:tcPr>
            <w:tcW w:w="2268" w:type="dxa"/>
            <w:shd w:val="clear" w:color="auto" w:fill="auto"/>
            <w:tcMar>
              <w:top w:w="16" w:type="dxa"/>
              <w:left w:w="16" w:type="dxa"/>
              <w:right w:w="16" w:type="dxa"/>
            </w:tcMar>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环保投资（万元）</w:t>
            </w:r>
          </w:p>
        </w:tc>
        <w:tc>
          <w:tcPr>
            <w:tcW w:w="2933" w:type="dxa"/>
            <w:shd w:val="clear" w:color="auto" w:fill="auto"/>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2117" w:type="dxa"/>
            <w:gridSpan w:val="2"/>
            <w:shd w:val="clear" w:color="auto" w:fill="auto"/>
            <w:tcMar>
              <w:top w:w="16" w:type="dxa"/>
              <w:left w:w="16" w:type="dxa"/>
              <w:right w:w="16" w:type="dxa"/>
            </w:tcMar>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环保投资占比（%）</w:t>
            </w:r>
          </w:p>
        </w:tc>
        <w:tc>
          <w:tcPr>
            <w:tcW w:w="1984" w:type="dxa"/>
            <w:shd w:val="clear" w:color="auto" w:fill="auto"/>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2268" w:type="dxa"/>
            <w:shd w:val="clear" w:color="auto" w:fill="auto"/>
            <w:tcMar>
              <w:top w:w="16" w:type="dxa"/>
              <w:left w:w="16" w:type="dxa"/>
              <w:right w:w="16" w:type="dxa"/>
            </w:tcMar>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施工工期</w:t>
            </w:r>
          </w:p>
        </w:tc>
        <w:tc>
          <w:tcPr>
            <w:tcW w:w="2933" w:type="dxa"/>
            <w:shd w:val="clear" w:color="auto" w:fill="auto"/>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17" w:type="dxa"/>
            <w:gridSpan w:val="2"/>
            <w:shd w:val="clear" w:color="auto" w:fill="auto"/>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是否开工建设</w:t>
            </w:r>
          </w:p>
        </w:tc>
        <w:tc>
          <w:tcPr>
            <w:tcW w:w="1984" w:type="dxa"/>
            <w:shd w:val="clear" w:color="auto" w:fill="auto"/>
            <w:vAlign w:val="center"/>
          </w:tcPr>
          <w:p>
            <w:pPr>
              <w:adjustRightInd w:val="0"/>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52"/>
            </w:r>
            <w:r>
              <w:rPr>
                <w:color w:val="000000" w:themeColor="text1"/>
                <w:sz w:val="24"/>
                <w14:textFill>
                  <w14:solidFill>
                    <w14:schemeClr w14:val="tx1"/>
                  </w14:solidFill>
                </w14:textFill>
              </w:rPr>
              <w:t>否</w:t>
            </w:r>
          </w:p>
          <w:p>
            <w:pPr>
              <w:adjustRightInd w:val="0"/>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A3"/>
            </w:r>
            <w:r>
              <w:rPr>
                <w:color w:val="000000" w:themeColor="text1"/>
                <w:sz w:val="24"/>
                <w14:textFill>
                  <w14:solidFill>
                    <w14:schemeClr w14:val="tx1"/>
                  </w14:solidFill>
                </w14:textFill>
              </w:rPr>
              <w:t xml:space="preserve"> 是：</w:t>
            </w:r>
            <w:r>
              <w:rPr>
                <w:color w:val="000000" w:themeColor="text1"/>
                <w:sz w:val="24"/>
                <w:u w:val="single"/>
                <w14:textFill>
                  <w14:solidFill>
                    <w14:schemeClr w14:val="tx1"/>
                  </w14:solidFill>
                </w14:textFill>
              </w:rPr>
              <w:t xml:space="preserve">            </w:t>
            </w:r>
          </w:p>
        </w:tc>
        <w:tc>
          <w:tcPr>
            <w:tcW w:w="2268" w:type="dxa"/>
            <w:shd w:val="clear" w:color="auto" w:fill="auto"/>
            <w:tcMar>
              <w:top w:w="16" w:type="dxa"/>
              <w:left w:w="16" w:type="dxa"/>
              <w:right w:w="16" w:type="dxa"/>
            </w:tcMar>
            <w:vAlign w:val="center"/>
          </w:tcPr>
          <w:p>
            <w:pPr>
              <w:adjustRightInd w:val="0"/>
              <w:snapToGrid w:val="0"/>
              <w:jc w:val="center"/>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用地（用海）</w:t>
            </w:r>
          </w:p>
          <w:p>
            <w:pPr>
              <w:adjustRightInd w:val="0"/>
              <w:snapToGrid w:val="0"/>
              <w:jc w:val="center"/>
              <w:rPr>
                <w:color w:val="000000" w:themeColor="text1"/>
                <w:sz w:val="24"/>
                <w14:textFill>
                  <w14:solidFill>
                    <w14:schemeClr w14:val="tx1"/>
                  </w14:solidFill>
                </w14:textFill>
              </w:rPr>
            </w:pPr>
            <w:r>
              <w:rPr>
                <w:color w:val="000000" w:themeColor="text1"/>
                <w:spacing w:val="-6"/>
                <w:sz w:val="24"/>
                <w14:textFill>
                  <w14:solidFill>
                    <w14:schemeClr w14:val="tx1"/>
                  </w14:solidFill>
                </w14:textFill>
              </w:rPr>
              <w:t>面积（m</w:t>
            </w:r>
            <w:r>
              <w:rPr>
                <w:color w:val="000000" w:themeColor="text1"/>
                <w:spacing w:val="-6"/>
                <w:sz w:val="24"/>
                <w:vertAlign w:val="superscript"/>
                <w14:textFill>
                  <w14:solidFill>
                    <w14:schemeClr w14:val="tx1"/>
                  </w14:solidFill>
                </w14:textFill>
              </w:rPr>
              <w:t>2</w:t>
            </w:r>
            <w:r>
              <w:rPr>
                <w:color w:val="000000" w:themeColor="text1"/>
                <w:spacing w:val="-6"/>
                <w:sz w:val="24"/>
                <w14:textFill>
                  <w14:solidFill>
                    <w14:schemeClr w14:val="tx1"/>
                  </w14:solidFill>
                </w14:textFill>
              </w:rPr>
              <w:t>）</w:t>
            </w:r>
          </w:p>
        </w:tc>
        <w:tc>
          <w:tcPr>
            <w:tcW w:w="2933" w:type="dxa"/>
            <w:shd w:val="clear" w:color="auto" w:fill="auto"/>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26200.01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2117" w:type="dxa"/>
            <w:gridSpan w:val="2"/>
            <w:vAlign w:val="center"/>
          </w:tcPr>
          <w:p>
            <w:pPr>
              <w:autoSpaceDE w:val="0"/>
              <w:autoSpaceDN w:val="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专项评价</w:t>
            </w:r>
          </w:p>
          <w:p>
            <w:pPr>
              <w:autoSpaceDE w:val="0"/>
              <w:autoSpaceDN w:val="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设置情况</w:t>
            </w:r>
          </w:p>
        </w:tc>
        <w:tc>
          <w:tcPr>
            <w:tcW w:w="7185" w:type="dxa"/>
            <w:gridSpan w:val="3"/>
            <w:vAlign w:val="center"/>
          </w:tcPr>
          <w:p>
            <w:pPr>
              <w:autoSpaceDE w:val="0"/>
              <w:autoSpaceDN w:val="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2117" w:type="dxa"/>
            <w:gridSpan w:val="2"/>
            <w:vAlign w:val="center"/>
          </w:tcPr>
          <w:p>
            <w:pPr>
              <w:autoSpaceDE w:val="0"/>
              <w:autoSpaceDN w:val="0"/>
              <w:adjustRightInd w:val="0"/>
              <w:snapToGrid w:val="0"/>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规划情况</w:t>
            </w:r>
          </w:p>
        </w:tc>
        <w:tc>
          <w:tcPr>
            <w:tcW w:w="7185" w:type="dxa"/>
            <w:gridSpan w:val="3"/>
            <w:vAlign w:val="center"/>
          </w:tcPr>
          <w:p>
            <w:pPr>
              <w:autoSpaceDE w:val="0"/>
              <w:autoSpaceDN w:val="0"/>
              <w:adjustRightInd w:val="0"/>
              <w:snapToGrid w:val="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规划名称：《常德高新技术产业开发区控制性详细规划》</w:t>
            </w:r>
          </w:p>
          <w:p>
            <w:pPr>
              <w:autoSpaceDE w:val="0"/>
              <w:autoSpaceDN w:val="0"/>
              <w:adjustRightInd w:val="0"/>
              <w:snapToGrid w:val="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审批机关：湖南省人民政府</w:t>
            </w:r>
          </w:p>
          <w:p>
            <w:pPr>
              <w:autoSpaceDE w:val="0"/>
              <w:autoSpaceDN w:val="0"/>
              <w:adjustRightInd w:val="0"/>
              <w:snapToGrid w:val="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审批文件名称：《湖南省人民政府关于常德高新技术产业开发区控制性详细规划的批复》</w:t>
            </w:r>
          </w:p>
          <w:p>
            <w:pPr>
              <w:autoSpaceDE w:val="0"/>
              <w:autoSpaceDN w:val="0"/>
              <w:adjustRightInd w:val="0"/>
              <w:snapToGrid w:val="0"/>
              <w:jc w:val="left"/>
              <w:rPr>
                <w:color w:val="000000" w:themeColor="text1"/>
                <w14:textFill>
                  <w14:solidFill>
                    <w14:schemeClr w14:val="tx1"/>
                  </w14:solidFill>
                </w14:textFill>
              </w:rPr>
            </w:pPr>
            <w:r>
              <w:rPr>
                <w:color w:val="000000" w:themeColor="text1"/>
                <w:kern w:val="0"/>
                <w:sz w:val="24"/>
                <w14:textFill>
                  <w14:solidFill>
                    <w14:schemeClr w14:val="tx1"/>
                  </w14:solidFill>
                </w14:textFill>
              </w:rPr>
              <w:t>审批文件文号：湘政函〔2018〕116号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2117" w:type="dxa"/>
            <w:gridSpan w:val="2"/>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规划环境影响</w:t>
            </w:r>
          </w:p>
          <w:p>
            <w:pPr>
              <w:adjustRightInd w:val="0"/>
              <w:snapToGrid w:val="0"/>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评价情况</w:t>
            </w:r>
          </w:p>
        </w:tc>
        <w:tc>
          <w:tcPr>
            <w:tcW w:w="7185" w:type="dxa"/>
            <w:gridSpan w:val="3"/>
            <w:vAlign w:val="center"/>
          </w:tcPr>
          <w:p>
            <w:pPr>
              <w:autoSpaceDE w:val="0"/>
              <w:autoSpaceDN w:val="0"/>
              <w:adjustRightInd w:val="0"/>
              <w:snapToGrid w:val="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报告名称：《湖南常德鼎城高新技术产业园调区扩区环境影响报告书》</w:t>
            </w:r>
          </w:p>
          <w:p>
            <w:pPr>
              <w:autoSpaceDE w:val="0"/>
              <w:autoSpaceDN w:val="0"/>
              <w:adjustRightInd w:val="0"/>
              <w:snapToGrid w:val="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审批机关：湖南省生态环境厅（原湖南省环境保护厅）</w:t>
            </w:r>
          </w:p>
          <w:p>
            <w:pPr>
              <w:autoSpaceDE w:val="0"/>
              <w:autoSpaceDN w:val="0"/>
              <w:adjustRightInd w:val="0"/>
              <w:snapToGrid w:val="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审批文件名称：《湖南省环境保护厅关于湖南常德鼎城高新技术产业园调区扩区环境影响报告书的审查意见》</w:t>
            </w:r>
          </w:p>
          <w:p>
            <w:pPr>
              <w:autoSpaceDE w:val="0"/>
              <w:autoSpaceDN w:val="0"/>
              <w:adjustRightInd w:val="0"/>
              <w:snapToGrid w:val="0"/>
              <w:jc w:val="left"/>
              <w:rPr>
                <w:color w:val="000000" w:themeColor="text1"/>
                <w:kern w:val="0"/>
                <w:sz w:val="24"/>
                <w:u w:val="single"/>
                <w14:textFill>
                  <w14:solidFill>
                    <w14:schemeClr w14:val="tx1"/>
                  </w14:solidFill>
                </w14:textFill>
              </w:rPr>
            </w:pPr>
            <w:r>
              <w:rPr>
                <w:rFonts w:hint="eastAsia"/>
                <w:color w:val="000000" w:themeColor="text1"/>
                <w:kern w:val="0"/>
                <w:sz w:val="24"/>
                <w14:textFill>
                  <w14:solidFill>
                    <w14:schemeClr w14:val="tx1"/>
                  </w14:solidFill>
                </w14:textFill>
              </w:rPr>
              <w:t>审批文件文号：湘环评函〔2015〕79号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9" w:type="dxa"/>
            <w:vAlign w:val="center"/>
          </w:tcPr>
          <w:p>
            <w:pPr>
              <w:autoSpaceDE w:val="0"/>
              <w:autoSpaceDN w:val="0"/>
              <w:adjustRightInd w:val="0"/>
              <w:snapToGrid w:val="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规划及规划环境影响评价符合性分析</w:t>
            </w:r>
          </w:p>
        </w:tc>
        <w:tc>
          <w:tcPr>
            <w:tcW w:w="8603" w:type="dxa"/>
            <w:gridSpan w:val="4"/>
            <w:vAlign w:val="center"/>
          </w:tcPr>
          <w:p>
            <w:pPr>
              <w:autoSpaceDE w:val="0"/>
              <w:autoSpaceDN w:val="0"/>
              <w:adjustRightInd w:val="0"/>
              <w:snapToGri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1、规划相符性分析</w:t>
            </w:r>
          </w:p>
          <w:p>
            <w:pPr>
              <w:autoSpaceDE w:val="0"/>
              <w:autoSpaceDN w:val="0"/>
              <w:adjustRightInd w:val="0"/>
              <w:snapToGri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根据《湖南常德鼎城高新技术产业园调区扩区环境影响报告书的批复》（湘环评函〔2015〕79号）可知本项目所在地属于常德高新技术产业区石板滩片区，占地属于工业用地，能满足《常德高新技术产业开发区控制性详细规划》的要求。</w:t>
            </w:r>
          </w:p>
          <w:p>
            <w:pPr>
              <w:autoSpaceDE w:val="0"/>
              <w:autoSpaceDN w:val="0"/>
              <w:adjustRightInd w:val="0"/>
              <w:snapToGri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2、规划环评相符性分析</w:t>
            </w:r>
          </w:p>
          <w:p>
            <w:pPr>
              <w:autoSpaceDE w:val="0"/>
              <w:autoSpaceDN w:val="0"/>
              <w:adjustRightInd w:val="0"/>
              <w:snapToGri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本项目符合国家产业政策，为《湖南常德鼎城高新技术产业园调区扩区环境影响报告书》允许类建设项目，符合湖南常德鼎城高新技术产业园产业政策，符合湘环评函〔2015〕79号准入条件。</w:t>
            </w:r>
          </w:p>
          <w:p>
            <w:pPr>
              <w:autoSpaceDE w:val="0"/>
              <w:autoSpaceDN w:val="0"/>
              <w:adjustRightInd w:val="0"/>
              <w:snapToGri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根据《湖南常德鼎城高新技术产业园调区扩区环境影响报告书》可知，高新区产业政策为：（1）鼓励类：机械装备制造：高端设备制造、机械加工中的物理冷加工（表面处理中含有电镀、大面积酸化、磷化等工艺的除外）、电子和电工机械专用设备制造，电子信息：电子终端产品装配、新型显示器件和电子材料；建材：积极发展蒸压加气混凝土、煤矸石烧结空心砖、石膏砌块等工业利废新型墙体材料，页岩多孔砖、灰砂砖非粘土类新型墙材和轻质石膏板等功能性新型墙材；拼装式木地板、护墙板、实木和拼花门板、线条等建筑装饰板材精加工产品。（2）允许类：机械装备制造、电子信息、建材中属于《产业结构调整目录（2011 年）（修订本）》允许类，并且符合园区上下游产业链的企业。（3）限制类：除灌溪片区现有的南方水泥公司外，禁止水泥制造企业引入、限制其他高耗能、低效高污染以及市面上生产能力大，市场容量小的项目；限制水排放量大以及水污染物复杂的企业。（4）禁止类：禁止不符合园区的产业定位的项目进入；禁止燃煤锅炉；一类工业用地禁止引进二、三类企业，二类工业用地禁止引进三类企业；《产业结构调整指导目录（2011年）（修订本）》中限制类和淘汰类企业入园、国家产业政策明令禁止的项目；机械装备制造：禁止大规模的电镀、磷化、酸化等表面处理工艺；建材：立波尔窑、湿法窑、平拉工艺平板玻璃等落后的生产工艺装备及产品；电子信息：印刷电路板制造、液晶显示屏生产项目，集成电路和半导体器件前工序生产等落后工艺。本项目不属于湖南常德鼎城高新技术产业园鼓励类、限制类、禁止类建设项目，项目符合国家产业政策，项目为产业园允许类建设项目，符合产业园产业政策。</w:t>
            </w:r>
          </w:p>
          <w:p>
            <w:pPr>
              <w:autoSpaceDE w:val="0"/>
              <w:autoSpaceDN w:val="0"/>
              <w:adjustRightInd w:val="0"/>
              <w:snapToGri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根据《湖南省环境保护厅关于湖南常德鼎城高新技术产业园调区扩区环境影响报告书的审查意见》（湘环评函〔2015〕79号）可知，常德高新技术产业开发区准入条件：（1）符合国家产业规章与产业政策，要求入园企业满足《关于抑制部分行业产能过剩和重复建设引导产业健康发展的若干意见》和《产业结构调整目录（2019年）》要求，严格禁止引进以下国家明文规定的禁止项目，包括《产业结构调整目录（2019年）》制定的淘汰类和限制类；国务院批准《工商投资领域制止重复建设目录（第一批）》内容范围项目；（2）符合相关行业规划要求。电子信息业符合《电子信息制造业“十二五”发展规划》，新型建材产业符合《建材工业“十二五”发展规划》，机械装备制造符合《机械基础件、基础制造工艺和基础材料产业“十二五”发展规划》；（3）符合园区产业规划。所入园企业必须满足调扩区各个片区产业定位以及《国民经济行业分类》要求，不符合产业定位禁止入内；（4）符合规划的用地性质要求。引入企业的类型要符合调扩区各个片区用地规划，一类工业用地禁止引入二类工业企业，二类工业用地禁止引入三类企业，【根据《城市用地分类与规划建设用地标准》（GB50137-2011）将工业用地分为一类、二类和三类工业用地】；（5）清洁生产要求方面。符合国家技术政策规范要求，入驻企业按照国家颁布的清洁生产标准或者参照国内先进的同类型企业进行清洁生产水平要求；（6）总量控制要求。具体企业符合区域总量和园区总量要求，得到总量办申请总量指标；（7）工艺设备方面。生产方法、生产工艺及设施装备必须符合国家技术政策要求，禁止使用国家经贸委颁布的《淘汰落后生产能力、工艺和产品的目录》（第一批、第二批、第三批）内容范围的项目；《第一批严重污染（大气）环境的淘汰工艺与设备目录》内容范围的项目；（8）符合当地政府政策要求。本项目满足《关于抑制部分行业产能过剩和重复建设引导产业健康发展的若干意见》和《产业结构调整目录（2019年）》要求，不使用禁止和淘汰类的设备；项目使用先进设备和生产工艺，使用环保性材料，符合《关于加快我国包装产业转型发展的指导意见》的要求；项目符合产业定位；项目用地性质为二类工业用地；本项目满足相应清洁生产要求；项目将按照园区要求购买总量；项目符合规划环评批复（湘环评函〔2015〕79号）准入条件。</w:t>
            </w: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dxa"/>
            <w:vAlign w:val="center"/>
          </w:tcPr>
          <w:p>
            <w:pPr>
              <w:autoSpaceDE w:val="0"/>
              <w:autoSpaceDN w:val="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其他符合性分析</w:t>
            </w:r>
          </w:p>
        </w:tc>
        <w:tc>
          <w:tcPr>
            <w:tcW w:w="8603" w:type="dxa"/>
            <w:gridSpan w:val="4"/>
            <w:vAlign w:val="center"/>
          </w:tcPr>
          <w:p>
            <w:pPr>
              <w:tabs>
                <w:tab w:val="left" w:pos="360"/>
              </w:tabs>
              <w:spacing w:line="360" w:lineRule="auto"/>
              <w:rPr>
                <w:b/>
                <w:snapToGrid w:val="0"/>
                <w:color w:val="000000" w:themeColor="text1"/>
                <w:sz w:val="24"/>
                <w14:textFill>
                  <w14:solidFill>
                    <w14:schemeClr w14:val="tx1"/>
                  </w14:solidFill>
                </w14:textFill>
              </w:rPr>
            </w:pPr>
            <w:r>
              <w:rPr>
                <w:b/>
                <w:snapToGrid w:val="0"/>
                <w:color w:val="000000" w:themeColor="text1"/>
                <w:sz w:val="24"/>
                <w14:textFill>
                  <w14:solidFill>
                    <w14:schemeClr w14:val="tx1"/>
                  </w14:solidFill>
                </w14:textFill>
              </w:rPr>
              <w:t>1、产业政策符合性分析</w:t>
            </w:r>
          </w:p>
          <w:p>
            <w:pPr>
              <w:autoSpaceDE w:val="0"/>
              <w:autoSpaceDN w:val="0"/>
              <w:spacing w:line="360" w:lineRule="auto"/>
              <w:ind w:firstLine="480" w:firstLineChars="200"/>
              <w:rPr>
                <w:bCs/>
                <w:snapToGrid w:val="0"/>
                <w:color w:val="000000" w:themeColor="text1"/>
                <w:sz w:val="24"/>
                <w14:textFill>
                  <w14:solidFill>
                    <w14:schemeClr w14:val="tx1"/>
                  </w14:solidFill>
                </w14:textFill>
              </w:rPr>
            </w:pPr>
            <w:r>
              <w:rPr>
                <w:rFonts w:hint="eastAsia"/>
                <w:bCs/>
                <w:snapToGrid w:val="0"/>
                <w:color w:val="000000" w:themeColor="text1"/>
                <w:sz w:val="24"/>
                <w14:textFill>
                  <w14:solidFill>
                    <w14:schemeClr w14:val="tx1"/>
                  </w14:solidFill>
                </w14:textFill>
              </w:rPr>
              <w:t>对照《产业结构调整指导目录（201</w:t>
            </w:r>
            <w:r>
              <w:rPr>
                <w:bCs/>
                <w:snapToGrid w:val="0"/>
                <w:color w:val="000000" w:themeColor="text1"/>
                <w:sz w:val="24"/>
                <w14:textFill>
                  <w14:solidFill>
                    <w14:schemeClr w14:val="tx1"/>
                  </w14:solidFill>
                </w14:textFill>
              </w:rPr>
              <w:t>9</w:t>
            </w:r>
            <w:r>
              <w:rPr>
                <w:rFonts w:hint="eastAsia"/>
                <w:bCs/>
                <w:snapToGrid w:val="0"/>
                <w:color w:val="000000" w:themeColor="text1"/>
                <w:sz w:val="24"/>
                <w14:textFill>
                  <w14:solidFill>
                    <w14:schemeClr w14:val="tx1"/>
                  </w14:solidFill>
                </w14:textFill>
              </w:rPr>
              <w:t>年本）》，本项目不属于《产业结构调整指导目录（201</w:t>
            </w:r>
            <w:r>
              <w:rPr>
                <w:bCs/>
                <w:snapToGrid w:val="0"/>
                <w:color w:val="000000" w:themeColor="text1"/>
                <w:sz w:val="24"/>
                <w14:textFill>
                  <w14:solidFill>
                    <w14:schemeClr w14:val="tx1"/>
                  </w14:solidFill>
                </w14:textFill>
              </w:rPr>
              <w:t>9</w:t>
            </w:r>
            <w:r>
              <w:rPr>
                <w:rFonts w:hint="eastAsia"/>
                <w:bCs/>
                <w:snapToGrid w:val="0"/>
                <w:color w:val="000000" w:themeColor="text1"/>
                <w:sz w:val="24"/>
                <w14:textFill>
                  <w14:solidFill>
                    <w14:schemeClr w14:val="tx1"/>
                  </w14:solidFill>
                </w14:textFill>
              </w:rPr>
              <w:t>年本）》中“限制类”和“淘汰类”，为“允许类”，因此项目建设符合国家和地方产业政策。因此项目建设符合国家规定现行产业政策。</w:t>
            </w:r>
          </w:p>
          <w:p>
            <w:pPr>
              <w:autoSpaceDE w:val="0"/>
              <w:autoSpaceDN w:val="0"/>
              <w:spacing w:line="360" w:lineRule="auto"/>
              <w:ind w:firstLine="480" w:firstLineChars="200"/>
              <w:rPr>
                <w:bCs/>
                <w:snapToGrid w:val="0"/>
                <w:color w:val="000000" w:themeColor="text1"/>
                <w:sz w:val="24"/>
                <w14:textFill>
                  <w14:solidFill>
                    <w14:schemeClr w14:val="tx1"/>
                  </w14:solidFill>
                </w14:textFill>
              </w:rPr>
            </w:pPr>
            <w:r>
              <w:rPr>
                <w:rFonts w:hint="eastAsia"/>
                <w:bCs/>
                <w:snapToGrid w:val="0"/>
                <w:color w:val="000000" w:themeColor="text1"/>
                <w:sz w:val="24"/>
                <w14:textFill>
                  <w14:solidFill>
                    <w14:schemeClr w14:val="tx1"/>
                  </w14:solidFill>
                </w14:textFill>
              </w:rPr>
              <w:t>本项目所选用机械设备未列入《部分工业行业淘汰落后生产工艺装备和产品指导目录（2010年本）》（工产业（2010）第122号）中，无淘汰、落后设备</w:t>
            </w:r>
            <w:r>
              <w:rPr>
                <w:bCs/>
                <w:snapToGrid w:val="0"/>
                <w:color w:val="000000" w:themeColor="text1"/>
                <w:sz w:val="24"/>
                <w14:textFill>
                  <w14:solidFill>
                    <w14:schemeClr w14:val="tx1"/>
                  </w14:solidFill>
                </w14:textFill>
              </w:rPr>
              <w:t>。</w:t>
            </w:r>
          </w:p>
          <w:p>
            <w:pPr>
              <w:tabs>
                <w:tab w:val="left" w:pos="360"/>
              </w:tabs>
              <w:spacing w:line="360" w:lineRule="auto"/>
              <w:rPr>
                <w:b/>
                <w:snapToGrid w:val="0"/>
                <w:color w:val="000000" w:themeColor="text1"/>
                <w:sz w:val="24"/>
                <w14:textFill>
                  <w14:solidFill>
                    <w14:schemeClr w14:val="tx1"/>
                  </w14:solidFill>
                </w14:textFill>
              </w:rPr>
            </w:pPr>
            <w:r>
              <w:rPr>
                <w:b/>
                <w:snapToGrid w:val="0"/>
                <w:color w:val="000000" w:themeColor="text1"/>
                <w:sz w:val="24"/>
                <w14:textFill>
                  <w14:solidFill>
                    <w14:schemeClr w14:val="tx1"/>
                  </w14:solidFill>
                </w14:textFill>
              </w:rPr>
              <w:t>2、三线一单合理性分析</w:t>
            </w:r>
          </w:p>
          <w:p>
            <w:pPr>
              <w:tabs>
                <w:tab w:val="left" w:pos="360"/>
              </w:tabs>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xml:space="preserve">（1）生态保护红线 </w:t>
            </w:r>
          </w:p>
          <w:p>
            <w:pPr>
              <w:tabs>
                <w:tab w:val="left" w:pos="360"/>
              </w:tabs>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生态保护红线是生态空间范围内具有特殊重要生态功能、必须强制性严格保护的区域。生态保护红线内，自然保护地核心保护区原则上禁止人为活动，其他区域严格禁止开发性、生产性建设活动，在符合现行法律法规前提下，除国家重大战略项目外，仅允许对生态功能不造成破坏的有限人为活动；生态保护红线内的国家公园、自然保护区、风景名胜区、森林公园、地质公园、世界自然遗产、湿地公园、石漠公园、饮用水水源保护区等各类自然保护地还应执行现有法律、法规、规章及自然资源部、国家林业和草原局《关于做好自然保护区范围及功能分区优化调整前期工作的函》等相关规定；国家公园和自然保护区实行分区管控，原则上核心保护区内禁止人为活动，一般控制区内限制人为活动。</w:t>
            </w:r>
          </w:p>
          <w:p>
            <w:pPr>
              <w:tabs>
                <w:tab w:val="left" w:pos="360"/>
              </w:tabs>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本项目位于</w:t>
            </w:r>
            <w:r>
              <w:rPr>
                <w:rFonts w:hint="eastAsia"/>
                <w:color w:val="000000" w:themeColor="text1"/>
                <w:kern w:val="0"/>
                <w:sz w:val="24"/>
                <w14:textFill>
                  <w14:solidFill>
                    <w14:schemeClr w14:val="tx1"/>
                  </w14:solidFill>
                </w14:textFill>
              </w:rPr>
              <w:t>常德高新技术产业开发区</w:t>
            </w:r>
            <w:r>
              <w:rPr>
                <w:color w:val="000000" w:themeColor="text1"/>
                <w:kern w:val="0"/>
                <w:sz w:val="24"/>
                <w14:textFill>
                  <w14:solidFill>
                    <w14:schemeClr w14:val="tx1"/>
                  </w14:solidFill>
                </w14:textFill>
              </w:rPr>
              <w:t>，根据《湖南省人民政府关于印发</w:t>
            </w:r>
            <w:r>
              <w:rPr>
                <w:rFonts w:hint="eastAsia"/>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湖南省生态保护红线</w:t>
            </w:r>
            <w:r>
              <w:rPr>
                <w:rFonts w:hint="eastAsia"/>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的通知》（湘政发〔2018〕20号），本项目不在生态保护红线范围内。</w:t>
            </w:r>
          </w:p>
          <w:p>
            <w:pPr>
              <w:tabs>
                <w:tab w:val="left" w:pos="360"/>
              </w:tabs>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（2）环境质量底线</w:t>
            </w:r>
          </w:p>
          <w:p>
            <w:pPr>
              <w:tabs>
                <w:tab w:val="left" w:pos="360"/>
              </w:tabs>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区域环境空气属于《环境空气质量标准》（GB3095-2012）中二类功能区、地表水水环境功能属于《地表水环境质量标准》（GB3838-2002）中Ⅲ类功能区、区域声环境属于《声环境质量标准》（GB3096-2008）中2类功能区。本项目产生的三废均能有效处理，采取相应治理措施后可达标排放。因此本项目建设不会对当地环境质量底线造成冲击。</w:t>
            </w:r>
          </w:p>
          <w:p>
            <w:pPr>
              <w:tabs>
                <w:tab w:val="left" w:pos="360"/>
              </w:tabs>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（3）资源利用上线</w:t>
            </w:r>
          </w:p>
          <w:p>
            <w:pPr>
              <w:tabs>
                <w:tab w:val="left" w:pos="360"/>
              </w:tabs>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项目内用水主要来源为自来水；项目用电由当地电网供电，项目建设不涉及基本农田，土地资源消耗符合相关要求。因此项目符合资源利用上线要求。</w:t>
            </w:r>
          </w:p>
          <w:p>
            <w:pPr>
              <w:tabs>
                <w:tab w:val="left" w:pos="360"/>
              </w:tabs>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（4）生态环境准入清单</w:t>
            </w:r>
          </w:p>
          <w:p>
            <w:pPr>
              <w:pStyle w:val="2"/>
              <w:spacing w:line="360" w:lineRule="auto"/>
              <w:ind w:firstLine="480" w:firstLineChars="200"/>
              <w:jc w:val="both"/>
              <w:rPr>
                <w:rFonts w:eastAsia="宋体"/>
                <w:color w:val="000000" w:themeColor="text1"/>
                <w:kern w:val="0"/>
                <w:sz w:val="24"/>
                <w14:textFill>
                  <w14:solidFill>
                    <w14:schemeClr w14:val="tx1"/>
                  </w14:solidFill>
                </w14:textFill>
              </w:rPr>
            </w:pPr>
            <w:r>
              <w:rPr>
                <w:rFonts w:hint="eastAsia" w:eastAsia="宋体"/>
                <w:color w:val="000000" w:themeColor="text1"/>
                <w:kern w:val="0"/>
                <w:sz w:val="24"/>
                <w14:textFill>
                  <w14:solidFill>
                    <w14:schemeClr w14:val="tx1"/>
                  </w14:solidFill>
                </w14:textFill>
              </w:rPr>
              <w:t>根据《湖南省“三线一单”生态环境总体管控要求暨省级以上产业园区生态环境准入清单》可知，本项目所在单元为重点管控单元（管控单元编码：ZH43070320005），根据文件提出的管控要求分析符合性如下表：</w:t>
            </w:r>
          </w:p>
          <w:p>
            <w:pPr>
              <w:pStyle w:val="2"/>
              <w:rPr>
                <w:rFonts w:eastAsia="宋体"/>
                <w:color w:val="000000" w:themeColor="text1"/>
                <w14:textFill>
                  <w14:solidFill>
                    <w14:schemeClr w14:val="tx1"/>
                  </w14:solidFill>
                </w14:textFill>
              </w:rPr>
            </w:pPr>
            <w:r>
              <w:rPr>
                <w:rFonts w:eastAsia="宋体"/>
                <w:b/>
                <w:color w:val="000000" w:themeColor="text1"/>
                <w14:textFill>
                  <w14:solidFill>
                    <w14:schemeClr w14:val="tx1"/>
                  </w14:solidFill>
                </w14:textFill>
              </w:rPr>
              <w:t xml:space="preserve">表1-1  </w:t>
            </w:r>
            <w:r>
              <w:rPr>
                <w:rFonts w:hint="eastAsia" w:eastAsia="宋体"/>
                <w:b/>
                <w:color w:val="000000" w:themeColor="text1"/>
                <w14:textFill>
                  <w14:solidFill>
                    <w14:schemeClr w14:val="tx1"/>
                  </w14:solidFill>
                </w14:textFill>
              </w:rPr>
              <w:t>项目与“三线一单”生态环境分区管控符合性分析</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754"/>
              <w:gridCol w:w="5658"/>
              <w:gridCol w:w="1277"/>
              <w:gridCol w:w="69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50" w:type="pct"/>
                  <w:vAlign w:val="center"/>
                </w:tcPr>
                <w:p>
                  <w:pPr>
                    <w:pStyle w:val="77"/>
                    <w:snapToGrid w:val="0"/>
                    <w:jc w:val="center"/>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管控维度</w:t>
                  </w:r>
                </w:p>
              </w:tc>
              <w:tc>
                <w:tcPr>
                  <w:tcW w:w="3373" w:type="pct"/>
                  <w:vAlign w:val="center"/>
                </w:tcPr>
                <w:p>
                  <w:pPr>
                    <w:pStyle w:val="77"/>
                    <w:snapToGrid w:val="0"/>
                    <w:jc w:val="center"/>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管控要求</w:t>
                  </w:r>
                </w:p>
              </w:tc>
              <w:tc>
                <w:tcPr>
                  <w:tcW w:w="761" w:type="pct"/>
                  <w:vAlign w:val="center"/>
                </w:tcPr>
                <w:p>
                  <w:pPr>
                    <w:pStyle w:val="77"/>
                    <w:snapToGrid w:val="0"/>
                    <w:jc w:val="center"/>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符合性分析</w:t>
                  </w:r>
                </w:p>
              </w:tc>
              <w:tc>
                <w:tcPr>
                  <w:tcW w:w="417" w:type="pct"/>
                  <w:vAlign w:val="center"/>
                </w:tcPr>
                <w:p>
                  <w:pPr>
                    <w:pStyle w:val="77"/>
                    <w:snapToGrid w:val="0"/>
                    <w:jc w:val="center"/>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是否符合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50" w:type="pct"/>
                  <w:vAlign w:val="center"/>
                </w:tcPr>
                <w:p>
                  <w:pPr>
                    <w:pStyle w:val="77"/>
                    <w:snapToGrid w:val="0"/>
                    <w:jc w:val="center"/>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空间布局约束</w:t>
                  </w:r>
                </w:p>
              </w:tc>
              <w:tc>
                <w:tcPr>
                  <w:tcW w:w="3373" w:type="pct"/>
                  <w:vAlign w:val="center"/>
                </w:tcPr>
                <w:p>
                  <w:pPr>
                    <w:pStyle w:val="77"/>
                    <w:snapToGrid w:val="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1）进一步优化规划布局，高新区内各功能区相对集中布置，处理好高新区内部各功能组团及高新区与周边农业、生活、配套服务等各功能组团间的关系，充分利用自然地形和绿化隔离带使各功能区隔离，居民安置区与工业用地区间设置足够的环境防护距离。</w:t>
                  </w:r>
                </w:p>
                <w:p>
                  <w:pPr>
                    <w:pStyle w:val="77"/>
                    <w:snapToGrid w:val="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1）灌溪片区：将东部兴工东路以南的小块居住用地调整为仓储物流用地，兴工东路以南、临浦灌大道的中小幼用地调到开发区外。工业用地与周边非工业用地之间设置绿化隔离带；除现有的南方水泥企业外，不再布置三类工业用地，南方水泥企业不再扩大规模。建材产业园不得引进气型污染物排放量大的建材生产企业。气型污染较重的喷涂工艺等不得布置在本片区新渐河以东的装备制造产业园内，新渐河以东的现有企业也仅维持现状，不再扩建。</w:t>
                  </w:r>
                </w:p>
                <w:p>
                  <w:pPr>
                    <w:pStyle w:val="77"/>
                    <w:snapToGrid w:val="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2）石板滩片区：在工业用地与周边非工业用地之间设置绿化隔离带，电子信息与生产性服务产业园把污染物产生量大的车间尽量布置在北部区域。</w:t>
                  </w:r>
                </w:p>
                <w:p>
                  <w:pPr>
                    <w:pStyle w:val="77"/>
                    <w:snapToGrid w:val="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（2）严格限制水型污染企业引进。</w:t>
                  </w:r>
                </w:p>
              </w:tc>
              <w:tc>
                <w:tcPr>
                  <w:tcW w:w="761" w:type="pct"/>
                  <w:vAlign w:val="center"/>
                </w:tcPr>
                <w:p>
                  <w:pPr>
                    <w:pStyle w:val="77"/>
                    <w:snapToGrid w:val="0"/>
                    <w:jc w:val="center"/>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本项目</w:t>
                  </w:r>
                  <w:r>
                    <w:rPr>
                      <w:rFonts w:hint="eastAsia" w:ascii="Times New Roman"/>
                      <w:color w:val="000000" w:themeColor="text1"/>
                      <w:sz w:val="21"/>
                      <w:szCs w:val="21"/>
                      <w14:textFill>
                        <w14:solidFill>
                          <w14:schemeClr w14:val="tx1"/>
                        </w14:solidFill>
                      </w14:textFill>
                    </w:rPr>
                    <w:t>位于石板滩片区，在工业用地与周边非工业用地之间设置了绿化隔离带，项目生活污水经隔油池+化粪池处理后排入市政污水管网，无生产废水外排。</w:t>
                  </w:r>
                </w:p>
              </w:tc>
              <w:tc>
                <w:tcPr>
                  <w:tcW w:w="417" w:type="pct"/>
                  <w:vAlign w:val="center"/>
                </w:tcPr>
                <w:p>
                  <w:pPr>
                    <w:pStyle w:val="77"/>
                    <w:snapToGrid w:val="0"/>
                    <w:jc w:val="center"/>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50" w:type="pct"/>
                  <w:vAlign w:val="center"/>
                </w:tcPr>
                <w:p>
                  <w:pPr>
                    <w:pStyle w:val="77"/>
                    <w:snapToGrid w:val="0"/>
                    <w:jc w:val="center"/>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污染物排放管控</w:t>
                  </w:r>
                </w:p>
              </w:tc>
              <w:tc>
                <w:tcPr>
                  <w:tcW w:w="3373" w:type="pct"/>
                  <w:vAlign w:val="center"/>
                </w:tcPr>
                <w:p>
                  <w:pPr>
                    <w:pStyle w:val="77"/>
                    <w:snapToGrid w:val="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（1）废水：完善高新区环保公建基础设施建设，园区污废水经高新区污水处理厂处理后排入老渐河，最终排入柳叶湖；雨水排入雨水管网，最终排入新、老渐河。</w:t>
                  </w:r>
                </w:p>
                <w:p>
                  <w:pPr>
                    <w:pStyle w:val="77"/>
                    <w:snapToGrid w:val="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（2）废气：</w:t>
                  </w:r>
                </w:p>
                <w:p>
                  <w:pPr>
                    <w:pStyle w:val="77"/>
                    <w:snapToGrid w:val="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1）鼓励企业加强生产工艺研究与技术改进，采取有效措施，在达标排放的前提下进一步减少工艺废气的无组织排放。</w:t>
                  </w:r>
                </w:p>
                <w:p>
                  <w:pPr>
                    <w:pStyle w:val="77"/>
                    <w:snapToGrid w:val="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2）园区内相关行业及涉锅炉大气污染物排放应满足《湖南省生态环境厅关于执行污染物特别排放限值（第一批）的公告》中的要求。</w:t>
                  </w:r>
                </w:p>
                <w:p>
                  <w:pPr>
                    <w:pStyle w:val="77"/>
                    <w:snapToGrid w:val="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3）强化源头管控和末端治理，加快推进工业涂装等行业企业VOCs治理，确保达标排放。</w:t>
                  </w:r>
                </w:p>
                <w:p>
                  <w:pPr>
                    <w:pStyle w:val="77"/>
                    <w:snapToGrid w:val="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3）固废：做好高新区工业固体废物和生活垃圾的分类收集、转运、综合利用和无害化处理，建立统一的固废收集、贮存、运输、综合利用和安全处置的运营管理体系。推行清洁生产，减少固体废物产生量，加强固体废物的资源化进程，提高综合利用率。对企业产生的危险废物严格按国家有关规定要求综合利用或交由有资质的单位收集妥善处置，严防二次污染。</w:t>
                  </w:r>
                </w:p>
              </w:tc>
              <w:tc>
                <w:tcPr>
                  <w:tcW w:w="761" w:type="pct"/>
                  <w:vAlign w:val="center"/>
                </w:tcPr>
                <w:p>
                  <w:pPr>
                    <w:pStyle w:val="77"/>
                    <w:snapToGrid w:val="0"/>
                    <w:jc w:val="center"/>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本</w:t>
                  </w:r>
                  <w:r>
                    <w:rPr>
                      <w:rFonts w:ascii="Times New Roman"/>
                      <w:color w:val="000000" w:themeColor="text1"/>
                      <w:sz w:val="21"/>
                      <w:szCs w:val="21"/>
                      <w14:textFill>
                        <w14:solidFill>
                          <w14:schemeClr w14:val="tx1"/>
                        </w14:solidFill>
                      </w14:textFill>
                    </w:rPr>
                    <w:t>项目实施雨污分流</w:t>
                  </w:r>
                  <w:r>
                    <w:rPr>
                      <w:rFonts w:hint="eastAsia" w:ascii="Times New Roman"/>
                      <w:color w:val="000000" w:themeColor="text1"/>
                      <w:sz w:val="21"/>
                      <w:szCs w:val="21"/>
                      <w14:textFill>
                        <w14:solidFill>
                          <w14:schemeClr w14:val="tx1"/>
                        </w14:solidFill>
                      </w14:textFill>
                    </w:rPr>
                    <w:t>；</w:t>
                  </w:r>
                  <w:r>
                    <w:rPr>
                      <w:rFonts w:hAnsi="宋体"/>
                      <w:color w:val="000000" w:themeColor="text1"/>
                      <w:kern w:val="21"/>
                      <w:sz w:val="21"/>
                      <w:szCs w:val="21"/>
                      <w14:textFill>
                        <w14:solidFill>
                          <w14:schemeClr w14:val="tx1"/>
                        </w14:solidFill>
                      </w14:textFill>
                    </w:rPr>
                    <w:t>生活污水经</w:t>
                  </w:r>
                  <w:r>
                    <w:rPr>
                      <w:rFonts w:hint="eastAsia" w:hAnsi="宋体"/>
                      <w:color w:val="000000" w:themeColor="text1"/>
                      <w:kern w:val="21"/>
                      <w:sz w:val="21"/>
                      <w:szCs w:val="21"/>
                      <w14:textFill>
                        <w14:solidFill>
                          <w14:schemeClr w14:val="tx1"/>
                        </w14:solidFill>
                      </w14:textFill>
                    </w:rPr>
                    <w:t>隔油池+</w:t>
                  </w:r>
                  <w:r>
                    <w:rPr>
                      <w:rFonts w:hAnsi="宋体"/>
                      <w:color w:val="000000" w:themeColor="text1"/>
                      <w:kern w:val="21"/>
                      <w:sz w:val="21"/>
                      <w:szCs w:val="21"/>
                      <w14:textFill>
                        <w14:solidFill>
                          <w14:schemeClr w14:val="tx1"/>
                        </w14:solidFill>
                      </w14:textFill>
                    </w:rPr>
                    <w:t>化粪池处理</w:t>
                  </w:r>
                  <w:r>
                    <w:rPr>
                      <w:rFonts w:hint="eastAsia" w:hAnsi="宋体"/>
                      <w:color w:val="000000" w:themeColor="text1"/>
                      <w:kern w:val="21"/>
                      <w:sz w:val="21"/>
                      <w:szCs w:val="21"/>
                      <w14:textFill>
                        <w14:solidFill>
                          <w14:schemeClr w14:val="tx1"/>
                        </w14:solidFill>
                      </w14:textFill>
                    </w:rPr>
                    <w:t>后排入市政污水管网，无生产废水外排；项目废气采用布袋除尘+二级活性炭处理后减少废气无组织排放，不设置锅炉，各类固废分类处置。</w:t>
                  </w:r>
                </w:p>
              </w:tc>
              <w:tc>
                <w:tcPr>
                  <w:tcW w:w="417" w:type="pct"/>
                  <w:vAlign w:val="center"/>
                </w:tcPr>
                <w:p>
                  <w:pPr>
                    <w:pStyle w:val="77"/>
                    <w:snapToGrid w:val="0"/>
                    <w:jc w:val="center"/>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50" w:type="pct"/>
                  <w:vAlign w:val="center"/>
                </w:tcPr>
                <w:p>
                  <w:pPr>
                    <w:pStyle w:val="77"/>
                    <w:snapToGrid w:val="0"/>
                    <w:jc w:val="center"/>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环境风险防控</w:t>
                  </w:r>
                </w:p>
              </w:tc>
              <w:tc>
                <w:tcPr>
                  <w:tcW w:w="3373" w:type="pct"/>
                  <w:vAlign w:val="center"/>
                </w:tcPr>
                <w:p>
                  <w:pPr>
                    <w:widowControl/>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（1）开发区应建立健全环境风险防控体系落实《常德高新技术产业开发区突发环境事件应急预案》提出的各项环境风险防范措施，严防环境风险事故发生。</w:t>
                  </w:r>
                </w:p>
                <w:p>
                  <w:pPr>
                    <w:widowControl/>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园区可能发生突发环境事件的污染物排放企业，生产、储存、运输、使用危险化学品的企业，产生、收集、贮存、运输危险废物的企业等应当编制和实施环境应急预案；鼓励其他企业制定单独的环境应急预案，或在突发事件应急预案中制定环境应急预案专章，并备案。</w:t>
                  </w:r>
                </w:p>
                <w:p>
                  <w:pPr>
                    <w:widowControl/>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（3）建设用地土壤风险防控：加强对建设用地土壤环境状况调查、风险评估和污染地块治理与修复活动的监管。</w:t>
                  </w:r>
                </w:p>
                <w:p>
                  <w:pPr>
                    <w:widowControl/>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（4）农用地风险防控：实施农用地分类管理，保障农业生产环境安全；防控企业污染。禁止在优先保护类耕地集中区域新建有色金属冶炼、化工、电镀、制革、危险废物经营等行业企业。</w:t>
                  </w:r>
                </w:p>
              </w:tc>
              <w:tc>
                <w:tcPr>
                  <w:tcW w:w="761" w:type="pct"/>
                  <w:vAlign w:val="center"/>
                </w:tcPr>
                <w:p>
                  <w:pPr>
                    <w:pStyle w:val="77"/>
                    <w:snapToGrid w:val="0"/>
                    <w:jc w:val="center"/>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严格执行</w:t>
                  </w:r>
                </w:p>
              </w:tc>
              <w:tc>
                <w:tcPr>
                  <w:tcW w:w="417" w:type="pct"/>
                  <w:vAlign w:val="center"/>
                </w:tcPr>
                <w:p>
                  <w:pPr>
                    <w:pStyle w:val="77"/>
                    <w:snapToGrid w:val="0"/>
                    <w:jc w:val="center"/>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50" w:type="pct"/>
                  <w:vAlign w:val="center"/>
                </w:tcPr>
                <w:p>
                  <w:pPr>
                    <w:pStyle w:val="77"/>
                    <w:snapToGrid w:val="0"/>
                    <w:jc w:val="center"/>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资源开发效率要求</w:t>
                  </w:r>
                </w:p>
              </w:tc>
              <w:tc>
                <w:tcPr>
                  <w:tcW w:w="3373" w:type="pct"/>
                  <w:vAlign w:val="center"/>
                </w:tcPr>
                <w:p>
                  <w:pPr>
                    <w:widowControl/>
                    <w:adjustRightInd w:val="0"/>
                    <w:snapToGri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能源：高新区内除现有南方水泥公司外，不得建设燃煤企业及燃煤装置；禁燃区内除经过批准的火力发电企业外，禁止销售、燃用高污染燃料；禁止新建、扩建燃用高污染燃料的锅炉、炉窑、工业及经营用炉灶等燃烧设施。</w:t>
                  </w:r>
                </w:p>
                <w:p>
                  <w:pPr>
                    <w:widowControl/>
                    <w:adjustRightInd w:val="0"/>
                    <w:snapToGri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园区企业清洁能源普及率不低于90%，生活清洁能源普及率达100%。2020年综合能源消费量预测为11.18万吨标煤（当量值），单位GDP能耗预测值为0.026标煤/万元。2025年综合能源消费量预测为23.36万吨标煤（当量值），单位GDP能耗预测值为0.022标煤/万元。区域十四五期间综合能源消费增量为12.18万吨标煤（当量值），单位GDP 能耗下降 16%。无煤炭消费量。</w:t>
                  </w:r>
                </w:p>
                <w:p>
                  <w:pPr>
                    <w:widowControl/>
                    <w:adjustRightInd w:val="0"/>
                    <w:snapToGri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（2）水资源：严格按照用水定额核定取用水量，进一步加强计划用水管理，强化行业和产品用水强度控制。到2020年，鼎城区水资源开发利用控制红线达到4.88亿立方米，万元国内生产总值用。</w:t>
                  </w:r>
                </w:p>
              </w:tc>
              <w:tc>
                <w:tcPr>
                  <w:tcW w:w="761" w:type="pct"/>
                  <w:vAlign w:val="center"/>
                </w:tcPr>
                <w:p>
                  <w:pPr>
                    <w:pStyle w:val="77"/>
                    <w:snapToGrid w:val="0"/>
                    <w:jc w:val="center"/>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严格执行</w:t>
                  </w:r>
                </w:p>
              </w:tc>
              <w:tc>
                <w:tcPr>
                  <w:tcW w:w="417" w:type="pct"/>
                  <w:vAlign w:val="center"/>
                </w:tcPr>
                <w:p>
                  <w:pPr>
                    <w:pStyle w:val="77"/>
                    <w:snapToGrid w:val="0"/>
                    <w:jc w:val="center"/>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符合</w:t>
                  </w:r>
                </w:p>
              </w:tc>
            </w:tr>
          </w:tbl>
          <w:p>
            <w:pPr>
              <w:tabs>
                <w:tab w:val="left" w:pos="6298"/>
              </w:tabs>
              <w:adjustRightInd w:val="0"/>
              <w:snapToGrid w:val="0"/>
              <w:spacing w:line="360" w:lineRule="auto"/>
              <w:ind w:firstLine="480" w:firstLineChars="200"/>
              <w:rPr>
                <w:b/>
                <w:snapToGrid w:val="0"/>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根据上表分析，本项目符合《湖南省“三线一单”生态环境总体管控要求暨省级以上产业园区生态环境准入清单》常德高新技术产业开发区生态环境准入管控要求。</w:t>
            </w:r>
          </w:p>
          <w:p>
            <w:pPr>
              <w:spacing w:line="360" w:lineRule="auto"/>
              <w:rPr>
                <w:b/>
                <w:snapToGrid w:val="0"/>
                <w:color w:val="000000" w:themeColor="text1"/>
                <w:sz w:val="24"/>
                <w14:textFill>
                  <w14:solidFill>
                    <w14:schemeClr w14:val="tx1"/>
                  </w14:solidFill>
                </w14:textFill>
              </w:rPr>
            </w:pPr>
            <w:r>
              <w:rPr>
                <w:rFonts w:hint="eastAsia"/>
                <w:b/>
                <w:snapToGrid w:val="0"/>
                <w:color w:val="000000" w:themeColor="text1"/>
                <w:sz w:val="24"/>
                <w14:textFill>
                  <w14:solidFill>
                    <w14:schemeClr w14:val="tx1"/>
                  </w14:solidFill>
                </w14:textFill>
              </w:rPr>
              <w:t>4、</w:t>
            </w:r>
            <w:r>
              <w:rPr>
                <w:b/>
                <w:snapToGrid w:val="0"/>
                <w:color w:val="000000" w:themeColor="text1"/>
                <w:sz w:val="24"/>
                <w14:textFill>
                  <w14:solidFill>
                    <w14:schemeClr w14:val="tx1"/>
                  </w14:solidFill>
                </w14:textFill>
              </w:rPr>
              <w:t>平面布局合理性分析</w:t>
            </w:r>
          </w:p>
          <w:p>
            <w:pPr>
              <w:pStyle w:val="55"/>
              <w:spacing w:line="360" w:lineRule="auto"/>
              <w:ind w:firstLine="472"/>
              <w:rPr>
                <w:rFonts w:ascii="Times New Roman" w:hAnsi="Times New Roman"/>
                <w:color w:val="000000" w:themeColor="text1"/>
                <w:spacing w:val="-2"/>
                <w14:textFill>
                  <w14:solidFill>
                    <w14:schemeClr w14:val="tx1"/>
                  </w14:solidFill>
                </w14:textFill>
              </w:rPr>
            </w:pPr>
            <w:r>
              <w:rPr>
                <w:rFonts w:hint="eastAsia" w:ascii="Times New Roman" w:hAnsi="Times New Roman"/>
                <w:color w:val="000000" w:themeColor="text1"/>
                <w:spacing w:val="-2"/>
                <w:szCs w:val="21"/>
                <w14:textFill>
                  <w14:solidFill>
                    <w14:schemeClr w14:val="tx1"/>
                  </w14:solidFill>
                </w14:textFill>
              </w:rPr>
              <w:t>本项目建设科研楼一栋、标准厂房4栋、水泵房一栋，项目由西至东依次布置1#科研楼、5#厂房、2#厂房、6#水泵房、3#厂房、4#厂房。其中4#、5#厂房分别布置产品仓库及原料仓库，2#厂房内设置钢丝网骨架复合管、PE管、钢带增强聚乙烯螺旋波纹管生产线，3#厂房设置双壁波纹管及PVC管生产线。生产设备按照生产流程进行合理布置，</w:t>
            </w:r>
            <w:r>
              <w:rPr>
                <w:rFonts w:ascii="Times New Roman" w:hAnsi="Times New Roman"/>
                <w:color w:val="000000" w:themeColor="text1"/>
                <w:spacing w:val="-2"/>
                <w:szCs w:val="21"/>
                <w14:textFill>
                  <w14:solidFill>
                    <w14:schemeClr w14:val="tx1"/>
                  </w14:solidFill>
                </w14:textFill>
              </w:rPr>
              <w:t>综上所述，从环境保护角度分析，本项目平面布局合理。</w:t>
            </w:r>
          </w:p>
        </w:tc>
      </w:tr>
    </w:tbl>
    <w:p>
      <w:pPr>
        <w:pStyle w:val="23"/>
        <w:spacing w:before="0" w:beforeAutospacing="0" w:after="0" w:afterAutospacing="0" w:line="360" w:lineRule="auto"/>
        <w:jc w:val="center"/>
        <w:outlineLvl w:val="0"/>
        <w:rPr>
          <w:rFonts w:ascii="Times New Roman" w:hAnsi="Times New Roman"/>
          <w:b/>
          <w:bCs/>
          <w:snapToGrid w:val="0"/>
          <w:color w:val="000000" w:themeColor="text1"/>
          <w:sz w:val="30"/>
          <w:szCs w:val="30"/>
          <w14:textFill>
            <w14:solidFill>
              <w14:schemeClr w14:val="tx1"/>
            </w14:solidFill>
          </w14:textFill>
        </w:rPr>
        <w:sectPr>
          <w:footerReference r:id="rId5" w:type="default"/>
          <w:pgSz w:w="11906" w:h="16838"/>
          <w:pgMar w:top="1701" w:right="1531" w:bottom="1701" w:left="1531" w:header="851" w:footer="851" w:gutter="0"/>
          <w:pgNumType w:start="1"/>
          <w:cols w:space="720" w:num="1"/>
          <w:docGrid w:linePitch="312" w:charSpace="0"/>
        </w:sectPr>
      </w:pPr>
    </w:p>
    <w:p>
      <w:pPr>
        <w:pStyle w:val="23"/>
        <w:spacing w:before="0" w:beforeAutospacing="0" w:after="0" w:afterAutospacing="0" w:line="360" w:lineRule="auto"/>
        <w:jc w:val="center"/>
        <w:outlineLvl w:val="0"/>
        <w:rPr>
          <w:rFonts w:ascii="Times New Roman" w:hAnsi="Times New Roman"/>
          <w:b/>
          <w:bCs/>
          <w:snapToGrid w:val="0"/>
          <w:color w:val="000000" w:themeColor="text1"/>
          <w:sz w:val="30"/>
          <w:szCs w:val="30"/>
          <w14:textFill>
            <w14:solidFill>
              <w14:schemeClr w14:val="tx1"/>
            </w14:solidFill>
          </w14:textFill>
        </w:rPr>
      </w:pPr>
      <w:bookmarkStart w:id="4" w:name="_Toc92182178"/>
      <w:r>
        <w:rPr>
          <w:rFonts w:ascii="Times New Roman" w:hAnsi="Times New Roman"/>
          <w:b/>
          <w:bCs/>
          <w:snapToGrid w:val="0"/>
          <w:color w:val="000000" w:themeColor="text1"/>
          <w:sz w:val="30"/>
          <w:szCs w:val="30"/>
          <w14:textFill>
            <w14:solidFill>
              <w14:schemeClr w14:val="tx1"/>
            </w14:solidFill>
          </w14:textFill>
        </w:rPr>
        <w:t>二、建设项目工程分析</w:t>
      </w:r>
      <w:bookmarkEnd w:id="4"/>
    </w:p>
    <w:tbl>
      <w:tblPr>
        <w:tblStyle w:val="28"/>
        <w:tblW w:w="93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88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557" w:type="dxa"/>
            <w:vAlign w:val="center"/>
          </w:tcPr>
          <w:p>
            <w:pPr>
              <w:pStyle w:val="23"/>
              <w:adjustRightInd w:val="0"/>
              <w:snapToGrid w:val="0"/>
              <w:spacing w:before="0" w:beforeAutospacing="0" w:after="0" w:afterAutospacing="0"/>
              <w:jc w:val="center"/>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szCs w:val="24"/>
                <w14:textFill>
                  <w14:solidFill>
                    <w14:schemeClr w14:val="tx1"/>
                  </w14:solidFill>
                </w14:textFill>
              </w:rPr>
              <w:t>建设内容</w:t>
            </w:r>
          </w:p>
        </w:tc>
        <w:tc>
          <w:tcPr>
            <w:tcW w:w="8824" w:type="dxa"/>
          </w:tcPr>
          <w:p>
            <w:pPr>
              <w:tabs>
                <w:tab w:val="left" w:pos="360"/>
              </w:tabs>
              <w:spacing w:line="360" w:lineRule="auto"/>
              <w:rPr>
                <w:b/>
                <w:snapToGrid w:val="0"/>
                <w:color w:val="000000" w:themeColor="text1"/>
                <w:sz w:val="24"/>
                <w14:textFill>
                  <w14:solidFill>
                    <w14:schemeClr w14:val="tx1"/>
                  </w14:solidFill>
                </w14:textFill>
              </w:rPr>
            </w:pPr>
            <w:r>
              <w:rPr>
                <w:b/>
                <w:snapToGrid w:val="0"/>
                <w:color w:val="000000" w:themeColor="text1"/>
                <w:sz w:val="24"/>
                <w14:textFill>
                  <w14:solidFill>
                    <w14:schemeClr w14:val="tx1"/>
                  </w14:solidFill>
                </w14:textFill>
              </w:rPr>
              <w:t>1、主要建设内容</w:t>
            </w:r>
          </w:p>
          <w:p>
            <w:pPr>
              <w:pStyle w:val="80"/>
              <w:shd w:val="clear" w:color="auto" w:fill="FFFFFF"/>
              <w:spacing w:before="0" w:beforeAutospacing="0" w:after="0" w:afterAutospacing="0" w:line="360" w:lineRule="auto"/>
              <w:ind w:firstLine="480" w:firstLineChars="200"/>
              <w:jc w:val="both"/>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本项目为湖南贯通新材料科技有限公司湖南贯塑大型市政塑料管道生产贸易基地项目，项目位于常德高新区石板滩片区，项目总投资</w:t>
            </w:r>
            <w:r>
              <w:rPr>
                <w:rFonts w:ascii="Times New Roman" w:hAnsi="Times New Roman" w:cs="Times New Roman"/>
                <w:color w:val="000000" w:themeColor="text1"/>
                <w14:textFill>
                  <w14:solidFill>
                    <w14:schemeClr w14:val="tx1"/>
                  </w14:solidFill>
                </w14:textFill>
              </w:rPr>
              <w:t>10000</w:t>
            </w:r>
            <w:r>
              <w:rPr>
                <w:rFonts w:hint="eastAsia" w:ascii="Times New Roman" w:hAnsi="Times New Roman" w:cs="Times New Roman"/>
                <w:color w:val="000000" w:themeColor="text1"/>
                <w14:textFill>
                  <w14:solidFill>
                    <w14:schemeClr w14:val="tx1"/>
                  </w14:solidFill>
                </w14:textFill>
              </w:rPr>
              <w:t>万，项目建成后年产PVC</w:t>
            </w:r>
            <w:r>
              <w:rPr>
                <w:rFonts w:hint="eastAsia"/>
                <w:color w:val="000000" w:themeColor="text1"/>
                <w14:textFill>
                  <w14:solidFill>
                    <w14:schemeClr w14:val="tx1"/>
                  </w14:solidFill>
                </w14:textFill>
              </w:rPr>
              <w:t>管</w:t>
            </w:r>
            <w:r>
              <w:rPr>
                <w:rFonts w:ascii="Times New Roman" w:hAnsi="Times New Roman" w:cs="Times New Roman"/>
                <w:color w:val="000000" w:themeColor="text1"/>
                <w14:textFill>
                  <w14:solidFill>
                    <w14:schemeClr w14:val="tx1"/>
                  </w14:solidFill>
                </w14:textFill>
              </w:rPr>
              <w:t>3000</w:t>
            </w:r>
            <w:r>
              <w:rPr>
                <w:rFonts w:hint="eastAsia" w:ascii="Times New Roman" w:hAnsi="Times New Roman" w:cs="Times New Roman"/>
                <w:color w:val="000000" w:themeColor="text1"/>
                <w14:textFill>
                  <w14:solidFill>
                    <w14:schemeClr w14:val="tx1"/>
                  </w14:solidFill>
                </w14:textFill>
              </w:rPr>
              <w:t>吨、PE</w:t>
            </w:r>
            <w:r>
              <w:rPr>
                <w:rFonts w:hint="eastAsia"/>
                <w:color w:val="000000" w:themeColor="text1"/>
                <w14:textFill>
                  <w14:solidFill>
                    <w14:schemeClr w14:val="tx1"/>
                  </w14:solidFill>
                </w14:textFill>
              </w:rPr>
              <w:t>管</w:t>
            </w:r>
            <w:r>
              <w:rPr>
                <w:rFonts w:ascii="Times New Roman" w:hAnsi="Times New Roman" w:cs="Times New Roman"/>
                <w:color w:val="000000" w:themeColor="text1"/>
                <w14:textFill>
                  <w14:solidFill>
                    <w14:schemeClr w14:val="tx1"/>
                  </w14:solidFill>
                </w14:textFill>
              </w:rPr>
              <w:t>1800</w:t>
            </w:r>
            <w:r>
              <w:rPr>
                <w:rFonts w:hint="eastAsia" w:ascii="Times New Roman" w:hAnsi="Times New Roman" w:cs="Times New Roman"/>
                <w:color w:val="000000" w:themeColor="text1"/>
                <w14:textFill>
                  <w14:solidFill>
                    <w14:schemeClr w14:val="tx1"/>
                  </w14:solidFill>
                </w14:textFill>
              </w:rPr>
              <w:t>吨、钢丝网骨架复合管</w:t>
            </w:r>
            <w:r>
              <w:rPr>
                <w:rFonts w:ascii="Times New Roman" w:hAnsi="Times New Roman" w:cs="Times New Roman"/>
                <w:color w:val="000000" w:themeColor="text1"/>
                <w14:textFill>
                  <w14:solidFill>
                    <w14:schemeClr w14:val="tx1"/>
                  </w14:solidFill>
                </w14:textFill>
              </w:rPr>
              <w:t>1700</w:t>
            </w:r>
            <w:r>
              <w:rPr>
                <w:rFonts w:hint="eastAsia" w:ascii="Times New Roman" w:hAnsi="Times New Roman" w:cs="Times New Roman"/>
                <w:color w:val="000000" w:themeColor="text1"/>
                <w14:textFill>
                  <w14:solidFill>
                    <w14:schemeClr w14:val="tx1"/>
                  </w14:solidFill>
                </w14:textFill>
              </w:rPr>
              <w:t>吨、双壁波纹管</w:t>
            </w:r>
            <w:r>
              <w:rPr>
                <w:rFonts w:ascii="Times New Roman" w:hAnsi="Times New Roman" w:cs="Times New Roman"/>
                <w:color w:val="000000" w:themeColor="text1"/>
                <w14:textFill>
                  <w14:solidFill>
                    <w14:schemeClr w14:val="tx1"/>
                  </w14:solidFill>
                </w14:textFill>
              </w:rPr>
              <w:t>1300</w:t>
            </w:r>
            <w:r>
              <w:rPr>
                <w:rFonts w:hint="eastAsia" w:ascii="Times New Roman" w:hAnsi="Times New Roman" w:cs="Times New Roman"/>
                <w:color w:val="000000" w:themeColor="text1"/>
                <w14:textFill>
                  <w14:solidFill>
                    <w14:schemeClr w14:val="tx1"/>
                  </w14:solidFill>
                </w14:textFill>
              </w:rPr>
              <w:t>吨、钢带增强聚乙烯螺旋波纹管</w:t>
            </w:r>
            <w:r>
              <w:rPr>
                <w:rFonts w:ascii="Times New Roman" w:hAnsi="Times New Roman" w:cs="Times New Roman"/>
                <w:color w:val="000000" w:themeColor="text1"/>
                <w14:textFill>
                  <w14:solidFill>
                    <w14:schemeClr w14:val="tx1"/>
                  </w14:solidFill>
                </w14:textFill>
              </w:rPr>
              <w:t>1300</w:t>
            </w:r>
            <w:r>
              <w:rPr>
                <w:rFonts w:hint="eastAsia" w:ascii="Times New Roman" w:hAnsi="Times New Roman" w:cs="Times New Roman"/>
                <w:color w:val="000000" w:themeColor="text1"/>
                <w14:textFill>
                  <w14:solidFill>
                    <w14:schemeClr w14:val="tx1"/>
                  </w14:solidFill>
                </w14:textFill>
              </w:rPr>
              <w:t>吨。</w:t>
            </w:r>
            <w:r>
              <w:rPr>
                <w:rFonts w:ascii="Times New Roman" w:hAnsi="Times New Roman" w:cs="Times New Roman"/>
                <w:color w:val="000000" w:themeColor="text1"/>
                <w14:textFill>
                  <w14:solidFill>
                    <w14:schemeClr w14:val="tx1"/>
                  </w14:solidFill>
                </w14:textFill>
              </w:rPr>
              <w:t>项目主要建设内容详见表2-1</w:t>
            </w:r>
            <w:bookmarkStart w:id="5" w:name="_Ref267898789"/>
            <w:r>
              <w:rPr>
                <w:rFonts w:ascii="Times New Roman" w:hAnsi="Times New Roman" w:cs="Times New Roman"/>
                <w:color w:val="000000" w:themeColor="text1"/>
                <w14:textFill>
                  <w14:solidFill>
                    <w14:schemeClr w14:val="tx1"/>
                  </w14:solidFill>
                </w14:textFill>
              </w:rPr>
              <w:t>。</w:t>
            </w:r>
          </w:p>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表2-1  项目主要建设内容一览表</w:t>
            </w:r>
          </w:p>
          <w:bookmarkEnd w:id="5"/>
          <w:tbl>
            <w:tblPr>
              <w:tblStyle w:val="28"/>
              <w:tblW w:w="5000" w:type="pct"/>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790"/>
              <w:gridCol w:w="1283"/>
              <w:gridCol w:w="1914"/>
              <w:gridCol w:w="4621"/>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459" w:type="pct"/>
                  <w:vAlign w:val="center"/>
                </w:tcPr>
                <w:p>
                  <w:pPr>
                    <w:pStyle w:val="38"/>
                    <w:spacing w:beforeLines="0" w:afterLines="0" w:line="240" w:lineRule="auto"/>
                    <w:ind w:left="0" w:right="0" w:firstLine="0"/>
                    <w:rPr>
                      <w:rFonts w:ascii="Times New Roman" w:eastAsia="宋体"/>
                      <w:b/>
                      <w:color w:val="000000" w:themeColor="text1"/>
                      <w:kern w:val="21"/>
                      <w:sz w:val="21"/>
                      <w:szCs w:val="21"/>
                      <w14:textFill>
                        <w14:solidFill>
                          <w14:schemeClr w14:val="tx1"/>
                        </w14:solidFill>
                      </w14:textFill>
                    </w:rPr>
                  </w:pPr>
                  <w:r>
                    <w:rPr>
                      <w:rFonts w:ascii="Times New Roman" w:eastAsia="宋体"/>
                      <w:b/>
                      <w:color w:val="000000" w:themeColor="text1"/>
                      <w:kern w:val="21"/>
                      <w:sz w:val="21"/>
                      <w:szCs w:val="21"/>
                      <w14:textFill>
                        <w14:solidFill>
                          <w14:schemeClr w14:val="tx1"/>
                        </w14:solidFill>
                      </w14:textFill>
                    </w:rPr>
                    <w:t>项目</w:t>
                  </w:r>
                </w:p>
              </w:tc>
              <w:tc>
                <w:tcPr>
                  <w:tcW w:w="745" w:type="pct"/>
                  <w:vAlign w:val="center"/>
                </w:tcPr>
                <w:p>
                  <w:pPr>
                    <w:pStyle w:val="38"/>
                    <w:spacing w:beforeLines="0" w:afterLines="0" w:line="240" w:lineRule="auto"/>
                    <w:ind w:left="0" w:right="0" w:firstLine="0"/>
                    <w:rPr>
                      <w:rFonts w:ascii="Times New Roman" w:eastAsia="宋体"/>
                      <w:b/>
                      <w:color w:val="000000" w:themeColor="text1"/>
                      <w:kern w:val="21"/>
                      <w:sz w:val="21"/>
                      <w:szCs w:val="21"/>
                      <w14:textFill>
                        <w14:solidFill>
                          <w14:schemeClr w14:val="tx1"/>
                        </w14:solidFill>
                      </w14:textFill>
                    </w:rPr>
                  </w:pPr>
                  <w:r>
                    <w:rPr>
                      <w:rFonts w:ascii="Times New Roman" w:eastAsia="宋体"/>
                      <w:b/>
                      <w:color w:val="000000" w:themeColor="text1"/>
                      <w:kern w:val="21"/>
                      <w:sz w:val="21"/>
                      <w:szCs w:val="21"/>
                      <w14:textFill>
                        <w14:solidFill>
                          <w14:schemeClr w14:val="tx1"/>
                        </w14:solidFill>
                      </w14:textFill>
                    </w:rPr>
                    <w:t>建设名称</w:t>
                  </w:r>
                </w:p>
              </w:tc>
              <w:tc>
                <w:tcPr>
                  <w:tcW w:w="3796" w:type="pct"/>
                  <w:gridSpan w:val="2"/>
                  <w:vAlign w:val="center"/>
                </w:tcPr>
                <w:p>
                  <w:pPr>
                    <w:pStyle w:val="38"/>
                    <w:spacing w:beforeLines="0" w:afterLines="0" w:line="240" w:lineRule="auto"/>
                    <w:ind w:left="0" w:right="0" w:firstLine="0"/>
                    <w:rPr>
                      <w:rFonts w:ascii="Times New Roman" w:eastAsia="宋体"/>
                      <w:b/>
                      <w:color w:val="000000" w:themeColor="text1"/>
                      <w:kern w:val="21"/>
                      <w:sz w:val="21"/>
                      <w:szCs w:val="21"/>
                      <w14:textFill>
                        <w14:solidFill>
                          <w14:schemeClr w14:val="tx1"/>
                        </w14:solidFill>
                      </w14:textFill>
                    </w:rPr>
                  </w:pPr>
                  <w:r>
                    <w:rPr>
                      <w:rFonts w:ascii="Times New Roman" w:eastAsia="宋体"/>
                      <w:b/>
                      <w:color w:val="000000" w:themeColor="text1"/>
                      <w:kern w:val="21"/>
                      <w:sz w:val="21"/>
                      <w:szCs w:val="21"/>
                      <w14:textFill>
                        <w14:solidFill>
                          <w14:schemeClr w14:val="tx1"/>
                        </w14:solidFill>
                      </w14:textFill>
                    </w:rPr>
                    <w:t>内容和规模</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459" w:type="pct"/>
                  <w:vMerge w:val="restart"/>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r>
                    <w:rPr>
                      <w:rFonts w:ascii="Times New Roman" w:eastAsia="宋体"/>
                      <w:color w:val="000000" w:themeColor="text1"/>
                      <w:kern w:val="21"/>
                      <w:sz w:val="21"/>
                      <w:szCs w:val="21"/>
                      <w14:textFill>
                        <w14:solidFill>
                          <w14:schemeClr w14:val="tx1"/>
                        </w14:solidFill>
                      </w14:textFill>
                    </w:rPr>
                    <w:t>主体工程</w:t>
                  </w:r>
                </w:p>
              </w:tc>
              <w:tc>
                <w:tcPr>
                  <w:tcW w:w="745" w:type="pct"/>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r>
                    <w:rPr>
                      <w:rFonts w:hint="eastAsia" w:ascii="Times New Roman" w:eastAsia="宋体"/>
                      <w:color w:val="000000" w:themeColor="text1"/>
                      <w:kern w:val="21"/>
                      <w:sz w:val="21"/>
                      <w:szCs w:val="21"/>
                      <w14:textFill>
                        <w14:solidFill>
                          <w14:schemeClr w14:val="tx1"/>
                        </w14:solidFill>
                      </w14:textFill>
                    </w:rPr>
                    <w:t>1#科研楼</w:t>
                  </w:r>
                </w:p>
              </w:tc>
              <w:tc>
                <w:tcPr>
                  <w:tcW w:w="3796" w:type="pct"/>
                  <w:gridSpan w:val="2"/>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r>
                    <w:rPr>
                      <w:rFonts w:hint="eastAsia" w:ascii="Times New Roman" w:eastAsia="宋体"/>
                      <w:color w:val="000000" w:themeColor="text1"/>
                      <w:kern w:val="21"/>
                      <w:sz w:val="21"/>
                      <w:szCs w:val="21"/>
                      <w14:textFill>
                        <w14:solidFill>
                          <w14:schemeClr w14:val="tx1"/>
                        </w14:solidFill>
                      </w14:textFill>
                    </w:rPr>
                    <w:t>5F，框架结构，建筑面积2</w:t>
                  </w:r>
                  <w:r>
                    <w:rPr>
                      <w:rFonts w:ascii="Times New Roman" w:eastAsia="宋体"/>
                      <w:color w:val="000000" w:themeColor="text1"/>
                      <w:kern w:val="21"/>
                      <w:sz w:val="21"/>
                      <w:szCs w:val="21"/>
                      <w14:textFill>
                        <w14:solidFill>
                          <w14:schemeClr w14:val="tx1"/>
                        </w14:solidFill>
                      </w14:textFill>
                    </w:rPr>
                    <w:t>955.85</w:t>
                  </w:r>
                  <w:r>
                    <w:rPr>
                      <w:rFonts w:hint="eastAsia" w:ascii="Times New Roman" w:eastAsia="宋体"/>
                      <w:color w:val="000000" w:themeColor="text1"/>
                      <w:kern w:val="21"/>
                      <w:sz w:val="21"/>
                      <w:szCs w:val="21"/>
                      <w14:textFill>
                        <w14:solidFill>
                          <w14:schemeClr w14:val="tx1"/>
                        </w14:solidFill>
                      </w14:textFill>
                    </w:rPr>
                    <w:t>m</w:t>
                  </w:r>
                  <w:r>
                    <w:rPr>
                      <w:rFonts w:ascii="Times New Roman" w:eastAsia="宋体"/>
                      <w:color w:val="000000" w:themeColor="text1"/>
                      <w:kern w:val="21"/>
                      <w:sz w:val="21"/>
                      <w:szCs w:val="21"/>
                      <w:vertAlign w:val="superscript"/>
                      <w14:textFill>
                        <w14:solidFill>
                          <w14:schemeClr w14:val="tx1"/>
                        </w14:solidFill>
                      </w14:textFill>
                    </w:rPr>
                    <w:t>2</w:t>
                  </w:r>
                  <w:r>
                    <w:rPr>
                      <w:rFonts w:hint="eastAsia" w:ascii="Times New Roman" w:eastAsia="宋体"/>
                      <w:color w:val="000000" w:themeColor="text1"/>
                      <w:kern w:val="21"/>
                      <w:sz w:val="21"/>
                      <w:szCs w:val="21"/>
                      <w14:textFill>
                        <w14:solidFill>
                          <w14:schemeClr w14:val="tx1"/>
                        </w14:solidFill>
                      </w14:textFill>
                    </w:rPr>
                    <w:t>，设置办公区、食堂、科研区</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459" w:type="pct"/>
                  <w:vMerge w:val="continue"/>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p>
              </w:tc>
              <w:tc>
                <w:tcPr>
                  <w:tcW w:w="745" w:type="pct"/>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r>
                    <w:rPr>
                      <w:rFonts w:hint="eastAsia" w:ascii="Times New Roman" w:eastAsia="宋体"/>
                      <w:color w:val="000000" w:themeColor="text1"/>
                      <w:kern w:val="21"/>
                      <w:sz w:val="21"/>
                      <w:szCs w:val="21"/>
                      <w14:textFill>
                        <w14:solidFill>
                          <w14:schemeClr w14:val="tx1"/>
                        </w14:solidFill>
                      </w14:textFill>
                    </w:rPr>
                    <w:t>2#厂房</w:t>
                  </w:r>
                </w:p>
              </w:tc>
              <w:tc>
                <w:tcPr>
                  <w:tcW w:w="3796" w:type="pct"/>
                  <w:gridSpan w:val="2"/>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r>
                    <w:rPr>
                      <w:rFonts w:hint="eastAsia" w:ascii="Times New Roman" w:eastAsia="宋体"/>
                      <w:color w:val="000000" w:themeColor="text1"/>
                      <w:kern w:val="21"/>
                      <w:sz w:val="21"/>
                      <w:szCs w:val="21"/>
                      <w14:textFill>
                        <w14:solidFill>
                          <w14:schemeClr w14:val="tx1"/>
                        </w14:solidFill>
                      </w14:textFill>
                    </w:rPr>
                    <w:t>1F，钢框架结构，建筑面积3</w:t>
                  </w:r>
                  <w:r>
                    <w:rPr>
                      <w:rFonts w:ascii="Times New Roman" w:eastAsia="宋体"/>
                      <w:color w:val="000000" w:themeColor="text1"/>
                      <w:kern w:val="21"/>
                      <w:sz w:val="21"/>
                      <w:szCs w:val="21"/>
                      <w14:textFill>
                        <w14:solidFill>
                          <w14:schemeClr w14:val="tx1"/>
                        </w14:solidFill>
                      </w14:textFill>
                    </w:rPr>
                    <w:t>272.17</w:t>
                  </w:r>
                  <w:r>
                    <w:rPr>
                      <w:rFonts w:hint="eastAsia" w:ascii="Times New Roman" w:eastAsia="宋体"/>
                      <w:color w:val="000000" w:themeColor="text1"/>
                      <w:kern w:val="21"/>
                      <w:sz w:val="21"/>
                      <w:szCs w:val="21"/>
                      <w14:textFill>
                        <w14:solidFill>
                          <w14:schemeClr w14:val="tx1"/>
                        </w14:solidFill>
                      </w14:textFill>
                    </w:rPr>
                    <w:t>m</w:t>
                  </w:r>
                  <w:r>
                    <w:rPr>
                      <w:rFonts w:ascii="Times New Roman" w:eastAsia="宋体"/>
                      <w:color w:val="000000" w:themeColor="text1"/>
                      <w:kern w:val="21"/>
                      <w:sz w:val="21"/>
                      <w:szCs w:val="21"/>
                      <w:vertAlign w:val="superscript"/>
                      <w14:textFill>
                        <w14:solidFill>
                          <w14:schemeClr w14:val="tx1"/>
                        </w14:solidFill>
                      </w14:textFill>
                    </w:rPr>
                    <w:t>2</w:t>
                  </w:r>
                  <w:r>
                    <w:rPr>
                      <w:rFonts w:hint="eastAsia" w:ascii="Times New Roman" w:eastAsia="宋体"/>
                      <w:color w:val="000000" w:themeColor="text1"/>
                      <w:kern w:val="21"/>
                      <w:sz w:val="21"/>
                      <w:szCs w:val="21"/>
                      <w14:textFill>
                        <w14:solidFill>
                          <w14:schemeClr w14:val="tx1"/>
                        </w14:solidFill>
                      </w14:textFill>
                    </w:rPr>
                    <w:t>，设置PE管、钢丝网骨架复合管、钢带增强聚乙烯螺旋波纹管生产线</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459" w:type="pct"/>
                  <w:vMerge w:val="continue"/>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p>
              </w:tc>
              <w:tc>
                <w:tcPr>
                  <w:tcW w:w="745" w:type="pct"/>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r>
                    <w:rPr>
                      <w:rFonts w:hint="eastAsia" w:ascii="Times New Roman" w:eastAsia="宋体"/>
                      <w:color w:val="000000" w:themeColor="text1"/>
                      <w:kern w:val="21"/>
                      <w:sz w:val="21"/>
                      <w:szCs w:val="21"/>
                      <w14:textFill>
                        <w14:solidFill>
                          <w14:schemeClr w14:val="tx1"/>
                        </w14:solidFill>
                      </w14:textFill>
                    </w:rPr>
                    <w:t>3#厂房</w:t>
                  </w:r>
                </w:p>
              </w:tc>
              <w:tc>
                <w:tcPr>
                  <w:tcW w:w="3796" w:type="pct"/>
                  <w:gridSpan w:val="2"/>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r>
                    <w:rPr>
                      <w:rFonts w:hint="eastAsia" w:ascii="Times New Roman" w:eastAsia="宋体"/>
                      <w:color w:val="000000" w:themeColor="text1"/>
                      <w:kern w:val="21"/>
                      <w:sz w:val="21"/>
                      <w:szCs w:val="21"/>
                      <w14:textFill>
                        <w14:solidFill>
                          <w14:schemeClr w14:val="tx1"/>
                        </w14:solidFill>
                      </w14:textFill>
                    </w:rPr>
                    <w:t>1F，钢框架结构，建筑面积4</w:t>
                  </w:r>
                  <w:r>
                    <w:rPr>
                      <w:rFonts w:ascii="Times New Roman" w:eastAsia="宋体"/>
                      <w:color w:val="000000" w:themeColor="text1"/>
                      <w:kern w:val="21"/>
                      <w:sz w:val="21"/>
                      <w:szCs w:val="21"/>
                      <w14:textFill>
                        <w14:solidFill>
                          <w14:schemeClr w14:val="tx1"/>
                        </w14:solidFill>
                      </w14:textFill>
                    </w:rPr>
                    <w:t>731.91</w:t>
                  </w:r>
                  <w:r>
                    <w:rPr>
                      <w:rFonts w:hint="eastAsia" w:ascii="Times New Roman" w:eastAsia="宋体"/>
                      <w:color w:val="000000" w:themeColor="text1"/>
                      <w:kern w:val="21"/>
                      <w:sz w:val="21"/>
                      <w:szCs w:val="21"/>
                      <w14:textFill>
                        <w14:solidFill>
                          <w14:schemeClr w14:val="tx1"/>
                        </w14:solidFill>
                      </w14:textFill>
                    </w:rPr>
                    <w:t>m</w:t>
                  </w:r>
                  <w:r>
                    <w:rPr>
                      <w:rFonts w:ascii="Times New Roman" w:eastAsia="宋体"/>
                      <w:color w:val="000000" w:themeColor="text1"/>
                      <w:kern w:val="21"/>
                      <w:sz w:val="21"/>
                      <w:szCs w:val="21"/>
                      <w:vertAlign w:val="superscript"/>
                      <w14:textFill>
                        <w14:solidFill>
                          <w14:schemeClr w14:val="tx1"/>
                        </w14:solidFill>
                      </w14:textFill>
                    </w:rPr>
                    <w:t>2</w:t>
                  </w:r>
                  <w:r>
                    <w:rPr>
                      <w:rFonts w:hint="eastAsia" w:ascii="Times New Roman" w:eastAsia="宋体"/>
                      <w:color w:val="000000" w:themeColor="text1"/>
                      <w:kern w:val="21"/>
                      <w:sz w:val="21"/>
                      <w:szCs w:val="21"/>
                      <w14:textFill>
                        <w14:solidFill>
                          <w14:schemeClr w14:val="tx1"/>
                        </w14:solidFill>
                      </w14:textFill>
                    </w:rPr>
                    <w:t>，设置PVC管、双壁波纹管生产线</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459" w:type="pct"/>
                  <w:vMerge w:val="continue"/>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p>
              </w:tc>
              <w:tc>
                <w:tcPr>
                  <w:tcW w:w="745" w:type="pct"/>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r>
                    <w:rPr>
                      <w:rFonts w:hint="eastAsia" w:ascii="Times New Roman" w:eastAsia="宋体"/>
                      <w:color w:val="000000" w:themeColor="text1"/>
                      <w:kern w:val="21"/>
                      <w:sz w:val="21"/>
                      <w:szCs w:val="21"/>
                      <w14:textFill>
                        <w14:solidFill>
                          <w14:schemeClr w14:val="tx1"/>
                        </w14:solidFill>
                      </w14:textFill>
                    </w:rPr>
                    <w:t>4#厂房</w:t>
                  </w:r>
                </w:p>
              </w:tc>
              <w:tc>
                <w:tcPr>
                  <w:tcW w:w="3796" w:type="pct"/>
                  <w:gridSpan w:val="2"/>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r>
                    <w:rPr>
                      <w:rFonts w:hint="eastAsia" w:ascii="Times New Roman" w:eastAsia="宋体"/>
                      <w:color w:val="000000" w:themeColor="text1"/>
                      <w:kern w:val="21"/>
                      <w:sz w:val="21"/>
                      <w:szCs w:val="21"/>
                      <w14:textFill>
                        <w14:solidFill>
                          <w14:schemeClr w14:val="tx1"/>
                        </w14:solidFill>
                      </w14:textFill>
                    </w:rPr>
                    <w:t>1F，钢框架结构，建筑面积1</w:t>
                  </w:r>
                  <w:r>
                    <w:rPr>
                      <w:rFonts w:ascii="Times New Roman" w:eastAsia="宋体"/>
                      <w:color w:val="000000" w:themeColor="text1"/>
                      <w:kern w:val="21"/>
                      <w:sz w:val="21"/>
                      <w:szCs w:val="21"/>
                      <w14:textFill>
                        <w14:solidFill>
                          <w14:schemeClr w14:val="tx1"/>
                        </w14:solidFill>
                      </w14:textFill>
                    </w:rPr>
                    <w:t>922.87</w:t>
                  </w:r>
                  <w:r>
                    <w:rPr>
                      <w:rFonts w:hint="eastAsia" w:ascii="Times New Roman" w:eastAsia="宋体"/>
                      <w:color w:val="000000" w:themeColor="text1"/>
                      <w:kern w:val="21"/>
                      <w:sz w:val="21"/>
                      <w:szCs w:val="21"/>
                      <w14:textFill>
                        <w14:solidFill>
                          <w14:schemeClr w14:val="tx1"/>
                        </w14:solidFill>
                      </w14:textFill>
                    </w:rPr>
                    <w:t>m</w:t>
                  </w:r>
                  <w:r>
                    <w:rPr>
                      <w:rFonts w:ascii="Times New Roman" w:eastAsia="宋体"/>
                      <w:color w:val="000000" w:themeColor="text1"/>
                      <w:kern w:val="21"/>
                      <w:sz w:val="21"/>
                      <w:szCs w:val="21"/>
                      <w:vertAlign w:val="superscript"/>
                      <w14:textFill>
                        <w14:solidFill>
                          <w14:schemeClr w14:val="tx1"/>
                        </w14:solidFill>
                      </w14:textFill>
                    </w:rPr>
                    <w:t>2</w:t>
                  </w:r>
                  <w:r>
                    <w:rPr>
                      <w:rFonts w:hint="eastAsia" w:ascii="Times New Roman" w:eastAsia="宋体"/>
                      <w:color w:val="000000" w:themeColor="text1"/>
                      <w:kern w:val="21"/>
                      <w:sz w:val="21"/>
                      <w:szCs w:val="21"/>
                      <w14:textFill>
                        <w14:solidFill>
                          <w14:schemeClr w14:val="tx1"/>
                        </w14:solidFill>
                      </w14:textFill>
                    </w:rPr>
                    <w:t>，设置产品仓库</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459" w:type="pct"/>
                  <w:vMerge w:val="continue"/>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p>
              </w:tc>
              <w:tc>
                <w:tcPr>
                  <w:tcW w:w="745" w:type="pct"/>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r>
                    <w:rPr>
                      <w:rFonts w:hint="eastAsia" w:ascii="Times New Roman" w:eastAsia="宋体"/>
                      <w:color w:val="000000" w:themeColor="text1"/>
                      <w:kern w:val="21"/>
                      <w:sz w:val="21"/>
                      <w:szCs w:val="21"/>
                      <w14:textFill>
                        <w14:solidFill>
                          <w14:schemeClr w14:val="tx1"/>
                        </w14:solidFill>
                      </w14:textFill>
                    </w:rPr>
                    <w:t>5#厂房</w:t>
                  </w:r>
                </w:p>
              </w:tc>
              <w:tc>
                <w:tcPr>
                  <w:tcW w:w="3796" w:type="pct"/>
                  <w:gridSpan w:val="2"/>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r>
                    <w:rPr>
                      <w:rFonts w:hint="eastAsia" w:ascii="Times New Roman" w:eastAsia="宋体"/>
                      <w:color w:val="000000" w:themeColor="text1"/>
                      <w:kern w:val="21"/>
                      <w:sz w:val="21"/>
                      <w:szCs w:val="21"/>
                      <w14:textFill>
                        <w14:solidFill>
                          <w14:schemeClr w14:val="tx1"/>
                        </w14:solidFill>
                      </w14:textFill>
                    </w:rPr>
                    <w:t>1F，钢框架结构，建筑面积</w:t>
                  </w:r>
                  <w:r>
                    <w:rPr>
                      <w:rFonts w:ascii="Times New Roman" w:eastAsia="宋体"/>
                      <w:color w:val="000000" w:themeColor="text1"/>
                      <w:kern w:val="21"/>
                      <w:sz w:val="21"/>
                      <w:szCs w:val="21"/>
                      <w14:textFill>
                        <w14:solidFill>
                          <w14:schemeClr w14:val="tx1"/>
                        </w14:solidFill>
                      </w14:textFill>
                    </w:rPr>
                    <w:t>1936.07</w:t>
                  </w:r>
                  <w:r>
                    <w:rPr>
                      <w:rFonts w:hint="eastAsia" w:ascii="Times New Roman" w:eastAsia="宋体"/>
                      <w:color w:val="000000" w:themeColor="text1"/>
                      <w:kern w:val="21"/>
                      <w:sz w:val="21"/>
                      <w:szCs w:val="21"/>
                      <w14:textFill>
                        <w14:solidFill>
                          <w14:schemeClr w14:val="tx1"/>
                        </w14:solidFill>
                      </w14:textFill>
                    </w:rPr>
                    <w:t>m</w:t>
                  </w:r>
                  <w:r>
                    <w:rPr>
                      <w:rFonts w:ascii="Times New Roman" w:eastAsia="宋体"/>
                      <w:color w:val="000000" w:themeColor="text1"/>
                      <w:kern w:val="21"/>
                      <w:sz w:val="21"/>
                      <w:szCs w:val="21"/>
                      <w:vertAlign w:val="superscript"/>
                      <w14:textFill>
                        <w14:solidFill>
                          <w14:schemeClr w14:val="tx1"/>
                        </w14:solidFill>
                      </w14:textFill>
                    </w:rPr>
                    <w:t>2</w:t>
                  </w:r>
                  <w:r>
                    <w:rPr>
                      <w:rFonts w:hint="eastAsia" w:ascii="Times New Roman" w:eastAsia="宋体"/>
                      <w:color w:val="000000" w:themeColor="text1"/>
                      <w:kern w:val="21"/>
                      <w:sz w:val="21"/>
                      <w:szCs w:val="21"/>
                      <w14:textFill>
                        <w14:solidFill>
                          <w14:schemeClr w14:val="tx1"/>
                        </w14:solidFill>
                      </w14:textFill>
                    </w:rPr>
                    <w:t>，设置原料仓库</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459" w:type="pct"/>
                  <w:vMerge w:val="continue"/>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p>
              </w:tc>
              <w:tc>
                <w:tcPr>
                  <w:tcW w:w="745" w:type="pct"/>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r>
                    <w:rPr>
                      <w:rFonts w:hint="eastAsia" w:ascii="Times New Roman" w:eastAsia="宋体"/>
                      <w:color w:val="000000" w:themeColor="text1"/>
                      <w:kern w:val="21"/>
                      <w:sz w:val="21"/>
                      <w:szCs w:val="21"/>
                      <w14:textFill>
                        <w14:solidFill>
                          <w14:schemeClr w14:val="tx1"/>
                        </w14:solidFill>
                      </w14:textFill>
                    </w:rPr>
                    <w:t>6#水泵房</w:t>
                  </w:r>
                </w:p>
              </w:tc>
              <w:tc>
                <w:tcPr>
                  <w:tcW w:w="3796" w:type="pct"/>
                  <w:gridSpan w:val="2"/>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r>
                    <w:rPr>
                      <w:rFonts w:hint="eastAsia" w:ascii="Times New Roman" w:eastAsia="宋体"/>
                      <w:color w:val="000000" w:themeColor="text1"/>
                      <w:kern w:val="21"/>
                      <w:sz w:val="21"/>
                      <w:szCs w:val="21"/>
                      <w14:textFill>
                        <w14:solidFill>
                          <w14:schemeClr w14:val="tx1"/>
                        </w14:solidFill>
                      </w14:textFill>
                    </w:rPr>
                    <w:t>1F，框架结构，建筑面积2</w:t>
                  </w:r>
                  <w:r>
                    <w:rPr>
                      <w:rFonts w:ascii="Times New Roman" w:eastAsia="宋体"/>
                      <w:color w:val="000000" w:themeColor="text1"/>
                      <w:kern w:val="21"/>
                      <w:sz w:val="21"/>
                      <w:szCs w:val="21"/>
                      <w14:textFill>
                        <w14:solidFill>
                          <w14:schemeClr w14:val="tx1"/>
                        </w14:solidFill>
                      </w14:textFill>
                    </w:rPr>
                    <w:t>83.56</w:t>
                  </w:r>
                  <w:r>
                    <w:rPr>
                      <w:rFonts w:hint="eastAsia" w:ascii="Times New Roman" w:eastAsia="宋体"/>
                      <w:color w:val="000000" w:themeColor="text1"/>
                      <w:kern w:val="21"/>
                      <w:sz w:val="21"/>
                      <w:szCs w:val="21"/>
                      <w14:textFill>
                        <w14:solidFill>
                          <w14:schemeClr w14:val="tx1"/>
                        </w14:solidFill>
                      </w14:textFill>
                    </w:rPr>
                    <w:t>m</w:t>
                  </w:r>
                  <w:r>
                    <w:rPr>
                      <w:rFonts w:ascii="Times New Roman" w:eastAsia="宋体"/>
                      <w:color w:val="000000" w:themeColor="text1"/>
                      <w:kern w:val="21"/>
                      <w:sz w:val="21"/>
                      <w:szCs w:val="21"/>
                      <w:vertAlign w:val="superscript"/>
                      <w14:textFill>
                        <w14:solidFill>
                          <w14:schemeClr w14:val="tx1"/>
                        </w14:solidFill>
                      </w14:textFill>
                    </w:rPr>
                    <w:t>2</w:t>
                  </w:r>
                  <w:r>
                    <w:rPr>
                      <w:rFonts w:hint="eastAsia" w:ascii="Times New Roman" w:eastAsia="宋体"/>
                      <w:color w:val="000000" w:themeColor="text1"/>
                      <w:kern w:val="21"/>
                      <w:sz w:val="21"/>
                      <w:szCs w:val="21"/>
                      <w14:textFill>
                        <w14:solidFill>
                          <w14:schemeClr w14:val="tx1"/>
                        </w14:solidFill>
                      </w14:textFill>
                    </w:rPr>
                    <w:t>，厂区水泵房</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459" w:type="pct"/>
                  <w:vMerge w:val="restart"/>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r>
                    <w:rPr>
                      <w:rFonts w:ascii="Times New Roman" w:eastAsia="宋体"/>
                      <w:color w:val="000000" w:themeColor="text1"/>
                      <w:kern w:val="21"/>
                      <w:sz w:val="21"/>
                      <w:szCs w:val="21"/>
                      <w14:textFill>
                        <w14:solidFill>
                          <w14:schemeClr w14:val="tx1"/>
                        </w14:solidFill>
                      </w14:textFill>
                    </w:rPr>
                    <w:t>公用工程</w:t>
                  </w:r>
                </w:p>
              </w:tc>
              <w:tc>
                <w:tcPr>
                  <w:tcW w:w="745" w:type="pct"/>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r>
                    <w:rPr>
                      <w:rFonts w:ascii="Times New Roman" w:eastAsia="宋体"/>
                      <w:color w:val="000000" w:themeColor="text1"/>
                      <w:kern w:val="21"/>
                      <w:sz w:val="21"/>
                      <w:szCs w:val="21"/>
                      <w14:textFill>
                        <w14:solidFill>
                          <w14:schemeClr w14:val="tx1"/>
                        </w14:solidFill>
                      </w14:textFill>
                    </w:rPr>
                    <w:t>给水</w:t>
                  </w:r>
                </w:p>
              </w:tc>
              <w:tc>
                <w:tcPr>
                  <w:tcW w:w="3796" w:type="pct"/>
                  <w:gridSpan w:val="2"/>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r>
                    <w:rPr>
                      <w:rFonts w:ascii="Times New Roman" w:eastAsia="宋体"/>
                      <w:color w:val="000000" w:themeColor="text1"/>
                      <w:kern w:val="21"/>
                      <w:sz w:val="21"/>
                      <w:szCs w:val="21"/>
                      <w14:textFill>
                        <w14:solidFill>
                          <w14:schemeClr w14:val="tx1"/>
                        </w14:solidFill>
                      </w14:textFill>
                    </w:rPr>
                    <w:t>由</w:t>
                  </w:r>
                  <w:r>
                    <w:rPr>
                      <w:rFonts w:hint="eastAsia" w:ascii="Times New Roman" w:eastAsia="宋体"/>
                      <w:color w:val="000000" w:themeColor="text1"/>
                      <w:kern w:val="21"/>
                      <w:sz w:val="21"/>
                      <w:szCs w:val="21"/>
                      <w14:textFill>
                        <w14:solidFill>
                          <w14:schemeClr w14:val="tx1"/>
                        </w14:solidFill>
                      </w14:textFill>
                    </w:rPr>
                    <w:t>园区市政供水管网</w:t>
                  </w:r>
                  <w:r>
                    <w:rPr>
                      <w:rFonts w:ascii="Times New Roman" w:eastAsia="宋体"/>
                      <w:color w:val="000000" w:themeColor="text1"/>
                      <w:kern w:val="21"/>
                      <w:sz w:val="21"/>
                      <w:szCs w:val="21"/>
                      <w14:textFill>
                        <w14:solidFill>
                          <w14:schemeClr w14:val="tx1"/>
                        </w14:solidFill>
                      </w14:textFill>
                    </w:rPr>
                    <w:t>供给</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459" w:type="pct"/>
                  <w:vMerge w:val="continue"/>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p>
              </w:tc>
              <w:tc>
                <w:tcPr>
                  <w:tcW w:w="745" w:type="pct"/>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r>
                    <w:rPr>
                      <w:rFonts w:ascii="Times New Roman" w:eastAsia="宋体"/>
                      <w:color w:val="000000" w:themeColor="text1"/>
                      <w:kern w:val="21"/>
                      <w:sz w:val="21"/>
                      <w:szCs w:val="21"/>
                      <w14:textFill>
                        <w14:solidFill>
                          <w14:schemeClr w14:val="tx1"/>
                        </w14:solidFill>
                      </w14:textFill>
                    </w:rPr>
                    <w:t>排水</w:t>
                  </w:r>
                </w:p>
              </w:tc>
              <w:tc>
                <w:tcPr>
                  <w:tcW w:w="3796" w:type="pct"/>
                  <w:gridSpan w:val="2"/>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r>
                    <w:rPr>
                      <w:rFonts w:ascii="Times New Roman" w:eastAsia="宋体"/>
                      <w:color w:val="000000" w:themeColor="text1"/>
                      <w:kern w:val="21"/>
                      <w:sz w:val="21"/>
                      <w:szCs w:val="21"/>
                      <w14:textFill>
                        <w14:solidFill>
                          <w14:schemeClr w14:val="tx1"/>
                        </w14:solidFill>
                      </w14:textFill>
                    </w:rPr>
                    <w:t>雨污分流，</w:t>
                  </w:r>
                  <w:r>
                    <w:rPr>
                      <w:rFonts w:hAnsi="宋体" w:eastAsia="宋体"/>
                      <w:color w:val="000000" w:themeColor="text1"/>
                      <w:kern w:val="21"/>
                      <w:sz w:val="21"/>
                      <w:szCs w:val="21"/>
                      <w14:textFill>
                        <w14:solidFill>
                          <w14:schemeClr w14:val="tx1"/>
                        </w14:solidFill>
                      </w14:textFill>
                    </w:rPr>
                    <w:t>生活污水经化粪池处理</w:t>
                  </w:r>
                  <w:r>
                    <w:rPr>
                      <w:rFonts w:hint="eastAsia" w:hAnsi="宋体" w:eastAsia="宋体"/>
                      <w:color w:val="000000" w:themeColor="text1"/>
                      <w:kern w:val="21"/>
                      <w:sz w:val="21"/>
                      <w:szCs w:val="21"/>
                      <w14:textFill>
                        <w14:solidFill>
                          <w14:schemeClr w14:val="tx1"/>
                        </w14:solidFill>
                      </w14:textFill>
                    </w:rPr>
                    <w:t>后</w:t>
                  </w:r>
                  <w:r>
                    <w:rPr>
                      <w:rFonts w:hint="eastAsia" w:ascii="Times New Roman" w:eastAsia="宋体"/>
                      <w:color w:val="000000" w:themeColor="text1"/>
                      <w:kern w:val="21"/>
                      <w:sz w:val="21"/>
                      <w:szCs w:val="21"/>
                      <w14:textFill>
                        <w14:solidFill>
                          <w14:schemeClr w14:val="tx1"/>
                        </w14:solidFill>
                      </w14:textFill>
                    </w:rPr>
                    <w:t>由市政污水管网</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459" w:type="pct"/>
                  <w:vMerge w:val="continue"/>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p>
              </w:tc>
              <w:tc>
                <w:tcPr>
                  <w:tcW w:w="745" w:type="pct"/>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r>
                    <w:rPr>
                      <w:rFonts w:ascii="Times New Roman" w:eastAsia="宋体"/>
                      <w:color w:val="000000" w:themeColor="text1"/>
                      <w:kern w:val="21"/>
                      <w:sz w:val="21"/>
                      <w:szCs w:val="21"/>
                      <w14:textFill>
                        <w14:solidFill>
                          <w14:schemeClr w14:val="tx1"/>
                        </w14:solidFill>
                      </w14:textFill>
                    </w:rPr>
                    <w:t>供电</w:t>
                  </w:r>
                </w:p>
              </w:tc>
              <w:tc>
                <w:tcPr>
                  <w:tcW w:w="3796" w:type="pct"/>
                  <w:gridSpan w:val="2"/>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r>
                    <w:rPr>
                      <w:rFonts w:ascii="Times New Roman" w:eastAsia="宋体"/>
                      <w:color w:val="000000" w:themeColor="text1"/>
                      <w:kern w:val="21"/>
                      <w:sz w:val="21"/>
                      <w:szCs w:val="21"/>
                      <w14:textFill>
                        <w14:solidFill>
                          <w14:schemeClr w14:val="tx1"/>
                        </w14:solidFill>
                      </w14:textFill>
                    </w:rPr>
                    <w:t>由区域供电系统接入</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459" w:type="pct"/>
                  <w:vMerge w:val="restart"/>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r>
                    <w:rPr>
                      <w:rFonts w:ascii="Times New Roman" w:eastAsia="宋体"/>
                      <w:color w:val="000000" w:themeColor="text1"/>
                      <w:kern w:val="21"/>
                      <w:sz w:val="21"/>
                      <w:szCs w:val="21"/>
                      <w14:textFill>
                        <w14:solidFill>
                          <w14:schemeClr w14:val="tx1"/>
                        </w14:solidFill>
                      </w14:textFill>
                    </w:rPr>
                    <w:t>环保工程</w:t>
                  </w:r>
                </w:p>
              </w:tc>
              <w:tc>
                <w:tcPr>
                  <w:tcW w:w="745" w:type="pct"/>
                  <w:vMerge w:val="restart"/>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r>
                    <w:rPr>
                      <w:rFonts w:ascii="Times New Roman" w:eastAsia="宋体"/>
                      <w:color w:val="000000" w:themeColor="text1"/>
                      <w:kern w:val="21"/>
                      <w:sz w:val="21"/>
                      <w:szCs w:val="21"/>
                      <w14:textFill>
                        <w14:solidFill>
                          <w14:schemeClr w14:val="tx1"/>
                        </w14:solidFill>
                      </w14:textFill>
                    </w:rPr>
                    <w:t>废气</w:t>
                  </w:r>
                </w:p>
              </w:tc>
              <w:tc>
                <w:tcPr>
                  <w:tcW w:w="1112" w:type="pct"/>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r>
                    <w:rPr>
                      <w:rFonts w:hint="eastAsia" w:ascii="Times New Roman" w:eastAsia="宋体"/>
                      <w:color w:val="000000" w:themeColor="text1"/>
                      <w:kern w:val="21"/>
                      <w:sz w:val="21"/>
                      <w:szCs w:val="21"/>
                      <w14:textFill>
                        <w14:solidFill>
                          <w14:schemeClr w14:val="tx1"/>
                        </w14:solidFill>
                      </w14:textFill>
                    </w:rPr>
                    <w:t>PVC生产线</w:t>
                  </w:r>
                </w:p>
              </w:tc>
              <w:tc>
                <w:tcPr>
                  <w:tcW w:w="2684" w:type="pct"/>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r>
                    <w:rPr>
                      <w:rFonts w:hint="eastAsia" w:ascii="Times New Roman" w:eastAsia="宋体"/>
                      <w:color w:val="000000" w:themeColor="text1"/>
                      <w:kern w:val="21"/>
                      <w:sz w:val="21"/>
                      <w:szCs w:val="21"/>
                      <w14:textFill>
                        <w14:solidFill>
                          <w14:schemeClr w14:val="tx1"/>
                        </w14:solidFill>
                      </w14:textFill>
                    </w:rPr>
                    <w:t>废气经集气罩收集后经布袋除尘器+二级活性炭处理后经1</w:t>
                  </w:r>
                  <w:r>
                    <w:rPr>
                      <w:rFonts w:ascii="Times New Roman" w:eastAsia="宋体"/>
                      <w:color w:val="000000" w:themeColor="text1"/>
                      <w:kern w:val="21"/>
                      <w:sz w:val="21"/>
                      <w:szCs w:val="21"/>
                      <w14:textFill>
                        <w14:solidFill>
                          <w14:schemeClr w14:val="tx1"/>
                        </w14:solidFill>
                      </w14:textFill>
                    </w:rPr>
                    <w:t>5</w:t>
                  </w:r>
                  <w:r>
                    <w:rPr>
                      <w:rFonts w:hint="eastAsia" w:ascii="Times New Roman" w:eastAsia="宋体"/>
                      <w:color w:val="000000" w:themeColor="text1"/>
                      <w:kern w:val="21"/>
                      <w:sz w:val="21"/>
                      <w:szCs w:val="21"/>
                      <w14:textFill>
                        <w14:solidFill>
                          <w14:schemeClr w14:val="tx1"/>
                        </w14:solidFill>
                      </w14:textFill>
                    </w:rPr>
                    <w:t>m高排气筒（DA001）排放</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459" w:type="pct"/>
                  <w:vMerge w:val="continue"/>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p>
              </w:tc>
              <w:tc>
                <w:tcPr>
                  <w:tcW w:w="745" w:type="pct"/>
                  <w:vMerge w:val="continue"/>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p>
              </w:tc>
              <w:tc>
                <w:tcPr>
                  <w:tcW w:w="1112" w:type="pct"/>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r>
                    <w:rPr>
                      <w:rFonts w:hint="eastAsia" w:ascii="Times New Roman" w:eastAsia="宋体"/>
                      <w:color w:val="000000" w:themeColor="text1"/>
                      <w:kern w:val="21"/>
                      <w:sz w:val="21"/>
                      <w:szCs w:val="21"/>
                      <w14:textFill>
                        <w14:solidFill>
                          <w14:schemeClr w14:val="tx1"/>
                        </w14:solidFill>
                      </w14:textFill>
                    </w:rPr>
                    <w:t>双壁波纹管生产线</w:t>
                  </w:r>
                </w:p>
              </w:tc>
              <w:tc>
                <w:tcPr>
                  <w:tcW w:w="2684" w:type="pct"/>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r>
                    <w:rPr>
                      <w:rFonts w:hint="eastAsia" w:ascii="Times New Roman" w:eastAsia="宋体"/>
                      <w:color w:val="000000" w:themeColor="text1"/>
                      <w:kern w:val="21"/>
                      <w:sz w:val="21"/>
                      <w:szCs w:val="21"/>
                      <w14:textFill>
                        <w14:solidFill>
                          <w14:schemeClr w14:val="tx1"/>
                        </w14:solidFill>
                      </w14:textFill>
                    </w:rPr>
                    <w:t>废气经集气罩收集后经布袋除尘器+二级活性炭处理后经1</w:t>
                  </w:r>
                  <w:r>
                    <w:rPr>
                      <w:rFonts w:ascii="Times New Roman" w:eastAsia="宋体"/>
                      <w:color w:val="000000" w:themeColor="text1"/>
                      <w:kern w:val="21"/>
                      <w:sz w:val="21"/>
                      <w:szCs w:val="21"/>
                      <w14:textFill>
                        <w14:solidFill>
                          <w14:schemeClr w14:val="tx1"/>
                        </w14:solidFill>
                      </w14:textFill>
                    </w:rPr>
                    <w:t>5</w:t>
                  </w:r>
                  <w:r>
                    <w:rPr>
                      <w:rFonts w:hint="eastAsia" w:ascii="Times New Roman" w:eastAsia="宋体"/>
                      <w:color w:val="000000" w:themeColor="text1"/>
                      <w:kern w:val="21"/>
                      <w:sz w:val="21"/>
                      <w:szCs w:val="21"/>
                      <w14:textFill>
                        <w14:solidFill>
                          <w14:schemeClr w14:val="tx1"/>
                        </w14:solidFill>
                      </w14:textFill>
                    </w:rPr>
                    <w:t>m高排气筒（DA00</w:t>
                  </w:r>
                  <w:r>
                    <w:rPr>
                      <w:rFonts w:ascii="Times New Roman" w:eastAsia="宋体"/>
                      <w:color w:val="000000" w:themeColor="text1"/>
                      <w:kern w:val="21"/>
                      <w:sz w:val="21"/>
                      <w:szCs w:val="21"/>
                      <w14:textFill>
                        <w14:solidFill>
                          <w14:schemeClr w14:val="tx1"/>
                        </w14:solidFill>
                      </w14:textFill>
                    </w:rPr>
                    <w:t>2</w:t>
                  </w:r>
                  <w:r>
                    <w:rPr>
                      <w:rFonts w:hint="eastAsia" w:ascii="Times New Roman" w:eastAsia="宋体"/>
                      <w:color w:val="000000" w:themeColor="text1"/>
                      <w:kern w:val="21"/>
                      <w:sz w:val="21"/>
                      <w:szCs w:val="21"/>
                      <w14:textFill>
                        <w14:solidFill>
                          <w14:schemeClr w14:val="tx1"/>
                        </w14:solidFill>
                      </w14:textFill>
                    </w:rPr>
                    <w:t>）排放</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459" w:type="pct"/>
                  <w:vMerge w:val="continue"/>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p>
              </w:tc>
              <w:tc>
                <w:tcPr>
                  <w:tcW w:w="745" w:type="pct"/>
                  <w:vMerge w:val="continue"/>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p>
              </w:tc>
              <w:tc>
                <w:tcPr>
                  <w:tcW w:w="1112" w:type="pct"/>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r>
                    <w:rPr>
                      <w:rFonts w:hint="eastAsia" w:ascii="Times New Roman" w:eastAsia="宋体"/>
                      <w:color w:val="000000" w:themeColor="text1"/>
                      <w:kern w:val="21"/>
                      <w:sz w:val="21"/>
                      <w:szCs w:val="21"/>
                      <w14:textFill>
                        <w14:solidFill>
                          <w14:schemeClr w14:val="tx1"/>
                        </w14:solidFill>
                      </w14:textFill>
                    </w:rPr>
                    <w:t>PE生产线</w:t>
                  </w:r>
                </w:p>
              </w:tc>
              <w:tc>
                <w:tcPr>
                  <w:tcW w:w="2684" w:type="pct"/>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r>
                    <w:rPr>
                      <w:rFonts w:hint="eastAsia" w:ascii="Times New Roman" w:eastAsia="宋体"/>
                      <w:color w:val="000000" w:themeColor="text1"/>
                      <w:kern w:val="21"/>
                      <w:sz w:val="21"/>
                      <w:szCs w:val="21"/>
                      <w14:textFill>
                        <w14:solidFill>
                          <w14:schemeClr w14:val="tx1"/>
                        </w14:solidFill>
                      </w14:textFill>
                    </w:rPr>
                    <w:t>废气经集气罩收集后经布袋除尘器+二级活性炭处理后经1</w:t>
                  </w:r>
                  <w:r>
                    <w:rPr>
                      <w:rFonts w:ascii="Times New Roman" w:eastAsia="宋体"/>
                      <w:color w:val="000000" w:themeColor="text1"/>
                      <w:kern w:val="21"/>
                      <w:sz w:val="21"/>
                      <w:szCs w:val="21"/>
                      <w14:textFill>
                        <w14:solidFill>
                          <w14:schemeClr w14:val="tx1"/>
                        </w14:solidFill>
                      </w14:textFill>
                    </w:rPr>
                    <w:t>5</w:t>
                  </w:r>
                  <w:r>
                    <w:rPr>
                      <w:rFonts w:hint="eastAsia" w:ascii="Times New Roman" w:eastAsia="宋体"/>
                      <w:color w:val="000000" w:themeColor="text1"/>
                      <w:kern w:val="21"/>
                      <w:sz w:val="21"/>
                      <w:szCs w:val="21"/>
                      <w14:textFill>
                        <w14:solidFill>
                          <w14:schemeClr w14:val="tx1"/>
                        </w14:solidFill>
                      </w14:textFill>
                    </w:rPr>
                    <w:t>m高排气筒（DA00</w:t>
                  </w:r>
                  <w:r>
                    <w:rPr>
                      <w:rFonts w:ascii="Times New Roman" w:eastAsia="宋体"/>
                      <w:color w:val="000000" w:themeColor="text1"/>
                      <w:kern w:val="21"/>
                      <w:sz w:val="21"/>
                      <w:szCs w:val="21"/>
                      <w14:textFill>
                        <w14:solidFill>
                          <w14:schemeClr w14:val="tx1"/>
                        </w14:solidFill>
                      </w14:textFill>
                    </w:rPr>
                    <w:t>3</w:t>
                  </w:r>
                  <w:r>
                    <w:rPr>
                      <w:rFonts w:hint="eastAsia" w:ascii="Times New Roman" w:eastAsia="宋体"/>
                      <w:color w:val="000000" w:themeColor="text1"/>
                      <w:kern w:val="21"/>
                      <w:sz w:val="21"/>
                      <w:szCs w:val="21"/>
                      <w14:textFill>
                        <w14:solidFill>
                          <w14:schemeClr w14:val="tx1"/>
                        </w14:solidFill>
                      </w14:textFill>
                    </w:rPr>
                    <w:t>）排放</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459" w:type="pct"/>
                  <w:vMerge w:val="continue"/>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p>
              </w:tc>
              <w:tc>
                <w:tcPr>
                  <w:tcW w:w="745" w:type="pct"/>
                  <w:vMerge w:val="continue"/>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p>
              </w:tc>
              <w:tc>
                <w:tcPr>
                  <w:tcW w:w="1112" w:type="pct"/>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r>
                    <w:rPr>
                      <w:rFonts w:hint="eastAsia" w:ascii="Times New Roman" w:eastAsia="宋体"/>
                      <w:color w:val="000000" w:themeColor="text1"/>
                      <w:kern w:val="21"/>
                      <w:sz w:val="21"/>
                      <w:szCs w:val="21"/>
                      <w14:textFill>
                        <w14:solidFill>
                          <w14:schemeClr w14:val="tx1"/>
                        </w14:solidFill>
                      </w14:textFill>
                    </w:rPr>
                    <w:t>钢丝网骨架复合管生产线</w:t>
                  </w:r>
                </w:p>
              </w:tc>
              <w:tc>
                <w:tcPr>
                  <w:tcW w:w="2684" w:type="pct"/>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r>
                    <w:rPr>
                      <w:rFonts w:hint="eastAsia" w:ascii="Times New Roman" w:eastAsia="宋体"/>
                      <w:color w:val="000000" w:themeColor="text1"/>
                      <w:kern w:val="21"/>
                      <w:sz w:val="21"/>
                      <w:szCs w:val="21"/>
                      <w14:textFill>
                        <w14:solidFill>
                          <w14:schemeClr w14:val="tx1"/>
                        </w14:solidFill>
                      </w14:textFill>
                    </w:rPr>
                    <w:t>废气经集气罩收集后经布袋除尘器+二级活性炭处理后经1</w:t>
                  </w:r>
                  <w:r>
                    <w:rPr>
                      <w:rFonts w:ascii="Times New Roman" w:eastAsia="宋体"/>
                      <w:color w:val="000000" w:themeColor="text1"/>
                      <w:kern w:val="21"/>
                      <w:sz w:val="21"/>
                      <w:szCs w:val="21"/>
                      <w14:textFill>
                        <w14:solidFill>
                          <w14:schemeClr w14:val="tx1"/>
                        </w14:solidFill>
                      </w14:textFill>
                    </w:rPr>
                    <w:t>5</w:t>
                  </w:r>
                  <w:r>
                    <w:rPr>
                      <w:rFonts w:hint="eastAsia" w:ascii="Times New Roman" w:eastAsia="宋体"/>
                      <w:color w:val="000000" w:themeColor="text1"/>
                      <w:kern w:val="21"/>
                      <w:sz w:val="21"/>
                      <w:szCs w:val="21"/>
                      <w14:textFill>
                        <w14:solidFill>
                          <w14:schemeClr w14:val="tx1"/>
                        </w14:solidFill>
                      </w14:textFill>
                    </w:rPr>
                    <w:t>m高排气筒（DA00</w:t>
                  </w:r>
                  <w:r>
                    <w:rPr>
                      <w:rFonts w:ascii="Times New Roman" w:eastAsia="宋体"/>
                      <w:color w:val="000000" w:themeColor="text1"/>
                      <w:kern w:val="21"/>
                      <w:sz w:val="21"/>
                      <w:szCs w:val="21"/>
                      <w14:textFill>
                        <w14:solidFill>
                          <w14:schemeClr w14:val="tx1"/>
                        </w14:solidFill>
                      </w14:textFill>
                    </w:rPr>
                    <w:t>4</w:t>
                  </w:r>
                  <w:r>
                    <w:rPr>
                      <w:rFonts w:hint="eastAsia" w:ascii="Times New Roman" w:eastAsia="宋体"/>
                      <w:color w:val="000000" w:themeColor="text1"/>
                      <w:kern w:val="21"/>
                      <w:sz w:val="21"/>
                      <w:szCs w:val="21"/>
                      <w14:textFill>
                        <w14:solidFill>
                          <w14:schemeClr w14:val="tx1"/>
                        </w14:solidFill>
                      </w14:textFill>
                    </w:rPr>
                    <w:t>）排放</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459" w:type="pct"/>
                  <w:vMerge w:val="continue"/>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p>
              </w:tc>
              <w:tc>
                <w:tcPr>
                  <w:tcW w:w="745" w:type="pct"/>
                  <w:vMerge w:val="continue"/>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p>
              </w:tc>
              <w:tc>
                <w:tcPr>
                  <w:tcW w:w="1112" w:type="pct"/>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r>
                    <w:rPr>
                      <w:rFonts w:hint="eastAsia" w:ascii="Times New Roman" w:eastAsia="宋体"/>
                      <w:color w:val="000000" w:themeColor="text1"/>
                      <w:kern w:val="21"/>
                      <w:sz w:val="21"/>
                      <w:szCs w:val="21"/>
                      <w14:textFill>
                        <w14:solidFill>
                          <w14:schemeClr w14:val="tx1"/>
                        </w14:solidFill>
                      </w14:textFill>
                    </w:rPr>
                    <w:t>钢带增强聚乙烯螺旋波纹管生产线</w:t>
                  </w:r>
                </w:p>
              </w:tc>
              <w:tc>
                <w:tcPr>
                  <w:tcW w:w="2684" w:type="pct"/>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r>
                    <w:rPr>
                      <w:rFonts w:hint="eastAsia" w:ascii="Times New Roman" w:eastAsia="宋体"/>
                      <w:color w:val="000000" w:themeColor="text1"/>
                      <w:kern w:val="21"/>
                      <w:sz w:val="21"/>
                      <w:szCs w:val="21"/>
                      <w14:textFill>
                        <w14:solidFill>
                          <w14:schemeClr w14:val="tx1"/>
                        </w14:solidFill>
                      </w14:textFill>
                    </w:rPr>
                    <w:t>废气经集气罩收集后经布袋除尘器+二级活性炭处理后经1</w:t>
                  </w:r>
                  <w:r>
                    <w:rPr>
                      <w:rFonts w:ascii="Times New Roman" w:eastAsia="宋体"/>
                      <w:color w:val="000000" w:themeColor="text1"/>
                      <w:kern w:val="21"/>
                      <w:sz w:val="21"/>
                      <w:szCs w:val="21"/>
                      <w14:textFill>
                        <w14:solidFill>
                          <w14:schemeClr w14:val="tx1"/>
                        </w14:solidFill>
                      </w14:textFill>
                    </w:rPr>
                    <w:t>5</w:t>
                  </w:r>
                  <w:r>
                    <w:rPr>
                      <w:rFonts w:hint="eastAsia" w:ascii="Times New Roman" w:eastAsia="宋体"/>
                      <w:color w:val="000000" w:themeColor="text1"/>
                      <w:kern w:val="21"/>
                      <w:sz w:val="21"/>
                      <w:szCs w:val="21"/>
                      <w14:textFill>
                        <w14:solidFill>
                          <w14:schemeClr w14:val="tx1"/>
                        </w14:solidFill>
                      </w14:textFill>
                    </w:rPr>
                    <w:t>m高排气筒（DA00</w:t>
                  </w:r>
                  <w:r>
                    <w:rPr>
                      <w:rFonts w:ascii="Times New Roman" w:eastAsia="宋体"/>
                      <w:color w:val="000000" w:themeColor="text1"/>
                      <w:kern w:val="21"/>
                      <w:sz w:val="21"/>
                      <w:szCs w:val="21"/>
                      <w14:textFill>
                        <w14:solidFill>
                          <w14:schemeClr w14:val="tx1"/>
                        </w14:solidFill>
                      </w14:textFill>
                    </w:rPr>
                    <w:t>5</w:t>
                  </w:r>
                  <w:r>
                    <w:rPr>
                      <w:rFonts w:hint="eastAsia" w:ascii="Times New Roman" w:eastAsia="宋体"/>
                      <w:color w:val="000000" w:themeColor="text1"/>
                      <w:kern w:val="21"/>
                      <w:sz w:val="21"/>
                      <w:szCs w:val="21"/>
                      <w14:textFill>
                        <w14:solidFill>
                          <w14:schemeClr w14:val="tx1"/>
                        </w14:solidFill>
                      </w14:textFill>
                    </w:rPr>
                    <w:t>）排放</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459" w:type="pct"/>
                  <w:vMerge w:val="continue"/>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p>
              </w:tc>
              <w:tc>
                <w:tcPr>
                  <w:tcW w:w="745" w:type="pct"/>
                  <w:vMerge w:val="continue"/>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p>
              </w:tc>
              <w:tc>
                <w:tcPr>
                  <w:tcW w:w="1112" w:type="pct"/>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r>
                    <w:rPr>
                      <w:rFonts w:hint="eastAsia" w:ascii="Times New Roman" w:eastAsia="宋体"/>
                      <w:color w:val="000000" w:themeColor="text1"/>
                      <w:kern w:val="21"/>
                      <w:sz w:val="21"/>
                      <w:szCs w:val="21"/>
                      <w14:textFill>
                        <w14:solidFill>
                          <w14:schemeClr w14:val="tx1"/>
                        </w14:solidFill>
                      </w14:textFill>
                    </w:rPr>
                    <w:t>食堂油烟</w:t>
                  </w:r>
                </w:p>
              </w:tc>
              <w:tc>
                <w:tcPr>
                  <w:tcW w:w="2684" w:type="pct"/>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r>
                    <w:rPr>
                      <w:rFonts w:hint="eastAsia" w:ascii="Times New Roman" w:eastAsia="宋体"/>
                      <w:color w:val="000000" w:themeColor="text1"/>
                      <w:kern w:val="21"/>
                      <w:sz w:val="21"/>
                      <w:szCs w:val="21"/>
                      <w14:textFill>
                        <w14:solidFill>
                          <w14:schemeClr w14:val="tx1"/>
                        </w14:solidFill>
                      </w14:textFill>
                    </w:rPr>
                    <w:t>经静电油烟净化装置处理后经专用烟道引至楼顶排放（DA006）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459" w:type="pct"/>
                  <w:vMerge w:val="continue"/>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p>
              </w:tc>
              <w:tc>
                <w:tcPr>
                  <w:tcW w:w="745" w:type="pct"/>
                  <w:vMerge w:val="restart"/>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r>
                    <w:rPr>
                      <w:rFonts w:ascii="Times New Roman" w:eastAsia="宋体"/>
                      <w:color w:val="000000" w:themeColor="text1"/>
                      <w:kern w:val="21"/>
                      <w:sz w:val="21"/>
                      <w:szCs w:val="21"/>
                      <w14:textFill>
                        <w14:solidFill>
                          <w14:schemeClr w14:val="tx1"/>
                        </w14:solidFill>
                      </w14:textFill>
                    </w:rPr>
                    <w:t>废水</w:t>
                  </w:r>
                </w:p>
              </w:tc>
              <w:tc>
                <w:tcPr>
                  <w:tcW w:w="3796" w:type="pct"/>
                  <w:gridSpan w:val="2"/>
                  <w:vAlign w:val="center"/>
                </w:tcPr>
                <w:p>
                  <w:pPr>
                    <w:pStyle w:val="38"/>
                    <w:spacing w:beforeLines="0" w:afterLines="0" w:line="240" w:lineRule="auto"/>
                    <w:ind w:left="0" w:right="0" w:firstLine="0"/>
                    <w:rPr>
                      <w:rFonts w:ascii="Times New Roman" w:eastAsia="宋体"/>
                      <w:color w:val="000000" w:themeColor="text1"/>
                      <w:sz w:val="21"/>
                      <w:szCs w:val="21"/>
                      <w14:textFill>
                        <w14:solidFill>
                          <w14:schemeClr w14:val="tx1"/>
                        </w14:solidFill>
                      </w14:textFill>
                    </w:rPr>
                  </w:pPr>
                  <w:r>
                    <w:rPr>
                      <w:rFonts w:hAnsi="宋体" w:eastAsia="宋体"/>
                      <w:color w:val="000000" w:themeColor="text1"/>
                      <w:kern w:val="21"/>
                      <w:sz w:val="21"/>
                      <w:szCs w:val="21"/>
                      <w14:textFill>
                        <w14:solidFill>
                          <w14:schemeClr w14:val="tx1"/>
                        </w14:solidFill>
                      </w14:textFill>
                    </w:rPr>
                    <w:t>生活污水经化粪池处理</w:t>
                  </w:r>
                  <w:r>
                    <w:rPr>
                      <w:rFonts w:hint="eastAsia" w:hAnsi="宋体" w:eastAsia="宋体"/>
                      <w:color w:val="000000" w:themeColor="text1"/>
                      <w:kern w:val="21"/>
                      <w:sz w:val="21"/>
                      <w:szCs w:val="21"/>
                      <w14:textFill>
                        <w14:solidFill>
                          <w14:schemeClr w14:val="tx1"/>
                        </w14:solidFill>
                      </w14:textFill>
                    </w:rPr>
                    <w:t>后由市政污水管网</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459" w:type="pct"/>
                  <w:vMerge w:val="continue"/>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p>
              </w:tc>
              <w:tc>
                <w:tcPr>
                  <w:tcW w:w="745" w:type="pct"/>
                  <w:vMerge w:val="continue"/>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p>
              </w:tc>
              <w:tc>
                <w:tcPr>
                  <w:tcW w:w="3796" w:type="pct"/>
                  <w:gridSpan w:val="2"/>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r>
                    <w:rPr>
                      <w:rFonts w:hint="eastAsia" w:ascii="Times New Roman" w:eastAsia="宋体"/>
                      <w:color w:val="000000" w:themeColor="text1"/>
                      <w:kern w:val="21"/>
                      <w:sz w:val="21"/>
                      <w:szCs w:val="21"/>
                      <w14:textFill>
                        <w14:solidFill>
                          <w14:schemeClr w14:val="tx1"/>
                        </w14:solidFill>
                      </w14:textFill>
                    </w:rPr>
                    <w:t>冷却水经沉淀池收集后回用，不外排</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459" w:type="pct"/>
                  <w:vMerge w:val="continue"/>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p>
              </w:tc>
              <w:tc>
                <w:tcPr>
                  <w:tcW w:w="745" w:type="pct"/>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r>
                    <w:rPr>
                      <w:rFonts w:ascii="Times New Roman" w:eastAsia="宋体"/>
                      <w:color w:val="000000" w:themeColor="text1"/>
                      <w:kern w:val="21"/>
                      <w:sz w:val="21"/>
                      <w:szCs w:val="21"/>
                      <w14:textFill>
                        <w14:solidFill>
                          <w14:schemeClr w14:val="tx1"/>
                        </w14:solidFill>
                      </w14:textFill>
                    </w:rPr>
                    <w:t>噪声</w:t>
                  </w:r>
                </w:p>
              </w:tc>
              <w:tc>
                <w:tcPr>
                  <w:tcW w:w="3796" w:type="pct"/>
                  <w:gridSpan w:val="2"/>
                  <w:vAlign w:val="center"/>
                </w:tcPr>
                <w:p>
                  <w:pPr>
                    <w:pStyle w:val="38"/>
                    <w:spacing w:beforeLines="0" w:afterLines="0" w:line="240" w:lineRule="auto"/>
                    <w:ind w:left="0" w:right="0" w:firstLine="0"/>
                    <w:rPr>
                      <w:rFonts w:ascii="Times New Roman" w:eastAsia="宋体"/>
                      <w:color w:val="000000" w:themeColor="text1"/>
                      <w:spacing w:val="-2"/>
                      <w:sz w:val="21"/>
                      <w:szCs w:val="21"/>
                      <w14:textFill>
                        <w14:solidFill>
                          <w14:schemeClr w14:val="tx1"/>
                        </w14:solidFill>
                      </w14:textFill>
                    </w:rPr>
                  </w:pPr>
                  <w:r>
                    <w:rPr>
                      <w:rFonts w:ascii="Times New Roman" w:eastAsia="宋体"/>
                      <w:color w:val="000000" w:themeColor="text1"/>
                      <w:spacing w:val="-2"/>
                      <w:sz w:val="21"/>
                      <w:szCs w:val="21"/>
                      <w14:textFill>
                        <w14:solidFill>
                          <w14:schemeClr w14:val="tx1"/>
                        </w14:solidFill>
                      </w14:textFill>
                    </w:rPr>
                    <w:t>选用低噪声设备、隔声、减振以及对生产设备定期维修和保养</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459" w:type="pct"/>
                  <w:vMerge w:val="continue"/>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p>
              </w:tc>
              <w:tc>
                <w:tcPr>
                  <w:tcW w:w="745" w:type="pct"/>
                  <w:vMerge w:val="restart"/>
                  <w:shd w:val="clear" w:color="auto" w:fill="auto"/>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r>
                    <w:rPr>
                      <w:rFonts w:ascii="Times New Roman" w:eastAsia="宋体"/>
                      <w:color w:val="000000" w:themeColor="text1"/>
                      <w:kern w:val="21"/>
                      <w:sz w:val="21"/>
                      <w:szCs w:val="21"/>
                      <w14:textFill>
                        <w14:solidFill>
                          <w14:schemeClr w14:val="tx1"/>
                        </w14:solidFill>
                      </w14:textFill>
                    </w:rPr>
                    <w:t>固废</w:t>
                  </w:r>
                </w:p>
              </w:tc>
              <w:tc>
                <w:tcPr>
                  <w:tcW w:w="1112" w:type="pct"/>
                  <w:shd w:val="clear" w:color="auto" w:fill="auto"/>
                  <w:vAlign w:val="center"/>
                </w:tcPr>
                <w:p>
                  <w:pPr>
                    <w:pStyle w:val="38"/>
                    <w:spacing w:beforeLines="0" w:afterLines="0" w:line="240" w:lineRule="auto"/>
                    <w:ind w:left="0" w:right="0" w:firstLine="0"/>
                    <w:rPr>
                      <w:rFonts w:ascii="Times New Roman" w:eastAsia="宋体"/>
                      <w:color w:val="000000" w:themeColor="text1"/>
                      <w:sz w:val="21"/>
                      <w:szCs w:val="21"/>
                      <w14:textFill>
                        <w14:solidFill>
                          <w14:schemeClr w14:val="tx1"/>
                        </w14:solidFill>
                      </w14:textFill>
                    </w:rPr>
                  </w:pPr>
                  <w:r>
                    <w:rPr>
                      <w:rFonts w:hint="eastAsia" w:ascii="Times New Roman" w:eastAsia="宋体"/>
                      <w:color w:val="000000" w:themeColor="text1"/>
                      <w:sz w:val="21"/>
                      <w:szCs w:val="21"/>
                      <w14:textFill>
                        <w14:solidFill>
                          <w14:schemeClr w14:val="tx1"/>
                        </w14:solidFill>
                      </w14:textFill>
                    </w:rPr>
                    <w:t>生活垃圾</w:t>
                  </w:r>
                </w:p>
              </w:tc>
              <w:tc>
                <w:tcPr>
                  <w:tcW w:w="2684" w:type="pct"/>
                  <w:shd w:val="clear" w:color="auto" w:fill="auto"/>
                  <w:vAlign w:val="center"/>
                </w:tcPr>
                <w:p>
                  <w:pPr>
                    <w:pStyle w:val="38"/>
                    <w:spacing w:beforeLines="0" w:afterLines="0" w:line="240" w:lineRule="auto"/>
                    <w:ind w:left="0" w:right="0" w:firstLine="0"/>
                    <w:rPr>
                      <w:rFonts w:ascii="Times New Roman" w:eastAsia="宋体"/>
                      <w:color w:val="000000" w:themeColor="text1"/>
                      <w:sz w:val="21"/>
                      <w:szCs w:val="21"/>
                      <w14:textFill>
                        <w14:solidFill>
                          <w14:schemeClr w14:val="tx1"/>
                        </w14:solidFill>
                      </w14:textFill>
                    </w:rPr>
                  </w:pPr>
                  <w:r>
                    <w:rPr>
                      <w:rFonts w:ascii="Times New Roman" w:eastAsia="宋体"/>
                      <w:color w:val="000000" w:themeColor="text1"/>
                      <w:sz w:val="21"/>
                      <w:szCs w:val="21"/>
                      <w14:textFill>
                        <w14:solidFill>
                          <w14:schemeClr w14:val="tx1"/>
                        </w14:solidFill>
                      </w14:textFill>
                    </w:rPr>
                    <w:t>生活垃圾收集后委托环卫部门统一处理</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459" w:type="pct"/>
                  <w:vMerge w:val="continue"/>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p>
              </w:tc>
              <w:tc>
                <w:tcPr>
                  <w:tcW w:w="745" w:type="pct"/>
                  <w:vMerge w:val="continue"/>
                  <w:shd w:val="clear" w:color="auto" w:fill="auto"/>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p>
              </w:tc>
              <w:tc>
                <w:tcPr>
                  <w:tcW w:w="1112" w:type="pct"/>
                  <w:shd w:val="clear" w:color="auto" w:fill="auto"/>
                  <w:vAlign w:val="center"/>
                </w:tcPr>
                <w:p>
                  <w:pPr>
                    <w:pStyle w:val="38"/>
                    <w:spacing w:beforeLines="0" w:afterLines="0" w:line="240" w:lineRule="auto"/>
                    <w:ind w:left="0" w:right="0" w:firstLine="0"/>
                    <w:rPr>
                      <w:rFonts w:ascii="Times New Roman" w:eastAsia="宋体"/>
                      <w:color w:val="000000" w:themeColor="text1"/>
                      <w:sz w:val="21"/>
                      <w:szCs w:val="21"/>
                      <w14:textFill>
                        <w14:solidFill>
                          <w14:schemeClr w14:val="tx1"/>
                        </w14:solidFill>
                      </w14:textFill>
                    </w:rPr>
                  </w:pPr>
                  <w:r>
                    <w:rPr>
                      <w:rFonts w:hint="eastAsia" w:ascii="Times New Roman" w:eastAsia="宋体"/>
                      <w:color w:val="000000" w:themeColor="text1"/>
                      <w:sz w:val="21"/>
                      <w:szCs w:val="21"/>
                      <w14:textFill>
                        <w14:solidFill>
                          <w14:schemeClr w14:val="tx1"/>
                        </w14:solidFill>
                      </w14:textFill>
                    </w:rPr>
                    <w:t>一般固废</w:t>
                  </w:r>
                </w:p>
              </w:tc>
              <w:tc>
                <w:tcPr>
                  <w:tcW w:w="2684" w:type="pct"/>
                  <w:shd w:val="clear" w:color="auto" w:fill="auto"/>
                  <w:vAlign w:val="center"/>
                </w:tcPr>
                <w:p>
                  <w:pPr>
                    <w:pStyle w:val="38"/>
                    <w:spacing w:beforeLines="0" w:afterLines="0" w:line="240" w:lineRule="auto"/>
                    <w:ind w:left="0" w:right="0" w:firstLine="0"/>
                    <w:rPr>
                      <w:rFonts w:ascii="Times New Roman" w:eastAsia="宋体"/>
                      <w:color w:val="000000" w:themeColor="text1"/>
                      <w:sz w:val="21"/>
                      <w:szCs w:val="21"/>
                      <w14:textFill>
                        <w14:solidFill>
                          <w14:schemeClr w14:val="tx1"/>
                        </w14:solidFill>
                      </w14:textFill>
                    </w:rPr>
                  </w:pPr>
                  <w:r>
                    <w:rPr>
                      <w:rFonts w:hint="eastAsia" w:ascii="Times New Roman" w:eastAsia="宋体"/>
                      <w:color w:val="000000" w:themeColor="text1"/>
                      <w:sz w:val="21"/>
                      <w:szCs w:val="21"/>
                      <w14:textFill>
                        <w14:solidFill>
                          <w14:schemeClr w14:val="tx1"/>
                        </w14:solidFill>
                      </w14:textFill>
                    </w:rPr>
                    <w:t>收集的粉尘收集后回用生产；不合格产品破碎后回用生产；废包装材料收集后外售</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459" w:type="pct"/>
                  <w:vMerge w:val="continue"/>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p>
              </w:tc>
              <w:tc>
                <w:tcPr>
                  <w:tcW w:w="745" w:type="pct"/>
                  <w:vMerge w:val="continue"/>
                  <w:shd w:val="clear" w:color="auto" w:fill="auto"/>
                  <w:vAlign w:val="center"/>
                </w:tcPr>
                <w:p>
                  <w:pPr>
                    <w:pStyle w:val="38"/>
                    <w:spacing w:beforeLines="0" w:afterLines="0" w:line="240" w:lineRule="auto"/>
                    <w:ind w:left="0" w:right="0" w:firstLine="0"/>
                    <w:rPr>
                      <w:rFonts w:ascii="Times New Roman" w:eastAsia="宋体"/>
                      <w:color w:val="000000" w:themeColor="text1"/>
                      <w:kern w:val="21"/>
                      <w:sz w:val="21"/>
                      <w:szCs w:val="21"/>
                      <w14:textFill>
                        <w14:solidFill>
                          <w14:schemeClr w14:val="tx1"/>
                        </w14:solidFill>
                      </w14:textFill>
                    </w:rPr>
                  </w:pPr>
                </w:p>
              </w:tc>
              <w:tc>
                <w:tcPr>
                  <w:tcW w:w="1112" w:type="pct"/>
                  <w:shd w:val="clear" w:color="auto" w:fill="auto"/>
                  <w:vAlign w:val="center"/>
                </w:tcPr>
                <w:p>
                  <w:pPr>
                    <w:pStyle w:val="38"/>
                    <w:spacing w:beforeLines="0" w:afterLines="0" w:line="240" w:lineRule="auto"/>
                    <w:ind w:left="0" w:right="0" w:firstLine="0"/>
                    <w:rPr>
                      <w:rFonts w:ascii="Times New Roman" w:eastAsia="宋体"/>
                      <w:color w:val="000000" w:themeColor="text1"/>
                      <w:sz w:val="21"/>
                      <w:szCs w:val="21"/>
                      <w14:textFill>
                        <w14:solidFill>
                          <w14:schemeClr w14:val="tx1"/>
                        </w14:solidFill>
                      </w14:textFill>
                    </w:rPr>
                  </w:pPr>
                  <w:r>
                    <w:rPr>
                      <w:rFonts w:hint="eastAsia" w:ascii="Times New Roman" w:eastAsia="宋体"/>
                      <w:color w:val="000000" w:themeColor="text1"/>
                      <w:sz w:val="21"/>
                      <w:szCs w:val="21"/>
                      <w14:textFill>
                        <w14:solidFill>
                          <w14:schemeClr w14:val="tx1"/>
                        </w14:solidFill>
                      </w14:textFill>
                    </w:rPr>
                    <w:t>危险废物</w:t>
                  </w:r>
                </w:p>
              </w:tc>
              <w:tc>
                <w:tcPr>
                  <w:tcW w:w="2684" w:type="pct"/>
                  <w:shd w:val="clear" w:color="auto" w:fill="auto"/>
                  <w:vAlign w:val="center"/>
                </w:tcPr>
                <w:p>
                  <w:pPr>
                    <w:pStyle w:val="38"/>
                    <w:spacing w:beforeLines="0" w:afterLines="0" w:line="240" w:lineRule="auto"/>
                    <w:ind w:left="0" w:right="0" w:firstLine="0"/>
                    <w:rPr>
                      <w:rFonts w:ascii="Times New Roman" w:eastAsia="宋体"/>
                      <w:color w:val="000000" w:themeColor="text1"/>
                      <w:sz w:val="21"/>
                      <w:szCs w:val="21"/>
                      <w14:textFill>
                        <w14:solidFill>
                          <w14:schemeClr w14:val="tx1"/>
                        </w14:solidFill>
                      </w14:textFill>
                    </w:rPr>
                  </w:pPr>
                  <w:r>
                    <w:rPr>
                      <w:rFonts w:hint="eastAsia" w:ascii="Times New Roman" w:eastAsia="宋体"/>
                      <w:color w:val="000000" w:themeColor="text1"/>
                      <w:sz w:val="21"/>
                      <w:szCs w:val="21"/>
                      <w14:textFill>
                        <w14:solidFill>
                          <w14:schemeClr w14:val="tx1"/>
                        </w14:solidFill>
                      </w14:textFill>
                    </w:rPr>
                    <w:t>经危废暂存间（1</w:t>
                  </w:r>
                  <w:r>
                    <w:rPr>
                      <w:rFonts w:ascii="Times New Roman" w:eastAsia="宋体"/>
                      <w:color w:val="000000" w:themeColor="text1"/>
                      <w:sz w:val="21"/>
                      <w:szCs w:val="21"/>
                      <w14:textFill>
                        <w14:solidFill>
                          <w14:schemeClr w14:val="tx1"/>
                        </w14:solidFill>
                      </w14:textFill>
                    </w:rPr>
                    <w:t>0</w:t>
                  </w:r>
                  <w:r>
                    <w:rPr>
                      <w:rFonts w:hint="eastAsia" w:ascii="Times New Roman" w:eastAsia="宋体"/>
                      <w:color w:val="000000" w:themeColor="text1"/>
                      <w:sz w:val="21"/>
                      <w:szCs w:val="21"/>
                      <w14:textFill>
                        <w14:solidFill>
                          <w14:schemeClr w14:val="tx1"/>
                        </w14:solidFill>
                      </w14:textFill>
                    </w:rPr>
                    <w:t>m</w:t>
                  </w:r>
                  <w:r>
                    <w:rPr>
                      <w:rFonts w:ascii="Times New Roman" w:eastAsia="宋体"/>
                      <w:color w:val="000000" w:themeColor="text1"/>
                      <w:sz w:val="21"/>
                      <w:szCs w:val="21"/>
                      <w:vertAlign w:val="superscript"/>
                      <w14:textFill>
                        <w14:solidFill>
                          <w14:schemeClr w14:val="tx1"/>
                        </w14:solidFill>
                      </w14:textFill>
                    </w:rPr>
                    <w:t>2</w:t>
                  </w:r>
                  <w:r>
                    <w:rPr>
                      <w:rFonts w:hint="eastAsia" w:ascii="Times New Roman" w:eastAsia="宋体"/>
                      <w:color w:val="000000" w:themeColor="text1"/>
                      <w:sz w:val="21"/>
                      <w:szCs w:val="21"/>
                      <w14:textFill>
                        <w14:solidFill>
                          <w14:schemeClr w14:val="tx1"/>
                        </w14:solidFill>
                      </w14:textFill>
                    </w:rPr>
                    <w:t>）收集后交由有资质单位处置</w:t>
                  </w:r>
                </w:p>
              </w:tc>
            </w:tr>
          </w:tbl>
          <w:p>
            <w:pPr>
              <w:tabs>
                <w:tab w:val="left" w:pos="360"/>
              </w:tabs>
              <w:spacing w:line="360" w:lineRule="auto"/>
              <w:rPr>
                <w:b/>
                <w:snapToGrid w:val="0"/>
                <w:color w:val="000000" w:themeColor="text1"/>
                <w:sz w:val="24"/>
                <w14:textFill>
                  <w14:solidFill>
                    <w14:schemeClr w14:val="tx1"/>
                  </w14:solidFill>
                </w14:textFill>
              </w:rPr>
            </w:pPr>
            <w:r>
              <w:rPr>
                <w:b/>
                <w:snapToGrid w:val="0"/>
                <w:color w:val="000000" w:themeColor="text1"/>
                <w:sz w:val="24"/>
                <w14:textFill>
                  <w14:solidFill>
                    <w14:schemeClr w14:val="tx1"/>
                  </w14:solidFill>
                </w14:textFill>
              </w:rPr>
              <w:t>2、生产规模</w:t>
            </w:r>
            <w:r>
              <w:rPr>
                <w:rFonts w:hint="eastAsia"/>
                <w:b/>
                <w:snapToGrid w:val="0"/>
                <w:color w:val="000000" w:themeColor="text1"/>
                <w:sz w:val="24"/>
                <w14:textFill>
                  <w14:solidFill>
                    <w14:schemeClr w14:val="tx1"/>
                  </w14:solidFill>
                </w14:textFill>
              </w:rPr>
              <w:t>及设备清单</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w:t>
            </w:r>
            <w:r>
              <w:rPr>
                <w:rFonts w:hint="eastAsia"/>
                <w:bCs/>
                <w:color w:val="000000" w:themeColor="text1"/>
                <w:sz w:val="24"/>
                <w14:textFill>
                  <w14:solidFill>
                    <w14:schemeClr w14:val="tx1"/>
                  </w14:solidFill>
                </w14:textFill>
              </w:rPr>
              <w:t>主要产品及生产设施</w:t>
            </w:r>
            <w:r>
              <w:rPr>
                <w:bCs/>
                <w:color w:val="000000" w:themeColor="text1"/>
                <w:sz w:val="24"/>
                <w14:textFill>
                  <w14:solidFill>
                    <w14:schemeClr w14:val="tx1"/>
                  </w14:solidFill>
                </w14:textFill>
              </w:rPr>
              <w:t>见表2-2。</w:t>
            </w:r>
          </w:p>
          <w:p>
            <w:pPr>
              <w:jc w:val="center"/>
              <w:rPr>
                <w:color w:val="000000" w:themeColor="text1"/>
                <w14:textFill>
                  <w14:solidFill>
                    <w14:schemeClr w14:val="tx1"/>
                  </w14:solidFill>
                </w14:textFill>
              </w:rPr>
            </w:pPr>
            <w:r>
              <w:rPr>
                <w:b/>
                <w:color w:val="000000" w:themeColor="text1"/>
                <w:szCs w:val="21"/>
                <w14:textFill>
                  <w14:solidFill>
                    <w14:schemeClr w14:val="tx1"/>
                  </w14:solidFill>
                </w14:textFill>
              </w:rPr>
              <w:t xml:space="preserve">表2-2  </w:t>
            </w:r>
            <w:r>
              <w:rPr>
                <w:rFonts w:hint="eastAsia"/>
                <w:b/>
                <w:color w:val="000000" w:themeColor="text1"/>
                <w:szCs w:val="21"/>
                <w14:textFill>
                  <w14:solidFill>
                    <w14:schemeClr w14:val="tx1"/>
                  </w14:solidFill>
                </w14:textFill>
              </w:rPr>
              <w:t>主要产品及生产设施表</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0" w:type="dxa"/>
                <w:bottom w:w="0" w:type="dxa"/>
                <w:right w:w="0" w:type="dxa"/>
              </w:tblCellMar>
            </w:tblPr>
            <w:tblGrid>
              <w:gridCol w:w="615"/>
              <w:gridCol w:w="420"/>
              <w:gridCol w:w="302"/>
              <w:gridCol w:w="427"/>
              <w:gridCol w:w="450"/>
              <w:gridCol w:w="725"/>
              <w:gridCol w:w="507"/>
              <w:gridCol w:w="1879"/>
              <w:gridCol w:w="625"/>
              <w:gridCol w:w="1675"/>
              <w:gridCol w:w="532"/>
              <w:gridCol w:w="451"/>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restart"/>
                  <w:vAlign w:val="center"/>
                </w:tcPr>
                <w:p>
                  <w:pPr>
                    <w:adjustRightInd w:val="0"/>
                    <w:snapToGrid w:val="0"/>
                    <w:jc w:val="center"/>
                    <w:rPr>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生产线名称</w:t>
                  </w:r>
                </w:p>
              </w:tc>
              <w:tc>
                <w:tcPr>
                  <w:tcW w:w="268" w:type="pct"/>
                  <w:vMerge w:val="restart"/>
                  <w:vAlign w:val="center"/>
                </w:tcPr>
                <w:p>
                  <w:pPr>
                    <w:adjustRightInd w:val="0"/>
                    <w:snapToGrid w:val="0"/>
                    <w:jc w:val="center"/>
                    <w:rPr>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产品名称</w:t>
                  </w:r>
                </w:p>
              </w:tc>
              <w:tc>
                <w:tcPr>
                  <w:tcW w:w="199" w:type="pct"/>
                  <w:vMerge w:val="restart"/>
                  <w:vAlign w:val="center"/>
                </w:tcPr>
                <w:p>
                  <w:pPr>
                    <w:adjustRightInd w:val="0"/>
                    <w:snapToGrid w:val="0"/>
                    <w:jc w:val="center"/>
                    <w:rPr>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计量单位</w:t>
                  </w:r>
                </w:p>
              </w:tc>
              <w:tc>
                <w:tcPr>
                  <w:tcW w:w="272" w:type="pct"/>
                  <w:vMerge w:val="restart"/>
                  <w:vAlign w:val="center"/>
                </w:tcPr>
                <w:p>
                  <w:pPr>
                    <w:adjustRightInd w:val="0"/>
                    <w:snapToGrid w:val="0"/>
                    <w:jc w:val="center"/>
                    <w:rPr>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生产能力</w:t>
                  </w:r>
                </w:p>
              </w:tc>
              <w:tc>
                <w:tcPr>
                  <w:tcW w:w="285" w:type="pct"/>
                  <w:vMerge w:val="restart"/>
                  <w:vAlign w:val="center"/>
                </w:tcPr>
                <w:p>
                  <w:pPr>
                    <w:adjustRightInd w:val="0"/>
                    <w:snapToGrid w:val="0"/>
                    <w:jc w:val="center"/>
                    <w:rPr>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设计年生产时间</w:t>
                  </w:r>
                </w:p>
              </w:tc>
              <w:tc>
                <w:tcPr>
                  <w:tcW w:w="445" w:type="pct"/>
                  <w:vMerge w:val="restart"/>
                  <w:vAlign w:val="center"/>
                </w:tcPr>
                <w:p>
                  <w:pPr>
                    <w:adjustRightInd w:val="0"/>
                    <w:snapToGrid w:val="0"/>
                    <w:jc w:val="center"/>
                    <w:rPr>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主要生产单元名称</w:t>
                  </w:r>
                </w:p>
              </w:tc>
              <w:tc>
                <w:tcPr>
                  <w:tcW w:w="318" w:type="pct"/>
                  <w:vMerge w:val="restart"/>
                  <w:vAlign w:val="center"/>
                </w:tcPr>
                <w:p>
                  <w:pPr>
                    <w:adjustRightInd w:val="0"/>
                    <w:snapToGrid w:val="0"/>
                    <w:jc w:val="center"/>
                    <w:rPr>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主要工艺名称</w:t>
                  </w:r>
                </w:p>
              </w:tc>
              <w:tc>
                <w:tcPr>
                  <w:tcW w:w="1115" w:type="pct"/>
                  <w:vMerge w:val="restart"/>
                  <w:vAlign w:val="center"/>
                </w:tcPr>
                <w:p>
                  <w:pPr>
                    <w:adjustRightInd w:val="0"/>
                    <w:snapToGrid w:val="0"/>
                    <w:jc w:val="center"/>
                    <w:rPr>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生产设施名称</w:t>
                  </w:r>
                </w:p>
              </w:tc>
              <w:tc>
                <w:tcPr>
                  <w:tcW w:w="363" w:type="pct"/>
                  <w:vMerge w:val="restart"/>
                  <w:vAlign w:val="center"/>
                </w:tcPr>
                <w:p>
                  <w:pPr>
                    <w:adjustRightInd w:val="0"/>
                    <w:snapToGrid w:val="0"/>
                    <w:jc w:val="center"/>
                    <w:rPr>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生产设施编号</w:t>
                  </w:r>
                </w:p>
              </w:tc>
              <w:tc>
                <w:tcPr>
                  <w:tcW w:w="1353" w:type="pct"/>
                  <w:gridSpan w:val="3"/>
                  <w:vAlign w:val="center"/>
                </w:tcPr>
                <w:p>
                  <w:pPr>
                    <w:adjustRightInd w:val="0"/>
                    <w:snapToGrid w:val="0"/>
                    <w:jc w:val="center"/>
                    <w:rPr>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设施参数</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
                      <w:color w:val="000000" w:themeColor="text1"/>
                      <w:kern w:val="0"/>
                      <w:szCs w:val="21"/>
                      <w14:textFill>
                        <w14:solidFill>
                          <w14:schemeClr w14:val="tx1"/>
                        </w14:solidFill>
                      </w14:textFill>
                    </w:rPr>
                  </w:pPr>
                </w:p>
              </w:tc>
              <w:tc>
                <w:tcPr>
                  <w:tcW w:w="1115" w:type="pct"/>
                  <w:vMerge w:val="continue"/>
                  <w:vAlign w:val="center"/>
                </w:tcPr>
                <w:p>
                  <w:pPr>
                    <w:adjustRightInd w:val="0"/>
                    <w:snapToGrid w:val="0"/>
                    <w:jc w:val="center"/>
                    <w:rPr>
                      <w:b/>
                      <w:color w:val="000000" w:themeColor="text1"/>
                      <w:kern w:val="0"/>
                      <w:szCs w:val="21"/>
                      <w14:textFill>
                        <w14:solidFill>
                          <w14:schemeClr w14:val="tx1"/>
                        </w14:solidFill>
                      </w14:textFill>
                    </w:rPr>
                  </w:pPr>
                </w:p>
              </w:tc>
              <w:tc>
                <w:tcPr>
                  <w:tcW w:w="363" w:type="pct"/>
                  <w:vMerge w:val="continue"/>
                  <w:vAlign w:val="center"/>
                </w:tcPr>
                <w:p>
                  <w:pPr>
                    <w:adjustRightInd w:val="0"/>
                    <w:snapToGrid w:val="0"/>
                    <w:jc w:val="center"/>
                    <w:rPr>
                      <w:b/>
                      <w:color w:val="000000" w:themeColor="text1"/>
                      <w:kern w:val="0"/>
                      <w:szCs w:val="21"/>
                      <w14:textFill>
                        <w14:solidFill>
                          <w14:schemeClr w14:val="tx1"/>
                        </w14:solidFill>
                      </w14:textFill>
                    </w:rPr>
                  </w:pPr>
                </w:p>
              </w:tc>
              <w:tc>
                <w:tcPr>
                  <w:tcW w:w="735" w:type="pct"/>
                  <w:vAlign w:val="center"/>
                </w:tcPr>
                <w:p>
                  <w:pPr>
                    <w:pStyle w:val="111"/>
                    <w:adjustRightInd w:val="0"/>
                    <w:snapToGrid w:val="0"/>
                    <w:jc w:val="center"/>
                    <w:rPr>
                      <w:rFonts w:ascii="Times New Roman" w:hAnsi="Times New Roman"/>
                      <w:b/>
                      <w:color w:val="000000" w:themeColor="text1"/>
                      <w:kern w:val="0"/>
                      <w:szCs w:val="21"/>
                      <w14:textFill>
                        <w14:solidFill>
                          <w14:schemeClr w14:val="tx1"/>
                        </w14:solidFill>
                      </w14:textFill>
                    </w:rPr>
                  </w:pPr>
                  <w:r>
                    <w:rPr>
                      <w:rFonts w:hint="eastAsia" w:ascii="Times New Roman" w:hAnsi="Times New Roman"/>
                      <w:b/>
                      <w:color w:val="000000" w:themeColor="text1"/>
                      <w:kern w:val="0"/>
                      <w:szCs w:val="21"/>
                      <w14:textFill>
                        <w14:solidFill>
                          <w14:schemeClr w14:val="tx1"/>
                        </w14:solidFill>
                      </w14:textFill>
                    </w:rPr>
                    <w:t>参数名称</w:t>
                  </w:r>
                </w:p>
              </w:tc>
              <w:tc>
                <w:tcPr>
                  <w:tcW w:w="333" w:type="pct"/>
                  <w:vAlign w:val="center"/>
                </w:tcPr>
                <w:p>
                  <w:pPr>
                    <w:pStyle w:val="111"/>
                    <w:adjustRightInd w:val="0"/>
                    <w:snapToGrid w:val="0"/>
                    <w:jc w:val="center"/>
                    <w:rPr>
                      <w:rFonts w:ascii="Times New Roman" w:hAnsi="Times New Roman"/>
                      <w:b/>
                      <w:color w:val="000000" w:themeColor="text1"/>
                      <w:kern w:val="0"/>
                      <w:szCs w:val="21"/>
                      <w14:textFill>
                        <w14:solidFill>
                          <w14:schemeClr w14:val="tx1"/>
                        </w14:solidFill>
                      </w14:textFill>
                    </w:rPr>
                  </w:pPr>
                  <w:r>
                    <w:rPr>
                      <w:rFonts w:hint="eastAsia" w:ascii="Times New Roman" w:hAnsi="Times New Roman"/>
                      <w:b/>
                      <w:color w:val="000000" w:themeColor="text1"/>
                      <w:kern w:val="0"/>
                      <w:szCs w:val="21"/>
                      <w14:textFill>
                        <w14:solidFill>
                          <w14:schemeClr w14:val="tx1"/>
                        </w14:solidFill>
                      </w14:textFill>
                    </w:rPr>
                    <w:t>计量单位</w:t>
                  </w:r>
                </w:p>
              </w:tc>
              <w:tc>
                <w:tcPr>
                  <w:tcW w:w="285" w:type="pct"/>
                  <w:vAlign w:val="center"/>
                </w:tcPr>
                <w:p>
                  <w:pPr>
                    <w:pStyle w:val="111"/>
                    <w:adjustRightInd w:val="0"/>
                    <w:snapToGrid w:val="0"/>
                    <w:jc w:val="center"/>
                    <w:rPr>
                      <w:rFonts w:ascii="Times New Roman" w:hAnsi="Times New Roman"/>
                      <w:b/>
                      <w:color w:val="000000" w:themeColor="text1"/>
                      <w:kern w:val="0"/>
                      <w:szCs w:val="21"/>
                      <w14:textFill>
                        <w14:solidFill>
                          <w14:schemeClr w14:val="tx1"/>
                        </w14:solidFill>
                      </w14:textFill>
                    </w:rPr>
                  </w:pPr>
                  <w:r>
                    <w:rPr>
                      <w:rFonts w:hint="eastAsia" w:ascii="Times New Roman" w:hAnsi="Times New Roman"/>
                      <w:b/>
                      <w:color w:val="000000" w:themeColor="text1"/>
                      <w:kern w:val="0"/>
                      <w:szCs w:val="21"/>
                      <w14:textFill>
                        <w14:solidFill>
                          <w14:schemeClr w14:val="tx1"/>
                        </w14:solidFill>
                      </w14:textFill>
                    </w:rPr>
                    <w:t>设计值</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restar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PVC生产线</w:t>
                  </w:r>
                </w:p>
              </w:tc>
              <w:tc>
                <w:tcPr>
                  <w:tcW w:w="268" w:type="pct"/>
                  <w:vMerge w:val="restar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PVC管</w:t>
                  </w:r>
                </w:p>
              </w:tc>
              <w:tc>
                <w:tcPr>
                  <w:tcW w:w="199" w:type="pct"/>
                  <w:vMerge w:val="restar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吨</w:t>
                  </w:r>
                </w:p>
              </w:tc>
              <w:tc>
                <w:tcPr>
                  <w:tcW w:w="272" w:type="pct"/>
                  <w:vMerge w:val="restar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3</w:t>
                  </w:r>
                  <w:r>
                    <w:rPr>
                      <w:bCs/>
                      <w:color w:val="000000" w:themeColor="text1"/>
                      <w:kern w:val="0"/>
                      <w:szCs w:val="21"/>
                      <w14:textFill>
                        <w14:solidFill>
                          <w14:schemeClr w14:val="tx1"/>
                        </w14:solidFill>
                      </w14:textFill>
                    </w:rPr>
                    <w:t>000</w:t>
                  </w:r>
                </w:p>
              </w:tc>
              <w:tc>
                <w:tcPr>
                  <w:tcW w:w="285" w:type="pct"/>
                  <w:vMerge w:val="restar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2</w:t>
                  </w:r>
                  <w:r>
                    <w:rPr>
                      <w:bCs/>
                      <w:color w:val="000000" w:themeColor="text1"/>
                      <w:kern w:val="0"/>
                      <w:szCs w:val="21"/>
                      <w14:textFill>
                        <w14:solidFill>
                          <w14:schemeClr w14:val="tx1"/>
                        </w14:solidFill>
                      </w14:textFill>
                    </w:rPr>
                    <w:t>400</w:t>
                  </w:r>
                </w:p>
              </w:tc>
              <w:tc>
                <w:tcPr>
                  <w:tcW w:w="445" w:type="pct"/>
                  <w:vMerge w:val="restart"/>
                  <w:vAlign w:val="center"/>
                </w:tcPr>
                <w:p>
                  <w:pPr>
                    <w:adjustRightInd w:val="0"/>
                    <w:snapToGrid w:val="0"/>
                    <w:jc w:val="center"/>
                    <w:rPr>
                      <w:b/>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破碎、造粒、加热挤出</w:t>
                  </w:r>
                </w:p>
              </w:tc>
              <w:tc>
                <w:tcPr>
                  <w:tcW w:w="318" w:type="pct"/>
                  <w:vMerge w:val="restart"/>
                  <w:vAlign w:val="center"/>
                </w:tcPr>
                <w:p>
                  <w:pPr>
                    <w:adjustRightInd w:val="0"/>
                    <w:snapToGrid w:val="0"/>
                    <w:jc w:val="center"/>
                    <w:rPr>
                      <w:bCs/>
                      <w:color w:val="000000" w:themeColor="text1"/>
                      <w:kern w:val="0"/>
                      <w:szCs w:val="21"/>
                      <w14:textFill>
                        <w14:solidFill>
                          <w14:schemeClr w14:val="tx1"/>
                        </w14:solidFill>
                      </w14:textFill>
                    </w:rPr>
                  </w:pPr>
                  <w:r>
                    <w:rPr>
                      <w:bCs/>
                      <w:color w:val="000000" w:themeColor="text1"/>
                      <w:kern w:val="0"/>
                      <w:szCs w:val="21"/>
                      <w:lang w:bidi="ar"/>
                      <w14:textFill>
                        <w14:solidFill>
                          <w14:schemeClr w14:val="tx1"/>
                        </w14:solidFill>
                      </w14:textFill>
                    </w:rPr>
                    <w:t>破碎机</w:t>
                  </w:r>
                  <w:r>
                    <w:rPr>
                      <w:rFonts w:hint="eastAsia"/>
                      <w:bCs/>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造粒机</w:t>
                  </w:r>
                  <w:r>
                    <w:rPr>
                      <w:rFonts w:hint="eastAsia"/>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挤出机</w:t>
                  </w:r>
                </w:p>
              </w:tc>
              <w:tc>
                <w:tcPr>
                  <w:tcW w:w="1115" w:type="pct"/>
                  <w:vAlign w:val="center"/>
                </w:tcPr>
                <w:p>
                  <w:pPr>
                    <w:adjustRightInd w:val="0"/>
                    <w:snapToGrid w:val="0"/>
                    <w:jc w:val="center"/>
                    <w:rPr>
                      <w:bCs/>
                      <w:color w:val="000000" w:themeColor="text1"/>
                      <w:kern w:val="0"/>
                      <w:szCs w:val="21"/>
                      <w14:textFill>
                        <w14:solidFill>
                          <w14:schemeClr w14:val="tx1"/>
                        </w14:solidFill>
                      </w14:textFill>
                    </w:rPr>
                  </w:pPr>
                  <w:r>
                    <w:rPr>
                      <w:bCs/>
                      <w:color w:val="000000" w:themeColor="text1"/>
                      <w:kern w:val="0"/>
                      <w:szCs w:val="21"/>
                      <w:lang w:bidi="ar"/>
                      <w14:textFill>
                        <w14:solidFill>
                          <w14:schemeClr w14:val="tx1"/>
                        </w14:solidFill>
                      </w14:textFill>
                    </w:rPr>
                    <w:t>破碎机</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MF001</w:t>
                  </w:r>
                </w:p>
              </w:tc>
              <w:tc>
                <w:tcPr>
                  <w:tcW w:w="735"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w:t>
                  </w:r>
                </w:p>
              </w:tc>
              <w:tc>
                <w:tcPr>
                  <w:tcW w:w="333" w:type="pct"/>
                  <w:vAlign w:val="center"/>
                </w:tcPr>
                <w:p>
                  <w:pPr>
                    <w:adjustRightInd w:val="0"/>
                    <w:snapToGrid w:val="0"/>
                    <w:jc w:val="center"/>
                    <w:rPr>
                      <w:bCs/>
                      <w:color w:val="000000" w:themeColor="text1"/>
                      <w:kern w:val="0"/>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bCs/>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磨粉机</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w:t>
                  </w:r>
                  <w:r>
                    <w:rPr>
                      <w:bCs/>
                      <w:color w:val="000000" w:themeColor="text1"/>
                      <w:kern w:val="0"/>
                      <w:szCs w:val="21"/>
                      <w14:textFill>
                        <w14:solidFill>
                          <w14:schemeClr w14:val="tx1"/>
                        </w14:solidFill>
                      </w14:textFill>
                    </w:rPr>
                    <w:t>F002</w:t>
                  </w:r>
                </w:p>
              </w:tc>
              <w:tc>
                <w:tcPr>
                  <w:tcW w:w="735"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bCs/>
                      <w:color w:val="000000" w:themeColor="text1"/>
                      <w:kern w:val="0"/>
                      <w:szCs w:val="21"/>
                      <w14:textFill>
                        <w14:solidFill>
                          <w14:schemeClr w14:val="tx1"/>
                        </w14:solidFill>
                      </w14:textFill>
                    </w:rPr>
                  </w:pPr>
                  <w:r>
                    <w:rPr>
                      <w:color w:val="000000" w:themeColor="text1"/>
                      <w:kern w:val="0"/>
                      <w:szCs w:val="21"/>
                      <w:lang w:bidi="ar"/>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bCs/>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混料机</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w:t>
                  </w:r>
                  <w:r>
                    <w:rPr>
                      <w:bCs/>
                      <w:color w:val="000000" w:themeColor="text1"/>
                      <w:kern w:val="0"/>
                      <w:szCs w:val="21"/>
                      <w14:textFill>
                        <w14:solidFill>
                          <w14:schemeClr w14:val="tx1"/>
                        </w14:solidFill>
                      </w14:textFill>
                    </w:rPr>
                    <w:t>F003</w:t>
                  </w:r>
                </w:p>
              </w:tc>
              <w:tc>
                <w:tcPr>
                  <w:tcW w:w="735"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bCs/>
                      <w:color w:val="000000" w:themeColor="text1"/>
                      <w:kern w:val="0"/>
                      <w:szCs w:val="21"/>
                      <w14:textFill>
                        <w14:solidFill>
                          <w14:schemeClr w14:val="tx1"/>
                        </w14:solidFill>
                      </w14:textFill>
                    </w:rPr>
                  </w:pPr>
                  <w:r>
                    <w:rPr>
                      <w:color w:val="000000" w:themeColor="text1"/>
                      <w:kern w:val="0"/>
                      <w:szCs w:val="21"/>
                      <w:lang w:bidi="ar"/>
                      <w14:textFill>
                        <w14:solidFill>
                          <w14:schemeClr w14:val="tx1"/>
                        </w14:solidFill>
                      </w14:textFill>
                    </w:rPr>
                    <w:t>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bCs/>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挤出机</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w:t>
                  </w:r>
                  <w:r>
                    <w:rPr>
                      <w:bCs/>
                      <w:color w:val="000000" w:themeColor="text1"/>
                      <w:kern w:val="0"/>
                      <w:szCs w:val="21"/>
                      <w14:textFill>
                        <w14:solidFill>
                          <w14:schemeClr w14:val="tx1"/>
                        </w14:solidFill>
                      </w14:textFill>
                    </w:rPr>
                    <w:t>F004</w:t>
                  </w:r>
                </w:p>
              </w:tc>
              <w:tc>
                <w:tcPr>
                  <w:tcW w:w="735"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bCs/>
                      <w:color w:val="000000" w:themeColor="text1"/>
                      <w:kern w:val="0"/>
                      <w:szCs w:val="21"/>
                      <w14:textFill>
                        <w14:solidFill>
                          <w14:schemeClr w14:val="tx1"/>
                        </w14:solidFill>
                      </w14:textFill>
                    </w:rPr>
                  </w:pPr>
                  <w:r>
                    <w:rPr>
                      <w:color w:val="000000" w:themeColor="text1"/>
                      <w:kern w:val="0"/>
                      <w:szCs w:val="21"/>
                      <w:lang w:bidi="ar"/>
                      <w14:textFill>
                        <w14:solidFill>
                          <w14:schemeClr w14:val="tx1"/>
                        </w14:solidFill>
                      </w14:textFill>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bCs/>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造粒机</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w:t>
                  </w:r>
                  <w:r>
                    <w:rPr>
                      <w:bCs/>
                      <w:color w:val="000000" w:themeColor="text1"/>
                      <w:kern w:val="0"/>
                      <w:szCs w:val="21"/>
                      <w14:textFill>
                        <w14:solidFill>
                          <w14:schemeClr w14:val="tx1"/>
                        </w14:solidFill>
                      </w14:textFill>
                    </w:rPr>
                    <w:t>F005</w:t>
                  </w:r>
                </w:p>
              </w:tc>
              <w:tc>
                <w:tcPr>
                  <w:tcW w:w="735"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bCs/>
                      <w:color w:val="000000" w:themeColor="text1"/>
                      <w:kern w:val="0"/>
                      <w:szCs w:val="21"/>
                      <w14:textFill>
                        <w14:solidFill>
                          <w14:schemeClr w14:val="tx1"/>
                        </w14:solidFill>
                      </w14:textFill>
                    </w:rPr>
                  </w:pPr>
                  <w:r>
                    <w:rPr>
                      <w:color w:val="000000" w:themeColor="text1"/>
                      <w:kern w:val="0"/>
                      <w:szCs w:val="21"/>
                      <w:lang w:bidi="ar"/>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bCs/>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料斗车</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MF0</w:t>
                  </w:r>
                  <w:r>
                    <w:rPr>
                      <w:bCs/>
                      <w:color w:val="000000" w:themeColor="text1"/>
                      <w:kern w:val="0"/>
                      <w:szCs w:val="21"/>
                      <w14:textFill>
                        <w14:solidFill>
                          <w14:schemeClr w14:val="tx1"/>
                        </w14:solidFill>
                      </w14:textFill>
                    </w:rPr>
                    <w:t>06</w:t>
                  </w:r>
                </w:p>
              </w:tc>
              <w:tc>
                <w:tcPr>
                  <w:tcW w:w="735"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bCs/>
                      <w:color w:val="000000" w:themeColor="text1"/>
                      <w:kern w:val="0"/>
                      <w:szCs w:val="21"/>
                      <w14:textFill>
                        <w14:solidFill>
                          <w14:schemeClr w14:val="tx1"/>
                        </w14:solidFill>
                      </w14:textFill>
                    </w:rPr>
                  </w:pPr>
                  <w:r>
                    <w:rPr>
                      <w:color w:val="000000" w:themeColor="text1"/>
                      <w:kern w:val="0"/>
                      <w:szCs w:val="21"/>
                      <w:lang w:bidi="ar"/>
                      <w14:textFill>
                        <w14:solidFill>
                          <w14:schemeClr w14:val="tx1"/>
                        </w14:solidFill>
                      </w14:textFill>
                    </w:rPr>
                    <w:t>12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restar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PE生产线</w:t>
                  </w:r>
                </w:p>
              </w:tc>
              <w:tc>
                <w:tcPr>
                  <w:tcW w:w="268" w:type="pct"/>
                  <w:vMerge w:val="restar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PE管</w:t>
                  </w:r>
                </w:p>
              </w:tc>
              <w:tc>
                <w:tcPr>
                  <w:tcW w:w="199" w:type="pct"/>
                  <w:vMerge w:val="restar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吨</w:t>
                  </w:r>
                </w:p>
              </w:tc>
              <w:tc>
                <w:tcPr>
                  <w:tcW w:w="272" w:type="pct"/>
                  <w:vMerge w:val="restar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1</w:t>
                  </w:r>
                  <w:r>
                    <w:rPr>
                      <w:bCs/>
                      <w:color w:val="000000" w:themeColor="text1"/>
                      <w:kern w:val="0"/>
                      <w:szCs w:val="21"/>
                      <w14:textFill>
                        <w14:solidFill>
                          <w14:schemeClr w14:val="tx1"/>
                        </w14:solidFill>
                      </w14:textFill>
                    </w:rPr>
                    <w:t>800</w:t>
                  </w:r>
                </w:p>
              </w:tc>
              <w:tc>
                <w:tcPr>
                  <w:tcW w:w="285" w:type="pct"/>
                  <w:vMerge w:val="restar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2</w:t>
                  </w:r>
                  <w:r>
                    <w:rPr>
                      <w:bCs/>
                      <w:color w:val="000000" w:themeColor="text1"/>
                      <w:kern w:val="0"/>
                      <w:szCs w:val="21"/>
                      <w14:textFill>
                        <w14:solidFill>
                          <w14:schemeClr w14:val="tx1"/>
                        </w14:solidFill>
                      </w14:textFill>
                    </w:rPr>
                    <w:t>400</w:t>
                  </w:r>
                </w:p>
              </w:tc>
              <w:tc>
                <w:tcPr>
                  <w:tcW w:w="445" w:type="pct"/>
                  <w:vMerge w:val="restar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切割、加热挤出</w:t>
                  </w:r>
                </w:p>
              </w:tc>
              <w:tc>
                <w:tcPr>
                  <w:tcW w:w="318" w:type="pct"/>
                  <w:vMerge w:val="restart"/>
                  <w:vAlign w:val="center"/>
                </w:tcPr>
                <w:p>
                  <w:pPr>
                    <w:adjustRightInd w:val="0"/>
                    <w:snapToGrid w:val="0"/>
                    <w:jc w:val="center"/>
                    <w:rPr>
                      <w:bCs/>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无屑切割机</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挤出机</w:t>
                  </w:r>
                </w:p>
              </w:tc>
              <w:tc>
                <w:tcPr>
                  <w:tcW w:w="1115" w:type="pct"/>
                  <w:vAlign w:val="center"/>
                </w:tcPr>
                <w:p>
                  <w:pPr>
                    <w:adjustRightInd w:val="0"/>
                    <w:snapToGrid w:val="0"/>
                    <w:jc w:val="center"/>
                    <w:rPr>
                      <w:color w:val="000000" w:themeColor="text1"/>
                      <w:kern w:val="0"/>
                      <w:szCs w:val="21"/>
                      <w:lang w:bidi="ar"/>
                      <w14:textFill>
                        <w14:solidFill>
                          <w14:schemeClr w14:val="tx1"/>
                        </w14:solidFill>
                      </w14:textFill>
                    </w:rPr>
                  </w:pPr>
                  <w:r>
                    <w:rPr>
                      <w:color w:val="000000" w:themeColor="text1"/>
                      <w:szCs w:val="21"/>
                      <w14:textFill>
                        <w14:solidFill>
                          <w14:schemeClr w14:val="tx1"/>
                        </w14:solidFill>
                      </w14:textFill>
                    </w:rPr>
                    <w:t>真空上料机及干燥料斗</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MF0</w:t>
                  </w:r>
                  <w:r>
                    <w:rPr>
                      <w:bCs/>
                      <w:color w:val="000000" w:themeColor="text1"/>
                      <w:kern w:val="0"/>
                      <w:szCs w:val="21"/>
                      <w14:textFill>
                        <w14:solidFill>
                          <w14:schemeClr w14:val="tx1"/>
                        </w14:solidFill>
                      </w14:textFill>
                    </w:rPr>
                    <w:t>08</w:t>
                  </w:r>
                </w:p>
              </w:tc>
              <w:tc>
                <w:tcPr>
                  <w:tcW w:w="735"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SMG75-38高效节能单螺杆挤出机</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MF0</w:t>
                  </w:r>
                  <w:r>
                    <w:rPr>
                      <w:bCs/>
                      <w:color w:val="000000" w:themeColor="text1"/>
                      <w:kern w:val="0"/>
                      <w:szCs w:val="21"/>
                      <w14:textFill>
                        <w14:solidFill>
                          <w14:schemeClr w14:val="tx1"/>
                        </w14:solidFill>
                      </w14:textFill>
                    </w:rPr>
                    <w:t>09</w:t>
                  </w:r>
                </w:p>
              </w:tc>
              <w:tc>
                <w:tcPr>
                  <w:tcW w:w="735" w:type="pct"/>
                  <w:vAlign w:val="center"/>
                </w:tcPr>
                <w:p>
                  <w:pPr>
                    <w:adjustRightInd w:val="0"/>
                    <w:snapToGrid w:val="0"/>
                    <w:jc w:val="center"/>
                    <w:rPr>
                      <w:bCs/>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SMG75-38</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SMG45-33单螺杆主机</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MF0</w:t>
                  </w:r>
                  <w:r>
                    <w:rPr>
                      <w:bCs/>
                      <w:color w:val="000000" w:themeColor="text1"/>
                      <w:kern w:val="0"/>
                      <w:szCs w:val="21"/>
                      <w14:textFill>
                        <w14:solidFill>
                          <w14:schemeClr w14:val="tx1"/>
                        </w14:solidFill>
                      </w14:textFill>
                    </w:rPr>
                    <w:t>10</w:t>
                  </w:r>
                </w:p>
              </w:tc>
              <w:tc>
                <w:tcPr>
                  <w:tcW w:w="735" w:type="pct"/>
                  <w:vAlign w:val="center"/>
                </w:tcPr>
                <w:p>
                  <w:pPr>
                    <w:adjustRightInd w:val="0"/>
                    <w:snapToGrid w:val="0"/>
                    <w:jc w:val="center"/>
                    <w:rPr>
                      <w:bCs/>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SMG45-33</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SMG25-25单螺杆挤出机</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MF0</w:t>
                  </w:r>
                  <w:r>
                    <w:rPr>
                      <w:bCs/>
                      <w:color w:val="000000" w:themeColor="text1"/>
                      <w:kern w:val="0"/>
                      <w:szCs w:val="21"/>
                      <w14:textFill>
                        <w14:solidFill>
                          <w14:schemeClr w14:val="tx1"/>
                        </w14:solidFill>
                      </w14:textFill>
                    </w:rPr>
                    <w:t>11</w:t>
                  </w:r>
                </w:p>
              </w:tc>
              <w:tc>
                <w:tcPr>
                  <w:tcW w:w="735" w:type="pct"/>
                  <w:vAlign w:val="center"/>
                </w:tcPr>
                <w:p>
                  <w:pPr>
                    <w:adjustRightInd w:val="0"/>
                    <w:snapToGrid w:val="0"/>
                    <w:jc w:val="center"/>
                    <w:rPr>
                      <w:bCs/>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SMG25-25</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真空定型台</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MF0</w:t>
                  </w:r>
                  <w:r>
                    <w:rPr>
                      <w:bCs/>
                      <w:color w:val="000000" w:themeColor="text1"/>
                      <w:kern w:val="0"/>
                      <w:szCs w:val="21"/>
                      <w14:textFill>
                        <w14:solidFill>
                          <w14:schemeClr w14:val="tx1"/>
                        </w14:solidFill>
                      </w14:textFill>
                    </w:rPr>
                    <w:t>12</w:t>
                  </w:r>
                </w:p>
              </w:tc>
              <w:tc>
                <w:tcPr>
                  <w:tcW w:w="735"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9米</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喷淋箱</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MF0</w:t>
                  </w:r>
                  <w:r>
                    <w:rPr>
                      <w:bCs/>
                      <w:color w:val="000000" w:themeColor="text1"/>
                      <w:kern w:val="0"/>
                      <w:szCs w:val="21"/>
                      <w14:textFill>
                        <w14:solidFill>
                          <w14:schemeClr w14:val="tx1"/>
                        </w14:solidFill>
                      </w14:textFill>
                    </w:rPr>
                    <w:t>13</w:t>
                  </w:r>
                </w:p>
              </w:tc>
              <w:tc>
                <w:tcPr>
                  <w:tcW w:w="735"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9米</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无屑切割机</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MF0</w:t>
                  </w:r>
                  <w:r>
                    <w:rPr>
                      <w:bCs/>
                      <w:color w:val="000000" w:themeColor="text1"/>
                      <w:kern w:val="0"/>
                      <w:szCs w:val="21"/>
                      <w14:textFill>
                        <w14:solidFill>
                          <w14:schemeClr w14:val="tx1"/>
                        </w14:solidFill>
                      </w14:textFill>
                    </w:rPr>
                    <w:t>14</w:t>
                  </w:r>
                </w:p>
              </w:tc>
              <w:tc>
                <w:tcPr>
                  <w:tcW w:w="735" w:type="pct"/>
                  <w:vAlign w:val="center"/>
                </w:tcPr>
                <w:p>
                  <w:pPr>
                    <w:adjustRightInd w:val="0"/>
                    <w:snapToGrid w:val="0"/>
                    <w:jc w:val="center"/>
                    <w:rPr>
                      <w:bCs/>
                      <w:color w:val="000000" w:themeColor="text1"/>
                      <w:kern w:val="0"/>
                      <w:szCs w:val="21"/>
                      <w14:textFill>
                        <w14:solidFill>
                          <w14:schemeClr w14:val="tx1"/>
                        </w14:solidFill>
                      </w14:textFill>
                    </w:rPr>
                  </w:pP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牵引机</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MF0</w:t>
                  </w:r>
                  <w:r>
                    <w:rPr>
                      <w:bCs/>
                      <w:color w:val="000000" w:themeColor="text1"/>
                      <w:kern w:val="0"/>
                      <w:szCs w:val="21"/>
                      <w14:textFill>
                        <w14:solidFill>
                          <w14:schemeClr w14:val="tx1"/>
                        </w14:solidFill>
                      </w14:textFill>
                    </w:rPr>
                    <w:t>15</w:t>
                  </w:r>
                </w:p>
              </w:tc>
              <w:tc>
                <w:tcPr>
                  <w:tcW w:w="735"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9米</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堆放机</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MF0</w:t>
                  </w:r>
                  <w:r>
                    <w:rPr>
                      <w:bCs/>
                      <w:color w:val="000000" w:themeColor="text1"/>
                      <w:kern w:val="0"/>
                      <w:szCs w:val="21"/>
                      <w14:textFill>
                        <w14:solidFill>
                          <w14:schemeClr w14:val="tx1"/>
                        </w14:solidFill>
                      </w14:textFill>
                    </w:rPr>
                    <w:t>16</w:t>
                  </w:r>
                </w:p>
              </w:tc>
              <w:tc>
                <w:tcPr>
                  <w:tcW w:w="735"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1</w:t>
                  </w:r>
                  <w:r>
                    <w:rPr>
                      <w:bCs/>
                      <w:color w:val="000000" w:themeColor="text1"/>
                      <w:kern w:val="0"/>
                      <w:szCs w:val="21"/>
                      <w14:textFill>
                        <w14:solidFill>
                          <w14:schemeClr w14:val="tx1"/>
                        </w14:solidFill>
                      </w14:textFill>
                    </w:rPr>
                    <w:t>0</w:t>
                  </w:r>
                  <w:r>
                    <w:rPr>
                      <w:rFonts w:hint="eastAsia"/>
                      <w:bCs/>
                      <w:color w:val="000000" w:themeColor="text1"/>
                      <w:kern w:val="0"/>
                      <w:szCs w:val="21"/>
                      <w14:textFill>
                        <w14:solidFill>
                          <w14:schemeClr w14:val="tx1"/>
                        </w14:solidFill>
                      </w14:textFill>
                    </w:rPr>
                    <w:t>米</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PLC可编程计算机控制系统</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MF0</w:t>
                  </w:r>
                  <w:r>
                    <w:rPr>
                      <w:bCs/>
                      <w:color w:val="000000" w:themeColor="text1"/>
                      <w:kern w:val="0"/>
                      <w:szCs w:val="21"/>
                      <w14:textFill>
                        <w14:solidFill>
                          <w14:schemeClr w14:val="tx1"/>
                        </w14:solidFill>
                      </w14:textFill>
                    </w:rPr>
                    <w:t>17</w:t>
                  </w:r>
                </w:p>
              </w:tc>
              <w:tc>
                <w:tcPr>
                  <w:tcW w:w="735"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椭圆矫正装置</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MF0</w:t>
                  </w:r>
                  <w:r>
                    <w:rPr>
                      <w:bCs/>
                      <w:color w:val="000000" w:themeColor="text1"/>
                      <w:kern w:val="0"/>
                      <w:szCs w:val="21"/>
                      <w14:textFill>
                        <w14:solidFill>
                          <w14:schemeClr w14:val="tx1"/>
                        </w14:solidFill>
                      </w14:textFill>
                    </w:rPr>
                    <w:t>18</w:t>
                  </w:r>
                </w:p>
              </w:tc>
              <w:tc>
                <w:tcPr>
                  <w:tcW w:w="735"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模具</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MF0</w:t>
                  </w:r>
                  <w:r>
                    <w:rPr>
                      <w:bCs/>
                      <w:color w:val="000000" w:themeColor="text1"/>
                      <w:kern w:val="0"/>
                      <w:szCs w:val="21"/>
                      <w14:textFill>
                        <w14:solidFill>
                          <w14:schemeClr w14:val="tx1"/>
                        </w14:solidFill>
                      </w14:textFill>
                    </w:rPr>
                    <w:t>19</w:t>
                  </w:r>
                </w:p>
              </w:tc>
              <w:tc>
                <w:tcPr>
                  <w:tcW w:w="735"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restar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双壁波纹管生产线</w:t>
                  </w:r>
                </w:p>
              </w:tc>
              <w:tc>
                <w:tcPr>
                  <w:tcW w:w="268" w:type="pct"/>
                  <w:vMerge w:val="restar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双壁波纹管</w:t>
                  </w:r>
                </w:p>
              </w:tc>
              <w:tc>
                <w:tcPr>
                  <w:tcW w:w="199" w:type="pct"/>
                  <w:vMerge w:val="restar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吨</w:t>
                  </w:r>
                </w:p>
              </w:tc>
              <w:tc>
                <w:tcPr>
                  <w:tcW w:w="272" w:type="pct"/>
                  <w:vMerge w:val="restar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1</w:t>
                  </w:r>
                  <w:r>
                    <w:rPr>
                      <w:bCs/>
                      <w:color w:val="000000" w:themeColor="text1"/>
                      <w:kern w:val="0"/>
                      <w:szCs w:val="21"/>
                      <w14:textFill>
                        <w14:solidFill>
                          <w14:schemeClr w14:val="tx1"/>
                        </w14:solidFill>
                      </w14:textFill>
                    </w:rPr>
                    <w:t>300</w:t>
                  </w:r>
                </w:p>
              </w:tc>
              <w:tc>
                <w:tcPr>
                  <w:tcW w:w="285" w:type="pct"/>
                  <w:vMerge w:val="restar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2</w:t>
                  </w:r>
                  <w:r>
                    <w:rPr>
                      <w:bCs/>
                      <w:color w:val="000000" w:themeColor="text1"/>
                      <w:kern w:val="0"/>
                      <w:szCs w:val="21"/>
                      <w14:textFill>
                        <w14:solidFill>
                          <w14:schemeClr w14:val="tx1"/>
                        </w14:solidFill>
                      </w14:textFill>
                    </w:rPr>
                    <w:t>400</w:t>
                  </w:r>
                </w:p>
              </w:tc>
              <w:tc>
                <w:tcPr>
                  <w:tcW w:w="445" w:type="pct"/>
                  <w:vMerge w:val="restar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加热挤出、成型</w:t>
                  </w:r>
                </w:p>
              </w:tc>
              <w:tc>
                <w:tcPr>
                  <w:tcW w:w="318" w:type="pct"/>
                  <w:vMerge w:val="restart"/>
                  <w:vAlign w:val="center"/>
                </w:tcPr>
                <w:p>
                  <w:pPr>
                    <w:adjustRightInd w:val="0"/>
                    <w:snapToGrid w:val="0"/>
                    <w:jc w:val="center"/>
                    <w:rPr>
                      <w:bCs/>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挤出机</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成型机</w:t>
                  </w:r>
                  <w:r>
                    <w:rPr>
                      <w:rFonts w:hint="eastAsia"/>
                      <w:color w:val="000000" w:themeColor="text1"/>
                      <w:szCs w:val="21"/>
                      <w14:textFill>
                        <w14:solidFill>
                          <w14:schemeClr w14:val="tx1"/>
                        </w14:solidFill>
                      </w14:textFill>
                    </w:rPr>
                    <w:t>、</w:t>
                  </w: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锥双挤出机</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MF0</w:t>
                  </w:r>
                  <w:r>
                    <w:rPr>
                      <w:bCs/>
                      <w:color w:val="000000" w:themeColor="text1"/>
                      <w:kern w:val="0"/>
                      <w:szCs w:val="21"/>
                      <w14:textFill>
                        <w14:solidFill>
                          <w14:schemeClr w14:val="tx1"/>
                        </w14:solidFill>
                      </w14:textFill>
                    </w:rPr>
                    <w:t>20</w:t>
                  </w:r>
                </w:p>
              </w:tc>
              <w:tc>
                <w:tcPr>
                  <w:tcW w:w="735" w:type="pct"/>
                  <w:vAlign w:val="center"/>
                </w:tcPr>
                <w:p>
                  <w:pPr>
                    <w:adjustRightInd w:val="0"/>
                    <w:snapToGrid w:val="0"/>
                    <w:jc w:val="center"/>
                    <w:rPr>
                      <w:bCs/>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SFE80/ 156</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模具架</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MF0</w:t>
                  </w:r>
                  <w:r>
                    <w:rPr>
                      <w:bCs/>
                      <w:color w:val="000000" w:themeColor="text1"/>
                      <w:kern w:val="0"/>
                      <w:szCs w:val="21"/>
                      <w14:textFill>
                        <w14:solidFill>
                          <w14:schemeClr w14:val="tx1"/>
                        </w14:solidFill>
                      </w14:textFill>
                    </w:rPr>
                    <w:t>21</w:t>
                  </w:r>
                </w:p>
              </w:tc>
              <w:tc>
                <w:tcPr>
                  <w:tcW w:w="735"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双壁波纹管成型机</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MF0</w:t>
                  </w:r>
                  <w:r>
                    <w:rPr>
                      <w:bCs/>
                      <w:color w:val="000000" w:themeColor="text1"/>
                      <w:kern w:val="0"/>
                      <w:szCs w:val="21"/>
                      <w14:textFill>
                        <w14:solidFill>
                          <w14:schemeClr w14:val="tx1"/>
                        </w14:solidFill>
                      </w14:textFill>
                    </w:rPr>
                    <w:t>22</w:t>
                  </w:r>
                </w:p>
              </w:tc>
              <w:tc>
                <w:tcPr>
                  <w:tcW w:w="735" w:type="pct"/>
                  <w:vAlign w:val="center"/>
                </w:tcPr>
                <w:p>
                  <w:pPr>
                    <w:adjustRightInd w:val="0"/>
                    <w:snapToGrid w:val="0"/>
                    <w:jc w:val="center"/>
                    <w:rPr>
                      <w:bCs/>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SFE-PE/PP200-600</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托管架</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MF0</w:t>
                  </w:r>
                  <w:r>
                    <w:rPr>
                      <w:bCs/>
                      <w:color w:val="000000" w:themeColor="text1"/>
                      <w:kern w:val="0"/>
                      <w:szCs w:val="21"/>
                      <w14:textFill>
                        <w14:solidFill>
                          <w14:schemeClr w14:val="tx1"/>
                        </w14:solidFill>
                      </w14:textFill>
                    </w:rPr>
                    <w:t>23</w:t>
                  </w:r>
                </w:p>
              </w:tc>
              <w:tc>
                <w:tcPr>
                  <w:tcW w:w="735"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堆料架</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024</w:t>
                  </w:r>
                </w:p>
              </w:tc>
              <w:tc>
                <w:tcPr>
                  <w:tcW w:w="735"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PLC可编程计算机控制系统</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025</w:t>
                  </w:r>
                </w:p>
              </w:tc>
              <w:tc>
                <w:tcPr>
                  <w:tcW w:w="735"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锥双挤出机</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MF026</w:t>
                  </w:r>
                </w:p>
              </w:tc>
              <w:tc>
                <w:tcPr>
                  <w:tcW w:w="735" w:type="pct"/>
                  <w:vAlign w:val="center"/>
                </w:tcPr>
                <w:p>
                  <w:pPr>
                    <w:adjustRightInd w:val="0"/>
                    <w:snapToGrid w:val="0"/>
                    <w:jc w:val="center"/>
                    <w:rPr>
                      <w:bCs/>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SFE92/188</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双壁波纹管成型机</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MF0</w:t>
                  </w:r>
                  <w:r>
                    <w:rPr>
                      <w:bCs/>
                      <w:color w:val="000000" w:themeColor="text1"/>
                      <w:kern w:val="0"/>
                      <w:szCs w:val="21"/>
                      <w14:textFill>
                        <w14:solidFill>
                          <w14:schemeClr w14:val="tx1"/>
                        </w14:solidFill>
                      </w14:textFill>
                    </w:rPr>
                    <w:t>27</w:t>
                  </w:r>
                </w:p>
              </w:tc>
              <w:tc>
                <w:tcPr>
                  <w:tcW w:w="735" w:type="pct"/>
                  <w:vAlign w:val="center"/>
                </w:tcPr>
                <w:p>
                  <w:pPr>
                    <w:adjustRightInd w:val="0"/>
                    <w:snapToGrid w:val="0"/>
                    <w:jc w:val="center"/>
                    <w:rPr>
                      <w:bCs/>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SFE-PE/PP200-800</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restar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钢带增强聚乙烯螺旋波纹管生产线</w:t>
                  </w:r>
                </w:p>
              </w:tc>
              <w:tc>
                <w:tcPr>
                  <w:tcW w:w="268" w:type="pct"/>
                  <w:vMerge w:val="restar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钢带增强聚乙烯螺旋波纹管</w:t>
                  </w:r>
                </w:p>
              </w:tc>
              <w:tc>
                <w:tcPr>
                  <w:tcW w:w="199" w:type="pct"/>
                  <w:vMerge w:val="restar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吨</w:t>
                  </w:r>
                </w:p>
              </w:tc>
              <w:tc>
                <w:tcPr>
                  <w:tcW w:w="272" w:type="pct"/>
                  <w:vMerge w:val="restar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1</w:t>
                  </w:r>
                  <w:r>
                    <w:rPr>
                      <w:bCs/>
                      <w:color w:val="000000" w:themeColor="text1"/>
                      <w:kern w:val="0"/>
                      <w:szCs w:val="21"/>
                      <w14:textFill>
                        <w14:solidFill>
                          <w14:schemeClr w14:val="tx1"/>
                        </w14:solidFill>
                      </w14:textFill>
                    </w:rPr>
                    <w:t>300</w:t>
                  </w:r>
                </w:p>
              </w:tc>
              <w:tc>
                <w:tcPr>
                  <w:tcW w:w="285" w:type="pct"/>
                  <w:vMerge w:val="restar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2</w:t>
                  </w:r>
                  <w:r>
                    <w:rPr>
                      <w:bCs/>
                      <w:color w:val="000000" w:themeColor="text1"/>
                      <w:kern w:val="0"/>
                      <w:szCs w:val="21"/>
                      <w14:textFill>
                        <w14:solidFill>
                          <w14:schemeClr w14:val="tx1"/>
                        </w14:solidFill>
                      </w14:textFill>
                    </w:rPr>
                    <w:t>400</w:t>
                  </w:r>
                </w:p>
              </w:tc>
              <w:tc>
                <w:tcPr>
                  <w:tcW w:w="445" w:type="pct"/>
                  <w:vMerge w:val="restar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挤出、成型、放卷</w:t>
                  </w:r>
                </w:p>
              </w:tc>
              <w:tc>
                <w:tcPr>
                  <w:tcW w:w="318" w:type="pct"/>
                  <w:vMerge w:val="restart"/>
                  <w:vAlign w:val="center"/>
                </w:tcPr>
                <w:p>
                  <w:pPr>
                    <w:adjustRightInd w:val="0"/>
                    <w:snapToGrid w:val="0"/>
                    <w:jc w:val="center"/>
                    <w:rPr>
                      <w:bCs/>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挤出机</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切割机</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放卷机</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芯层模具</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外层模具</w:t>
                  </w: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75挤出机</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MF0</w:t>
                  </w:r>
                  <w:r>
                    <w:rPr>
                      <w:bCs/>
                      <w:color w:val="000000" w:themeColor="text1"/>
                      <w:kern w:val="0"/>
                      <w:szCs w:val="21"/>
                      <w14:textFill>
                        <w14:solidFill>
                          <w14:schemeClr w14:val="tx1"/>
                        </w14:solidFill>
                      </w14:textFill>
                    </w:rPr>
                    <w:t>28</w:t>
                  </w:r>
                </w:p>
              </w:tc>
              <w:tc>
                <w:tcPr>
                  <w:tcW w:w="73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75</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挤出机移动平台系统</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MF0</w:t>
                  </w:r>
                  <w:r>
                    <w:rPr>
                      <w:bCs/>
                      <w:color w:val="000000" w:themeColor="text1"/>
                      <w:kern w:val="0"/>
                      <w:szCs w:val="21"/>
                      <w14:textFill>
                        <w14:solidFill>
                          <w14:schemeClr w14:val="tx1"/>
                        </w14:solidFill>
                      </w14:textFill>
                    </w:rPr>
                    <w:t>29</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芯层模具</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MF0</w:t>
                  </w:r>
                  <w:r>
                    <w:rPr>
                      <w:bCs/>
                      <w:color w:val="000000" w:themeColor="text1"/>
                      <w:kern w:val="0"/>
                      <w:szCs w:val="21"/>
                      <w14:textFill>
                        <w14:solidFill>
                          <w14:schemeClr w14:val="tx1"/>
                        </w14:solidFill>
                      </w14:textFill>
                    </w:rPr>
                    <w:t>30</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外层模具</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MF0</w:t>
                  </w:r>
                  <w:r>
                    <w:rPr>
                      <w:bCs/>
                      <w:color w:val="000000" w:themeColor="text1"/>
                      <w:kern w:val="0"/>
                      <w:szCs w:val="21"/>
                      <w14:textFill>
                        <w14:solidFill>
                          <w14:schemeClr w14:val="tx1"/>
                        </w14:solidFill>
                      </w14:textFill>
                    </w:rPr>
                    <w:t>31</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主机架</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032</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螺旋外成型系统</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033</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成型辅助系统</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034</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钢板主成型系统</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035</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热风系统</w:t>
                  </w:r>
                  <w:r>
                    <w:rPr>
                      <w:rFonts w:hint="eastAsia"/>
                      <w:color w:val="000000" w:themeColor="text1"/>
                      <w:szCs w:val="21"/>
                      <w14:textFill>
                        <w14:solidFill>
                          <w14:schemeClr w14:val="tx1"/>
                        </w14:solidFill>
                      </w14:textFill>
                    </w:rPr>
                    <w:t>（电加热）</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036</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专用内冷系统</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037</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外喷淋系统</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038</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钢带焊接系统</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039</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放卷机</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040</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储带框</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041</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切割机</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042</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送管架</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043</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干燥上料系统</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044</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放卷架</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045</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电控制系统</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046</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钢带高频加热装置</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047</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烘箱加热系统</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048</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挤出机</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049</w:t>
                  </w:r>
                </w:p>
              </w:tc>
              <w:tc>
                <w:tcPr>
                  <w:tcW w:w="73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50/30</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钢塑复合机头</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050</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冷却风道</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051</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冷却水槽</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052</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牵引机</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053</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干燥上料系统</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054</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电控系统</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055</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收卷机</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056</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restar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钢丝网骨架复合管生产线</w:t>
                  </w:r>
                </w:p>
              </w:tc>
              <w:tc>
                <w:tcPr>
                  <w:tcW w:w="268" w:type="pct"/>
                  <w:vMerge w:val="restart"/>
                  <w:vAlign w:val="center"/>
                </w:tcPr>
                <w:p>
                  <w:pPr>
                    <w:adjustRightInd w:val="0"/>
                    <w:snapToGrid w:val="0"/>
                    <w:jc w:val="center"/>
                    <w:rPr>
                      <w:bCs/>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钢丝网骨架复合管</w:t>
                  </w:r>
                </w:p>
              </w:tc>
              <w:tc>
                <w:tcPr>
                  <w:tcW w:w="199" w:type="pct"/>
                  <w:vMerge w:val="restar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吨</w:t>
                  </w:r>
                </w:p>
              </w:tc>
              <w:tc>
                <w:tcPr>
                  <w:tcW w:w="272" w:type="pct"/>
                  <w:vMerge w:val="restart"/>
                  <w:vAlign w:val="center"/>
                </w:tcPr>
                <w:p>
                  <w:pPr>
                    <w:adjustRightInd w:val="0"/>
                    <w:snapToGrid w:val="0"/>
                    <w:jc w:val="center"/>
                    <w:rPr>
                      <w:bCs/>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1800</w:t>
                  </w:r>
                </w:p>
              </w:tc>
              <w:tc>
                <w:tcPr>
                  <w:tcW w:w="285" w:type="pct"/>
                  <w:vMerge w:val="restar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2</w:t>
                  </w:r>
                  <w:r>
                    <w:rPr>
                      <w:bCs/>
                      <w:color w:val="000000" w:themeColor="text1"/>
                      <w:kern w:val="0"/>
                      <w:szCs w:val="21"/>
                      <w14:textFill>
                        <w14:solidFill>
                          <w14:schemeClr w14:val="tx1"/>
                        </w14:solidFill>
                      </w14:textFill>
                    </w:rPr>
                    <w:t>400</w:t>
                  </w:r>
                </w:p>
              </w:tc>
              <w:tc>
                <w:tcPr>
                  <w:tcW w:w="445" w:type="pct"/>
                  <w:vMerge w:val="restar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挤出、成型</w:t>
                  </w:r>
                </w:p>
              </w:tc>
              <w:tc>
                <w:tcPr>
                  <w:tcW w:w="318" w:type="pct"/>
                  <w:vMerge w:val="restart"/>
                  <w:vAlign w:val="center"/>
                </w:tcPr>
                <w:p>
                  <w:pPr>
                    <w:adjustRightInd w:val="0"/>
                    <w:snapToGrid w:val="0"/>
                    <w:jc w:val="center"/>
                    <w:rPr>
                      <w:bCs/>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挤出机</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加热烘箱</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切割机</w:t>
                  </w: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主挤出机</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057</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共挤出机</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058</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内管挤出模具</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059</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套</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模具支架</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060</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内管定径套</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061</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真空箱（双真空）</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062</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四爪牵引机</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063</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钢丝缠绕机</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064</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加热烘箱</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065</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高频加热机</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066</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风环</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067</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外层PE复合模具</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068</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套</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连接胶层复合模具</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069</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套</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模具支架</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070</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PE外层挤出机</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071</w:t>
                  </w:r>
                </w:p>
              </w:tc>
              <w:tc>
                <w:tcPr>
                  <w:tcW w:w="73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SJS50/33</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连接胶层挤出机</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072</w:t>
                  </w:r>
                </w:p>
              </w:tc>
              <w:tc>
                <w:tcPr>
                  <w:tcW w:w="73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SJS50/30</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色条线挤出机</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073</w:t>
                  </w:r>
                </w:p>
              </w:tc>
              <w:tc>
                <w:tcPr>
                  <w:tcW w:w="73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SJS25/25</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第二节单真空箱</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074</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计米印字机</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075</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四爪牵引机</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076</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行星切割机</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077</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翻料架</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078</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电控系统</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079</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钢丝过塑生产线</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080</w:t>
                  </w:r>
                </w:p>
              </w:tc>
              <w:tc>
                <w:tcPr>
                  <w:tcW w:w="73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GS/TS-SJS35</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挤出机</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081</w:t>
                  </w:r>
                </w:p>
              </w:tc>
              <w:tc>
                <w:tcPr>
                  <w:tcW w:w="73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SJS35</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复合模具</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082</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套</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高频加热感应器</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083</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红外加热烘道</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084</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钢丝放卷机</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085</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冷却水槽</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086</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盘式牵引机</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087</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钢丝收卷机</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088</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钢丝绕线机组</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089</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封口磨口一体机组</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090</w:t>
                  </w:r>
                </w:p>
              </w:tc>
              <w:tc>
                <w:tcPr>
                  <w:tcW w:w="73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GS/F-250</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restar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公用设备</w:t>
                  </w:r>
                </w:p>
              </w:tc>
              <w:tc>
                <w:tcPr>
                  <w:tcW w:w="268" w:type="pct"/>
                  <w:vMerge w:val="restar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w:t>
                  </w:r>
                </w:p>
              </w:tc>
              <w:tc>
                <w:tcPr>
                  <w:tcW w:w="199" w:type="pct"/>
                  <w:vMerge w:val="restar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w:t>
                  </w:r>
                </w:p>
              </w:tc>
              <w:tc>
                <w:tcPr>
                  <w:tcW w:w="272" w:type="pct"/>
                  <w:vMerge w:val="restar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w:t>
                  </w:r>
                </w:p>
              </w:tc>
              <w:tc>
                <w:tcPr>
                  <w:tcW w:w="285" w:type="pct"/>
                  <w:vMerge w:val="restart"/>
                  <w:vAlign w:val="center"/>
                </w:tcPr>
                <w:p>
                  <w:pPr>
                    <w:adjustRightInd w:val="0"/>
                    <w:snapToGrid w:val="0"/>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w:t>
                  </w:r>
                </w:p>
              </w:tc>
              <w:tc>
                <w:tcPr>
                  <w:tcW w:w="445" w:type="pct"/>
                  <w:vMerge w:val="restar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w:t>
                  </w:r>
                </w:p>
              </w:tc>
              <w:tc>
                <w:tcPr>
                  <w:tcW w:w="318" w:type="pct"/>
                  <w:vMerge w:val="restar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w:t>
                  </w:r>
                </w:p>
              </w:tc>
              <w:tc>
                <w:tcPr>
                  <w:tcW w:w="11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大空压机</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091</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小空压机</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092</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变压器</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093</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kern w:val="0"/>
                      <w:szCs w:val="21"/>
                      <w:lang w:bidi="ar"/>
                      <w14:textFill>
                        <w14:solidFill>
                          <w14:schemeClr w14:val="tx1"/>
                        </w14:solidFill>
                      </w14:textFill>
                    </w:rPr>
                  </w:pPr>
                  <w:r>
                    <w:rPr>
                      <w:color w:val="000000" w:themeColor="text1"/>
                      <w:szCs w:val="21"/>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381"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6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99"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72"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28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445"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318" w:type="pct"/>
                  <w:vMerge w:val="continue"/>
                  <w:vAlign w:val="center"/>
                </w:tcPr>
                <w:p>
                  <w:pPr>
                    <w:adjustRightInd w:val="0"/>
                    <w:snapToGrid w:val="0"/>
                    <w:jc w:val="center"/>
                    <w:rPr>
                      <w:bCs/>
                      <w:color w:val="000000" w:themeColor="text1"/>
                      <w:kern w:val="0"/>
                      <w:szCs w:val="21"/>
                      <w14:textFill>
                        <w14:solidFill>
                          <w14:schemeClr w14:val="tx1"/>
                        </w14:solidFill>
                      </w14:textFill>
                    </w:rPr>
                  </w:pPr>
                </w:p>
              </w:tc>
              <w:tc>
                <w:tcPr>
                  <w:tcW w:w="1115" w:type="pct"/>
                  <w:vAlign w:val="center"/>
                </w:tcPr>
                <w:p>
                  <w:pPr>
                    <w:adjustRightInd w:val="0"/>
                    <w:snapToGrid w:val="0"/>
                    <w:jc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冷却塔</w:t>
                  </w:r>
                </w:p>
              </w:tc>
              <w:tc>
                <w:tcPr>
                  <w:tcW w:w="363" w:type="pct"/>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MF</w:t>
                  </w:r>
                  <w:r>
                    <w:rPr>
                      <w:bCs/>
                      <w:color w:val="000000" w:themeColor="text1"/>
                      <w:kern w:val="0"/>
                      <w:szCs w:val="21"/>
                      <w14:textFill>
                        <w14:solidFill>
                          <w14:schemeClr w14:val="tx1"/>
                        </w14:solidFill>
                      </w14:textFill>
                    </w:rPr>
                    <w:t>094</w:t>
                  </w:r>
                </w:p>
              </w:tc>
              <w:tc>
                <w:tcPr>
                  <w:tcW w:w="73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33"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w:t>
                  </w:r>
                </w:p>
              </w:tc>
              <w:tc>
                <w:tcPr>
                  <w:tcW w:w="28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r>
          </w:tbl>
          <w:p>
            <w:pPr>
              <w:spacing w:line="360" w:lineRule="auto"/>
              <w:rPr>
                <w:b/>
                <w:color w:val="000000" w:themeColor="text1"/>
                <w:sz w:val="24"/>
                <w14:textFill>
                  <w14:solidFill>
                    <w14:schemeClr w14:val="tx1"/>
                  </w14:solidFill>
                </w14:textFill>
              </w:rPr>
            </w:pPr>
            <w:r>
              <w:rPr>
                <w:b/>
                <w:color w:val="000000" w:themeColor="text1"/>
                <w:sz w:val="24"/>
                <w14:textFill>
                  <w14:solidFill>
                    <w14:schemeClr w14:val="tx1"/>
                  </w14:solidFill>
                </w14:textFill>
              </w:rPr>
              <w:t>3、主要原辅材料</w:t>
            </w:r>
          </w:p>
          <w:p>
            <w:pPr>
              <w:adjustRightInd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主要原辅材料用量见表2-3。</w:t>
            </w:r>
          </w:p>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表2-3  主要原辅材料用量</w:t>
            </w:r>
          </w:p>
          <w:tbl>
            <w:tblPr>
              <w:tblStyle w:val="28"/>
              <w:tblW w:w="8589"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366"/>
              <w:gridCol w:w="780"/>
              <w:gridCol w:w="464"/>
              <w:gridCol w:w="1015"/>
              <w:gridCol w:w="566"/>
              <w:gridCol w:w="561"/>
              <w:gridCol w:w="519"/>
              <w:gridCol w:w="663"/>
              <w:gridCol w:w="420"/>
              <w:gridCol w:w="554"/>
              <w:gridCol w:w="651"/>
              <w:gridCol w:w="706"/>
              <w:gridCol w:w="706"/>
              <w:gridCol w:w="61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589" w:type="dxa"/>
                  <w:gridSpan w:val="14"/>
                  <w:tcMar>
                    <w:top w:w="0" w:type="dxa"/>
                    <w:left w:w="57" w:type="dxa"/>
                    <w:bottom w:w="0" w:type="dxa"/>
                    <w:right w:w="57" w:type="dxa"/>
                  </w:tcMar>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原料及辅料</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7" w:type="dxa"/>
                  <w:vMerge w:val="restart"/>
                  <w:tcMar>
                    <w:top w:w="0" w:type="dxa"/>
                    <w:left w:w="57" w:type="dxa"/>
                    <w:bottom w:w="0" w:type="dxa"/>
                    <w:right w:w="57" w:type="dxa"/>
                  </w:tcMar>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序号</w:t>
                  </w:r>
                </w:p>
              </w:tc>
              <w:tc>
                <w:tcPr>
                  <w:tcW w:w="781" w:type="dxa"/>
                  <w:vMerge w:val="restart"/>
                  <w:tcMar>
                    <w:top w:w="0" w:type="dxa"/>
                    <w:left w:w="57" w:type="dxa"/>
                    <w:bottom w:w="0" w:type="dxa"/>
                    <w:right w:w="57" w:type="dxa"/>
                  </w:tcMar>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生产线名称</w:t>
                  </w:r>
                </w:p>
              </w:tc>
              <w:tc>
                <w:tcPr>
                  <w:tcW w:w="464" w:type="dxa"/>
                  <w:vMerge w:val="restart"/>
                  <w:tcMar>
                    <w:top w:w="0" w:type="dxa"/>
                    <w:left w:w="57" w:type="dxa"/>
                    <w:bottom w:w="0" w:type="dxa"/>
                    <w:right w:w="57" w:type="dxa"/>
                  </w:tcMar>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种类</w:t>
                  </w:r>
                </w:p>
              </w:tc>
              <w:tc>
                <w:tcPr>
                  <w:tcW w:w="1015" w:type="dxa"/>
                  <w:vMerge w:val="restart"/>
                  <w:tcMar>
                    <w:top w:w="0" w:type="dxa"/>
                    <w:left w:w="57" w:type="dxa"/>
                    <w:bottom w:w="0" w:type="dxa"/>
                    <w:right w:w="57" w:type="dxa"/>
                  </w:tcMar>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名称</w:t>
                  </w:r>
                </w:p>
              </w:tc>
              <w:tc>
                <w:tcPr>
                  <w:tcW w:w="566" w:type="dxa"/>
                  <w:vMerge w:val="restart"/>
                  <w:tcMar>
                    <w:top w:w="0" w:type="dxa"/>
                    <w:left w:w="57" w:type="dxa"/>
                    <w:bottom w:w="0" w:type="dxa"/>
                    <w:right w:w="57" w:type="dxa"/>
                  </w:tcMar>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年最大使用量</w:t>
                  </w:r>
                </w:p>
              </w:tc>
              <w:tc>
                <w:tcPr>
                  <w:tcW w:w="561" w:type="dxa"/>
                  <w:vMerge w:val="restart"/>
                  <w:tcMar>
                    <w:top w:w="0" w:type="dxa"/>
                    <w:left w:w="57" w:type="dxa"/>
                    <w:bottom w:w="0" w:type="dxa"/>
                    <w:right w:w="57" w:type="dxa"/>
                  </w:tcMar>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计量单位</w:t>
                  </w:r>
                </w:p>
              </w:tc>
              <w:tc>
                <w:tcPr>
                  <w:tcW w:w="4835" w:type="dxa"/>
                  <w:gridSpan w:val="8"/>
                  <w:tcMar>
                    <w:top w:w="0" w:type="dxa"/>
                    <w:left w:w="57" w:type="dxa"/>
                    <w:bottom w:w="0" w:type="dxa"/>
                    <w:right w:w="57" w:type="dxa"/>
                  </w:tcMar>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有毒有害成分及占比（%）(g/L或%)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7" w:type="dxa"/>
                  <w:vMerge w:val="continue"/>
                  <w:vAlign w:val="center"/>
                </w:tcPr>
                <w:p>
                  <w:pPr>
                    <w:jc w:val="center"/>
                    <w:rPr>
                      <w:b/>
                      <w:bCs/>
                      <w:color w:val="000000" w:themeColor="text1"/>
                      <w:szCs w:val="21"/>
                      <w14:textFill>
                        <w14:solidFill>
                          <w14:schemeClr w14:val="tx1"/>
                        </w14:solidFill>
                      </w14:textFill>
                    </w:rPr>
                  </w:pPr>
                </w:p>
              </w:tc>
              <w:tc>
                <w:tcPr>
                  <w:tcW w:w="781" w:type="dxa"/>
                  <w:vMerge w:val="continue"/>
                  <w:vAlign w:val="center"/>
                </w:tcPr>
                <w:p>
                  <w:pPr>
                    <w:jc w:val="center"/>
                    <w:rPr>
                      <w:b/>
                      <w:bCs/>
                      <w:color w:val="000000" w:themeColor="text1"/>
                      <w:szCs w:val="21"/>
                      <w14:textFill>
                        <w14:solidFill>
                          <w14:schemeClr w14:val="tx1"/>
                        </w14:solidFill>
                      </w14:textFill>
                    </w:rPr>
                  </w:pPr>
                </w:p>
              </w:tc>
              <w:tc>
                <w:tcPr>
                  <w:tcW w:w="464" w:type="dxa"/>
                  <w:vMerge w:val="continue"/>
                  <w:vAlign w:val="center"/>
                </w:tcPr>
                <w:p>
                  <w:pPr>
                    <w:jc w:val="center"/>
                    <w:rPr>
                      <w:b/>
                      <w:bCs/>
                      <w:color w:val="000000" w:themeColor="text1"/>
                      <w:szCs w:val="21"/>
                      <w14:textFill>
                        <w14:solidFill>
                          <w14:schemeClr w14:val="tx1"/>
                        </w14:solidFill>
                      </w14:textFill>
                    </w:rPr>
                  </w:pPr>
                </w:p>
              </w:tc>
              <w:tc>
                <w:tcPr>
                  <w:tcW w:w="1015" w:type="dxa"/>
                  <w:vMerge w:val="continue"/>
                  <w:vAlign w:val="center"/>
                </w:tcPr>
                <w:p>
                  <w:pPr>
                    <w:jc w:val="center"/>
                    <w:rPr>
                      <w:b/>
                      <w:bCs/>
                      <w:color w:val="000000" w:themeColor="text1"/>
                      <w:szCs w:val="21"/>
                      <w14:textFill>
                        <w14:solidFill>
                          <w14:schemeClr w14:val="tx1"/>
                        </w14:solidFill>
                      </w14:textFill>
                    </w:rPr>
                  </w:pPr>
                </w:p>
              </w:tc>
              <w:tc>
                <w:tcPr>
                  <w:tcW w:w="566" w:type="dxa"/>
                  <w:vMerge w:val="continue"/>
                  <w:vAlign w:val="center"/>
                </w:tcPr>
                <w:p>
                  <w:pPr>
                    <w:jc w:val="center"/>
                    <w:rPr>
                      <w:b/>
                      <w:bCs/>
                      <w:color w:val="000000" w:themeColor="text1"/>
                      <w:szCs w:val="21"/>
                      <w14:textFill>
                        <w14:solidFill>
                          <w14:schemeClr w14:val="tx1"/>
                        </w14:solidFill>
                      </w14:textFill>
                    </w:rPr>
                  </w:pPr>
                </w:p>
              </w:tc>
              <w:tc>
                <w:tcPr>
                  <w:tcW w:w="561" w:type="dxa"/>
                  <w:vMerge w:val="continue"/>
                  <w:vAlign w:val="center"/>
                </w:tcPr>
                <w:p>
                  <w:pPr>
                    <w:jc w:val="center"/>
                    <w:rPr>
                      <w:b/>
                      <w:bCs/>
                      <w:color w:val="000000" w:themeColor="text1"/>
                      <w:szCs w:val="21"/>
                      <w14:textFill>
                        <w14:solidFill>
                          <w14:schemeClr w14:val="tx1"/>
                        </w14:solidFill>
                      </w14:textFill>
                    </w:rPr>
                  </w:pPr>
                </w:p>
              </w:tc>
              <w:tc>
                <w:tcPr>
                  <w:tcW w:w="519" w:type="dxa"/>
                  <w:tcMar>
                    <w:top w:w="0" w:type="dxa"/>
                    <w:left w:w="57" w:type="dxa"/>
                    <w:bottom w:w="0" w:type="dxa"/>
                    <w:right w:w="57" w:type="dxa"/>
                  </w:tcMar>
                  <w:vAlign w:val="center"/>
                </w:tcPr>
                <w:p>
                  <w:pPr>
                    <w:pStyle w:val="111"/>
                    <w:jc w:val="center"/>
                    <w:rPr>
                      <w:rFonts w:ascii="Times New Roman" w:hAnsi="Times New Roman"/>
                      <w:b/>
                      <w:bCs/>
                      <w:color w:val="000000" w:themeColor="text1"/>
                      <w:szCs w:val="21"/>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密度</w:t>
                  </w:r>
                </w:p>
              </w:tc>
              <w:tc>
                <w:tcPr>
                  <w:tcW w:w="659" w:type="dxa"/>
                  <w:tcMar>
                    <w:top w:w="0" w:type="dxa"/>
                    <w:left w:w="57" w:type="dxa"/>
                    <w:bottom w:w="0" w:type="dxa"/>
                    <w:right w:w="57" w:type="dxa"/>
                  </w:tcMar>
                  <w:vAlign w:val="center"/>
                </w:tcPr>
                <w:p>
                  <w:pPr>
                    <w:pStyle w:val="111"/>
                    <w:jc w:val="center"/>
                    <w:rPr>
                      <w:rFonts w:ascii="Times New Roman" w:hAnsi="Times New Roman"/>
                      <w:b/>
                      <w:bCs/>
                      <w:color w:val="000000" w:themeColor="text1"/>
                      <w:szCs w:val="21"/>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VOCs含量</w:t>
                  </w:r>
                </w:p>
              </w:tc>
              <w:tc>
                <w:tcPr>
                  <w:tcW w:w="420" w:type="dxa"/>
                  <w:tcMar>
                    <w:top w:w="0" w:type="dxa"/>
                    <w:left w:w="57" w:type="dxa"/>
                    <w:bottom w:w="0" w:type="dxa"/>
                    <w:right w:w="57" w:type="dxa"/>
                  </w:tcMar>
                  <w:vAlign w:val="center"/>
                </w:tcPr>
                <w:p>
                  <w:pPr>
                    <w:pStyle w:val="111"/>
                    <w:jc w:val="center"/>
                    <w:rPr>
                      <w:rFonts w:ascii="Times New Roman" w:hAnsi="Times New Roman"/>
                      <w:b/>
                      <w:bCs/>
                      <w:color w:val="000000" w:themeColor="text1"/>
                      <w:szCs w:val="21"/>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苯含量</w:t>
                  </w:r>
                </w:p>
              </w:tc>
              <w:tc>
                <w:tcPr>
                  <w:tcW w:w="554" w:type="dxa"/>
                  <w:tcMar>
                    <w:top w:w="0" w:type="dxa"/>
                    <w:left w:w="57" w:type="dxa"/>
                    <w:bottom w:w="0" w:type="dxa"/>
                    <w:right w:w="57" w:type="dxa"/>
                  </w:tcMar>
                  <w:vAlign w:val="center"/>
                </w:tcPr>
                <w:p>
                  <w:pPr>
                    <w:pStyle w:val="111"/>
                    <w:jc w:val="center"/>
                    <w:rPr>
                      <w:rFonts w:ascii="Times New Roman" w:hAnsi="Times New Roman"/>
                      <w:b/>
                      <w:bCs/>
                      <w:color w:val="000000" w:themeColor="text1"/>
                      <w:szCs w:val="21"/>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甲苯含量</w:t>
                  </w:r>
                </w:p>
              </w:tc>
              <w:tc>
                <w:tcPr>
                  <w:tcW w:w="651" w:type="dxa"/>
                  <w:tcMar>
                    <w:top w:w="0" w:type="dxa"/>
                    <w:left w:w="57" w:type="dxa"/>
                    <w:bottom w:w="0" w:type="dxa"/>
                    <w:right w:w="57" w:type="dxa"/>
                  </w:tcMar>
                  <w:vAlign w:val="center"/>
                </w:tcPr>
                <w:p>
                  <w:pPr>
                    <w:pStyle w:val="111"/>
                    <w:jc w:val="center"/>
                    <w:rPr>
                      <w:rFonts w:ascii="Times New Roman" w:hAnsi="Times New Roman"/>
                      <w:b/>
                      <w:bCs/>
                      <w:color w:val="000000" w:themeColor="text1"/>
                      <w:szCs w:val="21"/>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二甲苯含量</w:t>
                  </w:r>
                </w:p>
              </w:tc>
              <w:tc>
                <w:tcPr>
                  <w:tcW w:w="707" w:type="dxa"/>
                  <w:tcMar>
                    <w:top w:w="0" w:type="dxa"/>
                    <w:left w:w="57" w:type="dxa"/>
                    <w:bottom w:w="0" w:type="dxa"/>
                    <w:right w:w="57" w:type="dxa"/>
                  </w:tcMar>
                  <w:vAlign w:val="center"/>
                </w:tcPr>
                <w:p>
                  <w:pPr>
                    <w:pStyle w:val="111"/>
                    <w:jc w:val="center"/>
                    <w:rPr>
                      <w:rFonts w:ascii="Times New Roman" w:hAnsi="Times New Roman"/>
                      <w:b/>
                      <w:bCs/>
                      <w:color w:val="000000" w:themeColor="text1"/>
                      <w:szCs w:val="21"/>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重金属名称</w:t>
                  </w:r>
                </w:p>
              </w:tc>
              <w:tc>
                <w:tcPr>
                  <w:tcW w:w="707" w:type="dxa"/>
                  <w:tcMar>
                    <w:top w:w="0" w:type="dxa"/>
                    <w:left w:w="57" w:type="dxa"/>
                    <w:bottom w:w="0" w:type="dxa"/>
                    <w:right w:w="57" w:type="dxa"/>
                  </w:tcMar>
                  <w:vAlign w:val="center"/>
                </w:tcPr>
                <w:p>
                  <w:pPr>
                    <w:pStyle w:val="111"/>
                    <w:jc w:val="center"/>
                    <w:rPr>
                      <w:rFonts w:ascii="Times New Roman" w:hAnsi="Times New Roman"/>
                      <w:b/>
                      <w:bCs/>
                      <w:color w:val="000000" w:themeColor="text1"/>
                      <w:szCs w:val="21"/>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重金属含量</w:t>
                  </w:r>
                </w:p>
              </w:tc>
              <w:tc>
                <w:tcPr>
                  <w:tcW w:w="618" w:type="dxa"/>
                  <w:tcMar>
                    <w:top w:w="0" w:type="dxa"/>
                    <w:left w:w="57" w:type="dxa"/>
                    <w:bottom w:w="0" w:type="dxa"/>
                    <w:right w:w="57" w:type="dxa"/>
                  </w:tcMar>
                  <w:vAlign w:val="center"/>
                </w:tcPr>
                <w:p>
                  <w:pPr>
                    <w:pStyle w:val="111"/>
                    <w:jc w:val="center"/>
                    <w:rPr>
                      <w:rFonts w:ascii="Times New Roman" w:hAnsi="Times New Roman"/>
                      <w:b/>
                      <w:bCs/>
                      <w:color w:val="000000" w:themeColor="text1"/>
                      <w:szCs w:val="21"/>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其他信息</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1</w:t>
                  </w:r>
                </w:p>
              </w:tc>
              <w:tc>
                <w:tcPr>
                  <w:tcW w:w="781" w:type="dxa"/>
                  <w:vMerge w:val="restart"/>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Fonts w:hint="eastAsia"/>
                      <w:color w:val="000000" w:themeColor="text1"/>
                      <w:szCs w:val="21"/>
                      <w14:textFill>
                        <w14:solidFill>
                          <w14:schemeClr w14:val="tx1"/>
                        </w14:solidFill>
                      </w14:textFill>
                    </w:rPr>
                    <w:t>PVC生产线</w:t>
                  </w:r>
                </w:p>
              </w:tc>
              <w:tc>
                <w:tcPr>
                  <w:tcW w:w="464" w:type="dxa"/>
                  <w:vMerge w:val="restart"/>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原料</w:t>
                  </w:r>
                </w:p>
              </w:tc>
              <w:tc>
                <w:tcPr>
                  <w:tcW w:w="1015"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Fonts w:hint="eastAsia"/>
                      <w:color w:val="000000" w:themeColor="text1"/>
                      <w:szCs w:val="21"/>
                      <w14:textFill>
                        <w14:solidFill>
                          <w14:schemeClr w14:val="tx1"/>
                        </w14:solidFill>
                      </w14:textFill>
                    </w:rPr>
                    <w:t>PVC树脂</w:t>
                  </w:r>
                </w:p>
              </w:tc>
              <w:tc>
                <w:tcPr>
                  <w:tcW w:w="566"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color w:val="000000" w:themeColor="text1"/>
                      <w:szCs w:val="21"/>
                      <w14:textFill>
                        <w14:solidFill>
                          <w14:schemeClr w14:val="tx1"/>
                        </w14:solidFill>
                      </w14:textFill>
                    </w:rPr>
                    <w:t>800</w:t>
                  </w:r>
                </w:p>
              </w:tc>
              <w:tc>
                <w:tcPr>
                  <w:tcW w:w="561" w:type="dxa"/>
                  <w:vMerge w:val="restart"/>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Fonts w:hint="eastAsia"/>
                      <w:color w:val="000000" w:themeColor="text1"/>
                      <w:szCs w:val="21"/>
                      <w14:textFill>
                        <w14:solidFill>
                          <w14:schemeClr w14:val="tx1"/>
                        </w14:solidFill>
                      </w14:textFill>
                    </w:rPr>
                    <w:t>吨</w:t>
                  </w:r>
                </w:p>
              </w:tc>
              <w:tc>
                <w:tcPr>
                  <w:tcW w:w="519"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59"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420"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554"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51"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70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70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18"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2</w:t>
                  </w:r>
                </w:p>
              </w:tc>
              <w:tc>
                <w:tcPr>
                  <w:tcW w:w="781"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464"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1015"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Fonts w:hint="eastAsia"/>
                      <w:color w:val="000000" w:themeColor="text1"/>
                      <w:szCs w:val="21"/>
                      <w14:textFill>
                        <w14:solidFill>
                          <w14:schemeClr w14:val="tx1"/>
                        </w14:solidFill>
                      </w14:textFill>
                    </w:rPr>
                    <w:t>钙粉</w:t>
                  </w:r>
                </w:p>
              </w:tc>
              <w:tc>
                <w:tcPr>
                  <w:tcW w:w="566"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color w:val="000000" w:themeColor="text1"/>
                      <w:szCs w:val="21"/>
                      <w14:textFill>
                        <w14:solidFill>
                          <w14:schemeClr w14:val="tx1"/>
                        </w14:solidFill>
                      </w14:textFill>
                    </w:rPr>
                    <w:t>1000</w:t>
                  </w:r>
                </w:p>
              </w:tc>
              <w:tc>
                <w:tcPr>
                  <w:tcW w:w="561"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519"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59"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420"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554"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51"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70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70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18"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3</w:t>
                  </w:r>
                </w:p>
              </w:tc>
              <w:tc>
                <w:tcPr>
                  <w:tcW w:w="781"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464"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1015"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稳定剂</w:t>
                  </w:r>
                </w:p>
              </w:tc>
              <w:tc>
                <w:tcPr>
                  <w:tcW w:w="566"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color w:val="000000" w:themeColor="text1"/>
                      <w:szCs w:val="21"/>
                      <w14:textFill>
                        <w14:solidFill>
                          <w14:schemeClr w14:val="tx1"/>
                        </w14:solidFill>
                      </w14:textFill>
                    </w:rPr>
                    <w:t>60</w:t>
                  </w:r>
                </w:p>
              </w:tc>
              <w:tc>
                <w:tcPr>
                  <w:tcW w:w="561"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519"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59"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420"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554"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51"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70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70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18"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4</w:t>
                  </w:r>
                </w:p>
              </w:tc>
              <w:tc>
                <w:tcPr>
                  <w:tcW w:w="781"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464"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1015"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CPE</w:t>
                  </w:r>
                </w:p>
              </w:tc>
              <w:tc>
                <w:tcPr>
                  <w:tcW w:w="566"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color w:val="000000" w:themeColor="text1"/>
                      <w:szCs w:val="21"/>
                      <w14:textFill>
                        <w14:solidFill>
                          <w14:schemeClr w14:val="tx1"/>
                        </w14:solidFill>
                      </w14:textFill>
                    </w:rPr>
                    <w:t>80</w:t>
                  </w:r>
                </w:p>
              </w:tc>
              <w:tc>
                <w:tcPr>
                  <w:tcW w:w="561"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519"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59"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420"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554"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51"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70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70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18"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5</w:t>
                  </w:r>
                </w:p>
              </w:tc>
              <w:tc>
                <w:tcPr>
                  <w:tcW w:w="781"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464"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1015"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PE蜡</w:t>
                  </w:r>
                </w:p>
              </w:tc>
              <w:tc>
                <w:tcPr>
                  <w:tcW w:w="566"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color w:val="000000" w:themeColor="text1"/>
                      <w:szCs w:val="21"/>
                      <w14:textFill>
                        <w14:solidFill>
                          <w14:schemeClr w14:val="tx1"/>
                        </w14:solidFill>
                      </w14:textFill>
                    </w:rPr>
                    <w:t>30</w:t>
                  </w:r>
                </w:p>
              </w:tc>
              <w:tc>
                <w:tcPr>
                  <w:tcW w:w="561"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519"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59"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420"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554"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51"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70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70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18"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6</w:t>
                  </w:r>
                </w:p>
              </w:tc>
              <w:tc>
                <w:tcPr>
                  <w:tcW w:w="781"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464"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1015"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硬脂酸</w:t>
                  </w:r>
                </w:p>
              </w:tc>
              <w:tc>
                <w:tcPr>
                  <w:tcW w:w="566"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color w:val="000000" w:themeColor="text1"/>
                      <w:szCs w:val="21"/>
                      <w14:textFill>
                        <w14:solidFill>
                          <w14:schemeClr w14:val="tx1"/>
                        </w14:solidFill>
                      </w14:textFill>
                    </w:rPr>
                    <w:t>15</w:t>
                  </w:r>
                </w:p>
              </w:tc>
              <w:tc>
                <w:tcPr>
                  <w:tcW w:w="561"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519"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59"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420"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554"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51"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70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70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18"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7</w:t>
                  </w:r>
                </w:p>
              </w:tc>
              <w:tc>
                <w:tcPr>
                  <w:tcW w:w="781"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464"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1015"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色母</w:t>
                  </w:r>
                  <w:r>
                    <w:rPr>
                      <w:rFonts w:hint="eastAsia"/>
                      <w:color w:val="000000" w:themeColor="text1"/>
                      <w:szCs w:val="21"/>
                      <w14:textFill>
                        <w14:solidFill>
                          <w14:schemeClr w14:val="tx1"/>
                        </w14:solidFill>
                      </w14:textFill>
                    </w:rPr>
                    <w:t>料</w:t>
                  </w:r>
                </w:p>
              </w:tc>
              <w:tc>
                <w:tcPr>
                  <w:tcW w:w="566"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color w:val="000000" w:themeColor="text1"/>
                      <w:szCs w:val="21"/>
                      <w14:textFill>
                        <w14:solidFill>
                          <w14:schemeClr w14:val="tx1"/>
                        </w14:solidFill>
                      </w14:textFill>
                    </w:rPr>
                    <w:t>15</w:t>
                  </w:r>
                </w:p>
              </w:tc>
              <w:tc>
                <w:tcPr>
                  <w:tcW w:w="561"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519"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59"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420"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554"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51"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70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70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18"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8</w:t>
                  </w:r>
                </w:p>
              </w:tc>
              <w:tc>
                <w:tcPr>
                  <w:tcW w:w="781"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464"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1015"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磨粉料</w:t>
                  </w:r>
                </w:p>
              </w:tc>
              <w:tc>
                <w:tcPr>
                  <w:tcW w:w="566"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color w:val="000000" w:themeColor="text1"/>
                      <w:szCs w:val="21"/>
                      <w14:textFill>
                        <w14:solidFill>
                          <w14:schemeClr w14:val="tx1"/>
                        </w14:solidFill>
                      </w14:textFill>
                    </w:rPr>
                    <w:t>1000</w:t>
                  </w:r>
                  <w:r>
                    <w:rPr>
                      <w:rStyle w:val="99"/>
                      <w:rFonts w:hint="eastAsia"/>
                      <w:color w:val="000000" w:themeColor="text1"/>
                      <w14:textFill>
                        <w14:solidFill>
                          <w14:schemeClr w14:val="tx1"/>
                        </w14:solidFill>
                      </w14:textFill>
                    </w:rPr>
                    <w:t xml:space="preserve"> </w:t>
                  </w:r>
                </w:p>
              </w:tc>
              <w:tc>
                <w:tcPr>
                  <w:tcW w:w="561"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519"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59"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420"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554"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51"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70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70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18"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9</w:t>
                  </w:r>
                </w:p>
              </w:tc>
              <w:tc>
                <w:tcPr>
                  <w:tcW w:w="781" w:type="dxa"/>
                  <w:vMerge w:val="restart"/>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Fonts w:hint="eastAsia"/>
                      <w:color w:val="000000" w:themeColor="text1"/>
                      <w:szCs w:val="21"/>
                      <w14:textFill>
                        <w14:solidFill>
                          <w14:schemeClr w14:val="tx1"/>
                        </w14:solidFill>
                      </w14:textFill>
                    </w:rPr>
                    <w:t>PE生产线</w:t>
                  </w:r>
                </w:p>
              </w:tc>
              <w:tc>
                <w:tcPr>
                  <w:tcW w:w="464" w:type="dxa"/>
                  <w:vMerge w:val="restart"/>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原料</w:t>
                  </w:r>
                </w:p>
              </w:tc>
              <w:tc>
                <w:tcPr>
                  <w:tcW w:w="1015"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聚乙烯延长23050</w:t>
                  </w:r>
                </w:p>
              </w:tc>
              <w:tc>
                <w:tcPr>
                  <w:tcW w:w="566"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700</w:t>
                  </w:r>
                </w:p>
              </w:tc>
              <w:tc>
                <w:tcPr>
                  <w:tcW w:w="561" w:type="dxa"/>
                  <w:vMerge w:val="restart"/>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吨</w:t>
                  </w:r>
                </w:p>
              </w:tc>
              <w:tc>
                <w:tcPr>
                  <w:tcW w:w="519"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59"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420"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554"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51"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70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70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18"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1</w:t>
                  </w:r>
                  <w:r>
                    <w:rPr>
                      <w:rStyle w:val="99"/>
                      <w:color w:val="000000" w:themeColor="text1"/>
                      <w14:textFill>
                        <w14:solidFill>
                          <w14:schemeClr w14:val="tx1"/>
                        </w14:solidFill>
                      </w14:textFill>
                    </w:rPr>
                    <w:t>0</w:t>
                  </w:r>
                </w:p>
              </w:tc>
              <w:tc>
                <w:tcPr>
                  <w:tcW w:w="781" w:type="dxa"/>
                  <w:vMerge w:val="continue"/>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p>
              </w:tc>
              <w:tc>
                <w:tcPr>
                  <w:tcW w:w="464"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1015"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色母料</w:t>
                  </w:r>
                </w:p>
              </w:tc>
              <w:tc>
                <w:tcPr>
                  <w:tcW w:w="566"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00</w:t>
                  </w:r>
                </w:p>
              </w:tc>
              <w:tc>
                <w:tcPr>
                  <w:tcW w:w="561"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519"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59"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420"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554"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51"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70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70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18"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1</w:t>
                  </w:r>
                  <w:r>
                    <w:rPr>
                      <w:rStyle w:val="99"/>
                      <w:color w:val="000000" w:themeColor="text1"/>
                      <w14:textFill>
                        <w14:solidFill>
                          <w14:schemeClr w14:val="tx1"/>
                        </w14:solidFill>
                      </w14:textFill>
                    </w:rPr>
                    <w:t>1</w:t>
                  </w:r>
                </w:p>
              </w:tc>
              <w:tc>
                <w:tcPr>
                  <w:tcW w:w="781" w:type="dxa"/>
                  <w:vMerge w:val="restart"/>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钢丝网骨架复合管生产线</w:t>
                  </w:r>
                </w:p>
              </w:tc>
              <w:tc>
                <w:tcPr>
                  <w:tcW w:w="464" w:type="dxa"/>
                  <w:vMerge w:val="restart"/>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原料</w:t>
                  </w:r>
                </w:p>
              </w:tc>
              <w:tc>
                <w:tcPr>
                  <w:tcW w:w="1015"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聚乙烯延长23050</w:t>
                  </w:r>
                </w:p>
              </w:tc>
              <w:tc>
                <w:tcPr>
                  <w:tcW w:w="566"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600</w:t>
                  </w:r>
                </w:p>
              </w:tc>
              <w:tc>
                <w:tcPr>
                  <w:tcW w:w="561" w:type="dxa"/>
                  <w:vMerge w:val="restart"/>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吨</w:t>
                  </w:r>
                </w:p>
              </w:tc>
              <w:tc>
                <w:tcPr>
                  <w:tcW w:w="519"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59"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420"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554"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51"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70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70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18"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781"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464"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1015"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色母料</w:t>
                  </w:r>
                </w:p>
              </w:tc>
              <w:tc>
                <w:tcPr>
                  <w:tcW w:w="566"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00</w:t>
                  </w:r>
                </w:p>
              </w:tc>
              <w:tc>
                <w:tcPr>
                  <w:tcW w:w="561"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519"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59"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420"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554"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51"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70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70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18"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1</w:t>
                  </w:r>
                  <w:r>
                    <w:rPr>
                      <w:rStyle w:val="99"/>
                      <w:color w:val="000000" w:themeColor="text1"/>
                      <w14:textFill>
                        <w14:solidFill>
                          <w14:schemeClr w14:val="tx1"/>
                        </w14:solidFill>
                      </w14:textFill>
                    </w:rPr>
                    <w:t>2</w:t>
                  </w:r>
                </w:p>
              </w:tc>
              <w:tc>
                <w:tcPr>
                  <w:tcW w:w="781"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464"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1015"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钢丝</w:t>
                  </w:r>
                </w:p>
              </w:tc>
              <w:tc>
                <w:tcPr>
                  <w:tcW w:w="566"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700</w:t>
                  </w:r>
                </w:p>
              </w:tc>
              <w:tc>
                <w:tcPr>
                  <w:tcW w:w="561"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519"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59"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420"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554"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51"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70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70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18"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1</w:t>
                  </w:r>
                  <w:r>
                    <w:rPr>
                      <w:rStyle w:val="99"/>
                      <w:color w:val="000000" w:themeColor="text1"/>
                      <w14:textFill>
                        <w14:solidFill>
                          <w14:schemeClr w14:val="tx1"/>
                        </w14:solidFill>
                      </w14:textFill>
                    </w:rPr>
                    <w:t>3</w:t>
                  </w:r>
                </w:p>
              </w:tc>
              <w:tc>
                <w:tcPr>
                  <w:tcW w:w="781"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464"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1015"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胶料</w:t>
                  </w:r>
                </w:p>
              </w:tc>
              <w:tc>
                <w:tcPr>
                  <w:tcW w:w="566"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300</w:t>
                  </w:r>
                </w:p>
              </w:tc>
              <w:tc>
                <w:tcPr>
                  <w:tcW w:w="561"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519"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59"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420"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554"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51"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70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70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18"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1</w:t>
                  </w:r>
                  <w:r>
                    <w:rPr>
                      <w:rStyle w:val="99"/>
                      <w:color w:val="000000" w:themeColor="text1"/>
                      <w14:textFill>
                        <w14:solidFill>
                          <w14:schemeClr w14:val="tx1"/>
                        </w14:solidFill>
                      </w14:textFill>
                    </w:rPr>
                    <w:t>4</w:t>
                  </w:r>
                </w:p>
              </w:tc>
              <w:tc>
                <w:tcPr>
                  <w:tcW w:w="781" w:type="dxa"/>
                  <w:vMerge w:val="restart"/>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Fonts w:hint="eastAsia"/>
                      <w:color w:val="000000" w:themeColor="text1"/>
                      <w:szCs w:val="21"/>
                      <w14:textFill>
                        <w14:solidFill>
                          <w14:schemeClr w14:val="tx1"/>
                        </w14:solidFill>
                      </w14:textFill>
                    </w:rPr>
                    <w:t>双壁波纹管生产线</w:t>
                  </w:r>
                </w:p>
              </w:tc>
              <w:tc>
                <w:tcPr>
                  <w:tcW w:w="464" w:type="dxa"/>
                  <w:vMerge w:val="restart"/>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原料</w:t>
                  </w:r>
                </w:p>
              </w:tc>
              <w:tc>
                <w:tcPr>
                  <w:tcW w:w="1015"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HDPE料</w:t>
                  </w:r>
                </w:p>
              </w:tc>
              <w:tc>
                <w:tcPr>
                  <w:tcW w:w="566"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700</w:t>
                  </w:r>
                </w:p>
              </w:tc>
              <w:tc>
                <w:tcPr>
                  <w:tcW w:w="561" w:type="dxa"/>
                  <w:vMerge w:val="restart"/>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519"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59"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420"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554"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51"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70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70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18"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1</w:t>
                  </w:r>
                  <w:r>
                    <w:rPr>
                      <w:rStyle w:val="99"/>
                      <w:color w:val="000000" w:themeColor="text1"/>
                      <w14:textFill>
                        <w14:solidFill>
                          <w14:schemeClr w14:val="tx1"/>
                        </w14:solidFill>
                      </w14:textFill>
                    </w:rPr>
                    <w:t>5</w:t>
                  </w:r>
                </w:p>
              </w:tc>
              <w:tc>
                <w:tcPr>
                  <w:tcW w:w="781"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464"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1015"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钙粉</w:t>
                  </w:r>
                </w:p>
              </w:tc>
              <w:tc>
                <w:tcPr>
                  <w:tcW w:w="566"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500</w:t>
                  </w:r>
                </w:p>
              </w:tc>
              <w:tc>
                <w:tcPr>
                  <w:tcW w:w="561"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519"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59"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420"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554"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51"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70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70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18"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1</w:t>
                  </w:r>
                  <w:r>
                    <w:rPr>
                      <w:rStyle w:val="99"/>
                      <w:color w:val="000000" w:themeColor="text1"/>
                      <w14:textFill>
                        <w14:solidFill>
                          <w14:schemeClr w14:val="tx1"/>
                        </w14:solidFill>
                      </w14:textFill>
                    </w:rPr>
                    <w:t>6</w:t>
                  </w:r>
                </w:p>
              </w:tc>
              <w:tc>
                <w:tcPr>
                  <w:tcW w:w="781"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464"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1015"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氧化钙</w:t>
                  </w:r>
                </w:p>
              </w:tc>
              <w:tc>
                <w:tcPr>
                  <w:tcW w:w="566"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40</w:t>
                  </w:r>
                </w:p>
              </w:tc>
              <w:tc>
                <w:tcPr>
                  <w:tcW w:w="561"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519"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59"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420"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554"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51"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70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70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18"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1</w:t>
                  </w:r>
                  <w:r>
                    <w:rPr>
                      <w:rStyle w:val="99"/>
                      <w:color w:val="000000" w:themeColor="text1"/>
                      <w14:textFill>
                        <w14:solidFill>
                          <w14:schemeClr w14:val="tx1"/>
                        </w14:solidFill>
                      </w14:textFill>
                    </w:rPr>
                    <w:t>7</w:t>
                  </w:r>
                </w:p>
              </w:tc>
              <w:tc>
                <w:tcPr>
                  <w:tcW w:w="781"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464"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1015"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色母料</w:t>
                  </w:r>
                </w:p>
              </w:tc>
              <w:tc>
                <w:tcPr>
                  <w:tcW w:w="566"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40</w:t>
                  </w:r>
                </w:p>
              </w:tc>
              <w:tc>
                <w:tcPr>
                  <w:tcW w:w="561"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519"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59"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420"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554"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51"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70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70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18"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1</w:t>
                  </w:r>
                  <w:r>
                    <w:rPr>
                      <w:rStyle w:val="99"/>
                      <w:color w:val="000000" w:themeColor="text1"/>
                      <w14:textFill>
                        <w14:solidFill>
                          <w14:schemeClr w14:val="tx1"/>
                        </w14:solidFill>
                      </w14:textFill>
                    </w:rPr>
                    <w:t>8</w:t>
                  </w:r>
                </w:p>
              </w:tc>
              <w:tc>
                <w:tcPr>
                  <w:tcW w:w="781"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464"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1015"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硬脂酸</w:t>
                  </w:r>
                </w:p>
              </w:tc>
              <w:tc>
                <w:tcPr>
                  <w:tcW w:w="566"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c>
                <w:tcPr>
                  <w:tcW w:w="561"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519"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59"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420"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554"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51"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70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70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18"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1</w:t>
                  </w:r>
                  <w:r>
                    <w:rPr>
                      <w:rStyle w:val="99"/>
                      <w:color w:val="000000" w:themeColor="text1"/>
                      <w14:textFill>
                        <w14:solidFill>
                          <w14:schemeClr w14:val="tx1"/>
                        </w14:solidFill>
                      </w14:textFill>
                    </w:rPr>
                    <w:t>9</w:t>
                  </w:r>
                </w:p>
              </w:tc>
              <w:tc>
                <w:tcPr>
                  <w:tcW w:w="781" w:type="dxa"/>
                  <w:vMerge w:val="restart"/>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Fonts w:hint="eastAsia"/>
                      <w:color w:val="000000" w:themeColor="text1"/>
                      <w:szCs w:val="21"/>
                      <w14:textFill>
                        <w14:solidFill>
                          <w14:schemeClr w14:val="tx1"/>
                        </w14:solidFill>
                      </w14:textFill>
                    </w:rPr>
                    <w:t>钢带增强聚乙烯螺旋波纹管生产线</w:t>
                  </w:r>
                </w:p>
              </w:tc>
              <w:tc>
                <w:tcPr>
                  <w:tcW w:w="464" w:type="dxa"/>
                  <w:vMerge w:val="restart"/>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原料</w:t>
                  </w:r>
                </w:p>
              </w:tc>
              <w:tc>
                <w:tcPr>
                  <w:tcW w:w="1015"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HDPE料</w:t>
                  </w:r>
                </w:p>
              </w:tc>
              <w:tc>
                <w:tcPr>
                  <w:tcW w:w="566"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500</w:t>
                  </w:r>
                </w:p>
              </w:tc>
              <w:tc>
                <w:tcPr>
                  <w:tcW w:w="561" w:type="dxa"/>
                  <w:vMerge w:val="restart"/>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吨</w:t>
                  </w:r>
                </w:p>
              </w:tc>
              <w:tc>
                <w:tcPr>
                  <w:tcW w:w="519"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59"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420"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554"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51"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70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70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18"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2</w:t>
                  </w:r>
                  <w:r>
                    <w:rPr>
                      <w:rStyle w:val="99"/>
                      <w:color w:val="000000" w:themeColor="text1"/>
                      <w14:textFill>
                        <w14:solidFill>
                          <w14:schemeClr w14:val="tx1"/>
                        </w14:solidFill>
                      </w14:textFill>
                    </w:rPr>
                    <w:t>0</w:t>
                  </w:r>
                </w:p>
              </w:tc>
              <w:tc>
                <w:tcPr>
                  <w:tcW w:w="781"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464"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1015"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钢带</w:t>
                  </w:r>
                </w:p>
              </w:tc>
              <w:tc>
                <w:tcPr>
                  <w:tcW w:w="566"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600</w:t>
                  </w:r>
                </w:p>
              </w:tc>
              <w:tc>
                <w:tcPr>
                  <w:tcW w:w="561"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519"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59"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420"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554"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51"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70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70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18"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2</w:t>
                  </w:r>
                  <w:r>
                    <w:rPr>
                      <w:rStyle w:val="99"/>
                      <w:color w:val="000000" w:themeColor="text1"/>
                      <w14:textFill>
                        <w14:solidFill>
                          <w14:schemeClr w14:val="tx1"/>
                        </w14:solidFill>
                      </w14:textFill>
                    </w:rPr>
                    <w:t>1</w:t>
                  </w:r>
                </w:p>
              </w:tc>
              <w:tc>
                <w:tcPr>
                  <w:tcW w:w="781"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464"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1015"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粘接树脂</w:t>
                  </w:r>
                </w:p>
              </w:tc>
              <w:tc>
                <w:tcPr>
                  <w:tcW w:w="566"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0</w:t>
                  </w:r>
                </w:p>
              </w:tc>
              <w:tc>
                <w:tcPr>
                  <w:tcW w:w="561"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519"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59"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420"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554"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51"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70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70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18"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2</w:t>
                  </w:r>
                  <w:r>
                    <w:rPr>
                      <w:rStyle w:val="99"/>
                      <w:color w:val="000000" w:themeColor="text1"/>
                      <w14:textFill>
                        <w14:solidFill>
                          <w14:schemeClr w14:val="tx1"/>
                        </w14:solidFill>
                      </w14:textFill>
                    </w:rPr>
                    <w:t>2</w:t>
                  </w:r>
                </w:p>
              </w:tc>
              <w:tc>
                <w:tcPr>
                  <w:tcW w:w="781"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464"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1015"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黑色母</w:t>
                  </w:r>
                </w:p>
              </w:tc>
              <w:tc>
                <w:tcPr>
                  <w:tcW w:w="566"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w:t>
                  </w:r>
                </w:p>
              </w:tc>
              <w:tc>
                <w:tcPr>
                  <w:tcW w:w="561"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519"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59"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420"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554"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51"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70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70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18"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2</w:t>
                  </w:r>
                  <w:r>
                    <w:rPr>
                      <w:rStyle w:val="99"/>
                      <w:color w:val="000000" w:themeColor="text1"/>
                      <w14:textFill>
                        <w14:solidFill>
                          <w14:schemeClr w14:val="tx1"/>
                        </w14:solidFill>
                      </w14:textFill>
                    </w:rPr>
                    <w:t>3</w:t>
                  </w:r>
                </w:p>
              </w:tc>
              <w:tc>
                <w:tcPr>
                  <w:tcW w:w="781"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464"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1015"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吸湿目料</w:t>
                  </w:r>
                </w:p>
              </w:tc>
              <w:tc>
                <w:tcPr>
                  <w:tcW w:w="566" w:type="dxa"/>
                  <w:tcMar>
                    <w:top w:w="0" w:type="dxa"/>
                    <w:left w:w="57" w:type="dxa"/>
                    <w:bottom w:w="0" w:type="dxa"/>
                    <w:right w:w="57" w:type="dxa"/>
                  </w:tcMar>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w:t>
                  </w:r>
                </w:p>
              </w:tc>
              <w:tc>
                <w:tcPr>
                  <w:tcW w:w="561" w:type="dxa"/>
                  <w:vMerge w:val="continue"/>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p>
              </w:tc>
              <w:tc>
                <w:tcPr>
                  <w:tcW w:w="519"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59"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420"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554"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51"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70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707"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c>
                <w:tcPr>
                  <w:tcW w:w="618" w:type="dxa"/>
                  <w:tcMar>
                    <w:top w:w="0" w:type="dxa"/>
                    <w:left w:w="57" w:type="dxa"/>
                    <w:bottom w:w="0" w:type="dxa"/>
                    <w:right w:w="57" w:type="dxa"/>
                  </w:tcMar>
                  <w:vAlign w:val="center"/>
                </w:tcPr>
                <w:p>
                  <w:pPr>
                    <w:jc w:val="center"/>
                    <w:rPr>
                      <w:rStyle w:val="99"/>
                      <w:color w:val="000000" w:themeColor="text1"/>
                      <w14:textFill>
                        <w14:solidFill>
                          <w14:schemeClr w14:val="tx1"/>
                        </w14:solidFill>
                      </w14:textFill>
                    </w:rPr>
                  </w:pPr>
                  <w:r>
                    <w:rPr>
                      <w:rStyle w:val="99"/>
                      <w:rFonts w:hint="eastAsia"/>
                      <w:color w:val="000000" w:themeColor="text1"/>
                      <w14:textFill>
                        <w14:solidFill>
                          <w14:schemeClr w14:val="tx1"/>
                        </w14:solidFill>
                      </w14:textFill>
                    </w:rPr>
                    <w:t>/</w:t>
                  </w:r>
                </w:p>
              </w:tc>
            </w:tr>
          </w:tbl>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本项目原材料均不涉及危险废物及废塑料等物料，本环评要求，项目建成后严禁使用危废进行生产。</w:t>
            </w:r>
          </w:p>
          <w:p>
            <w:pPr>
              <w:spacing w:line="360" w:lineRule="auto"/>
              <w:ind w:firstLine="481"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部分原料理化性质：</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PVC树脂：PVC树脂(polyvinylchloride)是重要的有机合成材料之一，其产品具有良好的物理性能和化学性能，广泛用于工业、建筑、农业、日用生活、包装、电力、公用事业等领域。PVC是由氯乙烯通过自由基聚合而合成的。PVC树脂可加工成各种塑料制品，按其用途可分为软质和硬质产品二大类，主要用于生产透明片、管件、金卡、输血器材、软、硬管、板材、门窗、异型材、薄膜、电绝缘材料、电缆护套、输血料等。利用挤出机可以挤成软硬管、电缆、电线等。</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CPE：氯化聚乙烯为饱和高分子材料，外观为白色粉末，无毒无味，具有优良的耐候性、耐臭氧、耐化学药品及耐老化性能，具有良好的耐油性、阻燃性及着色性能。韧性良好（在-30°C仍有柔韧性），与其他高分子材料具有良好的相容性，170°C以上分解；有良好的加工流动性、与其他塑料和橡胶良好的相容性。</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PE蜡：聚乙烯蜡(PE 蜡)，因其优良的耐寒性、耐热性、耐化学性和耐磨性而得到广泛的应用。正常生产中，这部分蜡作为一种添加剂可直接加到聚烯烃加工中，它可以增加产品的光泽和加工性能。作为润滑剂，其化学性质稳定、电性能良好。聚乙烯蜡与聚乙烯、聚丙烯、聚蜡酸乙烯、乙丙橡胶、丁基橡胶相溶性好。能改善聚乙烯、聚丙烯、ABS 的流动性和聚甲基丙烯酸甲酯、聚碳酸酯的脱模性。</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聚乙烯延长23050：</w:t>
            </w:r>
            <w:r>
              <w:rPr>
                <w:color w:val="000000" w:themeColor="text1"/>
                <w:sz w:val="24"/>
                <w14:textFill>
                  <w14:solidFill>
                    <w14:schemeClr w14:val="tx1"/>
                  </w14:solidFill>
                </w14:textFill>
              </w:rPr>
              <w:t>化学名称聚乙烯，是乙烯经聚合得的一种热塑性树脂。无臭，无毒，手感似蜡，具有优良的耐低温性能（最低使用温度可达-100～-70°C），化学稳定性好，能耐大多数酸碱的腐蚀（不耐具有氧化性质的酸）。常温下不溶于一溶剂，吸水性小，电绝缘性优良。熔点130°C～145°C。密度0.920g/c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。用于制作农用、食品及工业包装用薄膜，电线电缆包覆及涂层，合成纸张等。</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高密度聚乙烯（HDPE）</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为白色粉末或颗粒状产品</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无毒，无味，结晶度为80%～90%，软化点为125～135℃，使用温度可达100℃；硬度、拉伸强度和蠕变性优于低密度聚乙烯；耐磨性、电绝缘性、韧性及耐寒性较好；化学稳定性好，在室温条件下，不溶于任何有机溶剂，耐酸、碱和各种盐类的腐蚀。</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黑色母：</w:t>
            </w:r>
            <w:r>
              <w:rPr>
                <w:color w:val="000000" w:themeColor="text1"/>
                <w:sz w:val="24"/>
                <w14:textFill>
                  <w14:solidFill>
                    <w14:schemeClr w14:val="tx1"/>
                  </w14:solidFill>
                </w14:textFill>
              </w:rPr>
              <w:t>黑色母是色母粒的一种，但它的地位与其他色母粒又有些不同。黑色母是塑胶加工中最常用的一种色母粒，也是量最大的一种色母粒。黑色母是由高比例的颜料或添加剂与热塑性树脂，经良好分散而成的塑料着色剂，其所选用的树脂对着色剂具有良好润湿和分散作用，并且与被着色材料具有良好的相容性</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硬脂酸：</w:t>
            </w:r>
            <w:r>
              <w:rPr>
                <w:color w:val="000000" w:themeColor="text1"/>
                <w:sz w:val="24"/>
                <w14:textFill>
                  <w14:solidFill>
                    <w14:schemeClr w14:val="tx1"/>
                  </w14:solidFill>
                </w14:textFill>
              </w:rPr>
              <w:t>白色透明固体颗粒，微带牛油气味，相对密度为0.9408g/ml，熔点为 67-79°C，沸点为184°C，闪点大于100°C，不溶于水，微溶于冷乙醇，易溶于乙醚、氯仿等。</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钙粉：白色粉末状，无味、无臭。有无定型和结晶型两种形态。结晶型中又可分为斜方晶系和六方晶系，呈柱状或菱形。相对密度2.71。825～896.6°C分解，在约825°C时分解为氧化钙和二氧化碳。熔点 1339°C，10.7MPa下熔点为1289°C。难溶于水和醇。与稀酸反应，同时放出二氧化碳，呈放热反应。也溶于氯化铵溶液。是目前化学建材中最常见的无机填料，不仅降低制品成本，还能改进复合体系的加工性和物理机械性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胶料：项目胶料为树脂胶，</w:t>
            </w:r>
            <w:r>
              <w:rPr>
                <w:color w:val="000000" w:themeColor="text1"/>
                <w:sz w:val="24"/>
                <w14:textFill>
                  <w14:solidFill>
                    <w14:schemeClr w14:val="tx1"/>
                  </w14:solidFill>
                </w14:textFill>
              </w:rPr>
              <w:t>树脂通常是指受热后有软化或熔融范围，软化时在外力作用下有流动倾向，常温下是固态、半固态，有时也可以是液态的有机聚合物。广义地讲，可以作为塑料制品加工原料的任何高分子化合物都称为树脂。树脂胶就是利用树脂本身的粘稠特性通过物理或者化学方式使之具有更强的粘稠性，满足一些工业要求制成各种不同类型的胶。</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稳定剂：由于聚氯乙烯的热稳定性差，因此世界上绝大多数 PVC 稳定剂都是用于聚氯乙烯的，所以，PVC 热稳定剂主要用于 PVC 和其他含氯的聚合物；PVC 塑料只有在 160°C以上才能加工成型，PVC 树脂分解过程颜色由原来的白色逐步变为黄色-红色-棕色=黑色。PVC 树脂分解过程是由于脱 HCl 反应引起的一系列连锁反应，最后导致大分子链断裂。稳定剂通过捕捉PVC热分解产生的HCl，防止HCl的催化降解，添加稳定剂后，PVC 生产线无HCl气体产生。</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色母：色母（Color Master Batch）的全称叫色母粒，也叫色种，是一种新型高分子材 料专用着色剂，亦称颜料制备物（Pigment Preparation）。色母主要用在塑料上。色母由颜料或燃料、载体和添加剂三种基本要素所组成，是把超常量的颜料均匀载附于树脂之中而制 得的聚集体，可称颜料浓缩物（Pigment Concentration），所以它的着色力高于颜料本身。 加工时用少量色母料和未着色树脂掺混，就可达到设计颜料浓度的着色树脂或制品。</w:t>
            </w:r>
          </w:p>
          <w:p>
            <w:pPr>
              <w:spacing w:line="360" w:lineRule="auto"/>
              <w:rPr>
                <w:b/>
                <w:color w:val="000000" w:themeColor="text1"/>
                <w:sz w:val="24"/>
                <w14:textFill>
                  <w14:solidFill>
                    <w14:schemeClr w14:val="tx1"/>
                  </w14:solidFill>
                </w14:textFill>
              </w:rPr>
            </w:pPr>
            <w:r>
              <w:rPr>
                <w:b/>
                <w:bCs/>
                <w:color w:val="000000" w:themeColor="text1"/>
                <w:sz w:val="24"/>
                <w14:textFill>
                  <w14:solidFill>
                    <w14:schemeClr w14:val="tx1"/>
                  </w14:solidFill>
                </w14:textFill>
              </w:rPr>
              <w:t>4</w:t>
            </w:r>
            <w:r>
              <w:rPr>
                <w:b/>
                <w:color w:val="000000" w:themeColor="text1"/>
                <w:sz w:val="24"/>
                <w14:textFill>
                  <w14:solidFill>
                    <w14:schemeClr w14:val="tx1"/>
                  </w14:solidFill>
                </w14:textFill>
              </w:rPr>
              <w:t>、职工定员、工作制度</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本项目劳动定员为40人，年工作</w:t>
            </w:r>
            <w:r>
              <w:rPr>
                <w:rFonts w:hint="eastAsia"/>
                <w:color w:val="000000" w:themeColor="text1"/>
                <w:sz w:val="24"/>
                <w14:textFill>
                  <w14:solidFill>
                    <w14:schemeClr w14:val="tx1"/>
                  </w14:solidFill>
                </w14:textFill>
              </w:rPr>
              <w:t>300</w:t>
            </w:r>
            <w:r>
              <w:rPr>
                <w:color w:val="000000" w:themeColor="text1"/>
                <w:sz w:val="24"/>
                <w14:textFill>
                  <w14:solidFill>
                    <w14:schemeClr w14:val="tx1"/>
                  </w14:solidFill>
                </w14:textFill>
              </w:rPr>
              <w:t>天，</w:t>
            </w:r>
            <w:r>
              <w:rPr>
                <w:rFonts w:hint="eastAsia"/>
                <w:color w:val="000000" w:themeColor="text1"/>
                <w:sz w:val="24"/>
                <w14:textFill>
                  <w14:solidFill>
                    <w14:schemeClr w14:val="tx1"/>
                  </w14:solidFill>
                </w14:textFill>
              </w:rPr>
              <w:t>每天</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班，每班</w:t>
            </w:r>
            <w:r>
              <w:rPr>
                <w:color w:val="000000" w:themeColor="text1"/>
                <w:sz w:val="24"/>
                <w14:textFill>
                  <w14:solidFill>
                    <w14:schemeClr w14:val="tx1"/>
                  </w14:solidFill>
                </w14:textFill>
              </w:rPr>
              <w:t>工作9小时。</w:t>
            </w:r>
          </w:p>
          <w:p>
            <w:pPr>
              <w:spacing w:line="360" w:lineRule="auto"/>
              <w:rPr>
                <w:b/>
                <w:color w:val="000000" w:themeColor="text1"/>
                <w:sz w:val="24"/>
                <w14:textFill>
                  <w14:solidFill>
                    <w14:schemeClr w14:val="tx1"/>
                  </w14:solidFill>
                </w14:textFill>
              </w:rPr>
            </w:pPr>
            <w:r>
              <w:rPr>
                <w:b/>
                <w:color w:val="000000" w:themeColor="text1"/>
                <w:sz w:val="24"/>
                <w14:textFill>
                  <w14:solidFill>
                    <w14:schemeClr w14:val="tx1"/>
                  </w14:solidFill>
                </w14:textFill>
              </w:rPr>
              <w:t>5、总平面布置</w:t>
            </w:r>
          </w:p>
          <w:p>
            <w:pPr>
              <w:autoSpaceDN w:val="0"/>
              <w:spacing w:line="360" w:lineRule="auto"/>
              <w:ind w:firstLine="387" w:firstLineChars="164"/>
              <w:textAlignment w:val="center"/>
              <w:rPr>
                <w:color w:val="000000" w:themeColor="text1"/>
                <w:spacing w:val="-2"/>
                <w:kern w:val="0"/>
                <w:sz w:val="24"/>
                <w14:textFill>
                  <w14:solidFill>
                    <w14:schemeClr w14:val="tx1"/>
                  </w14:solidFill>
                </w14:textFill>
              </w:rPr>
            </w:pPr>
            <w:r>
              <w:rPr>
                <w:rFonts w:hint="eastAsia"/>
                <w:color w:val="000000" w:themeColor="text1"/>
                <w:spacing w:val="-2"/>
                <w:kern w:val="0"/>
                <w:sz w:val="24"/>
                <w14:textFill>
                  <w14:solidFill>
                    <w14:schemeClr w14:val="tx1"/>
                  </w14:solidFill>
                </w14:textFill>
              </w:rPr>
              <w:t>本项目建设科研楼一栋、标准厂房4栋、水泵房一栋，项目由西至东依次布置1#科研楼、5#厂房、2</w:t>
            </w:r>
            <w:r>
              <w:rPr>
                <w:color w:val="000000" w:themeColor="text1"/>
                <w:spacing w:val="-2"/>
                <w:kern w:val="0"/>
                <w:sz w:val="24"/>
                <w14:textFill>
                  <w14:solidFill>
                    <w14:schemeClr w14:val="tx1"/>
                  </w14:solidFill>
                </w14:textFill>
              </w:rPr>
              <w:t>#</w:t>
            </w:r>
            <w:r>
              <w:rPr>
                <w:rFonts w:hint="eastAsia"/>
                <w:color w:val="000000" w:themeColor="text1"/>
                <w:spacing w:val="-2"/>
                <w:kern w:val="0"/>
                <w:sz w:val="24"/>
                <w14:textFill>
                  <w14:solidFill>
                    <w14:schemeClr w14:val="tx1"/>
                  </w14:solidFill>
                </w14:textFill>
              </w:rPr>
              <w:t>厂房、6#水泵房、3#厂房、4#厂房。其中4#、5#厂房分别布置产品仓库及原料仓库，2#厂房内设置钢丝网骨架复合管、</w:t>
            </w:r>
            <w:r>
              <w:rPr>
                <w:rFonts w:hint="eastAsia"/>
                <w:color w:val="000000" w:themeColor="text1"/>
                <w:spacing w:val="-2"/>
                <w:kern w:val="21"/>
                <w:sz w:val="24"/>
                <w14:textFill>
                  <w14:solidFill>
                    <w14:schemeClr w14:val="tx1"/>
                  </w14:solidFill>
                </w14:textFill>
              </w:rPr>
              <w:t>PE管、钢带增强聚乙烯螺旋波纹管生产线，3#厂房设置双壁波纹管及PVC管生产线。</w:t>
            </w:r>
            <w:r>
              <w:rPr>
                <w:color w:val="000000" w:themeColor="text1"/>
                <w:spacing w:val="-2"/>
                <w:sz w:val="24"/>
                <w14:textFill>
                  <w14:solidFill>
                    <w14:schemeClr w14:val="tx1"/>
                  </w14:solidFill>
                </w14:textFill>
              </w:rPr>
              <w:t>生产设备按照生产流程进行合理布置，各区域划分明确，总体布局合理。厂区平面布置见附图3。</w:t>
            </w:r>
          </w:p>
          <w:p>
            <w:pPr>
              <w:spacing w:line="360" w:lineRule="auto"/>
              <w:rPr>
                <w:b/>
                <w:color w:val="000000" w:themeColor="text1"/>
                <w:sz w:val="24"/>
                <w14:textFill>
                  <w14:solidFill>
                    <w14:schemeClr w14:val="tx1"/>
                  </w14:solidFill>
                </w14:textFill>
              </w:rPr>
            </w:pPr>
            <w:r>
              <w:rPr>
                <w:b/>
                <w:color w:val="000000" w:themeColor="text1"/>
                <w:sz w:val="24"/>
                <w14:textFill>
                  <w14:solidFill>
                    <w14:schemeClr w14:val="tx1"/>
                  </w14:solidFill>
                </w14:textFill>
              </w:rPr>
              <w:t>6、公用工程</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（1）给排水工程</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本项目用水由</w:t>
            </w:r>
            <w:r>
              <w:rPr>
                <w:rFonts w:hint="eastAsia"/>
                <w:color w:val="000000" w:themeColor="text1"/>
                <w:sz w:val="24"/>
                <w14:textFill>
                  <w14:solidFill>
                    <w14:schemeClr w14:val="tx1"/>
                  </w14:solidFill>
                </w14:textFill>
              </w:rPr>
              <w:t>园区管网供给</w:t>
            </w:r>
            <w:r>
              <w:rPr>
                <w:color w:val="000000" w:themeColor="text1"/>
                <w:sz w:val="24"/>
                <w14:textFill>
                  <w14:solidFill>
                    <w14:schemeClr w14:val="tx1"/>
                  </w14:solidFill>
                </w14:textFill>
              </w:rPr>
              <w:t>，用水主要为生活用水和生产用水。</w:t>
            </w:r>
          </w:p>
          <w:p>
            <w:pPr>
              <w:pStyle w:val="62"/>
              <w:ind w:firstLine="480"/>
              <w:rPr>
                <w:rFonts w:ascii="Times New Roman"/>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①</w:t>
            </w:r>
            <w:r>
              <w:rPr>
                <w:rFonts w:ascii="Times New Roman"/>
                <w:color w:val="000000" w:themeColor="text1"/>
                <w14:textFill>
                  <w14:solidFill>
                    <w14:schemeClr w14:val="tx1"/>
                  </w14:solidFill>
                </w14:textFill>
              </w:rPr>
              <w:t>生活用水</w:t>
            </w:r>
          </w:p>
          <w:p>
            <w:pPr>
              <w:pStyle w:val="62"/>
              <w:ind w:firstLine="48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本项目职工定员40人，根据《湖南省用水定额》（DB43T388-2020），办公用水按38m</w:t>
            </w:r>
            <w:r>
              <w:rPr>
                <w:rFonts w:ascii="Times New Roman"/>
                <w:color w:val="000000" w:themeColor="text1"/>
                <w:vertAlign w:val="superscript"/>
                <w14:textFill>
                  <w14:solidFill>
                    <w14:schemeClr w14:val="tx1"/>
                  </w14:solidFill>
                </w14:textFill>
              </w:rPr>
              <w:t>3</w:t>
            </w:r>
            <w:r>
              <w:rPr>
                <w:rFonts w:ascii="Times New Roman"/>
                <w:color w:val="000000" w:themeColor="text1"/>
                <w14:textFill>
                  <w14:solidFill>
                    <w14:schemeClr w14:val="tx1"/>
                  </w14:solidFill>
                </w14:textFill>
              </w:rPr>
              <w:t>/人·a计，则生活用水量为5.07m</w:t>
            </w:r>
            <w:r>
              <w:rPr>
                <w:rFonts w:ascii="Times New Roman"/>
                <w:color w:val="000000" w:themeColor="text1"/>
                <w:vertAlign w:val="superscript"/>
                <w14:textFill>
                  <w14:solidFill>
                    <w14:schemeClr w14:val="tx1"/>
                  </w14:solidFill>
                </w14:textFill>
              </w:rPr>
              <w:t>3</w:t>
            </w:r>
            <w:r>
              <w:rPr>
                <w:rFonts w:ascii="Times New Roman"/>
                <w:color w:val="000000" w:themeColor="text1"/>
                <w14:textFill>
                  <w14:solidFill>
                    <w14:schemeClr w14:val="tx1"/>
                  </w14:solidFill>
                </w14:textFill>
              </w:rPr>
              <w:t>/d（1520m</w:t>
            </w:r>
            <w:r>
              <w:rPr>
                <w:rFonts w:ascii="Times New Roman"/>
                <w:color w:val="000000" w:themeColor="text1"/>
                <w:vertAlign w:val="superscript"/>
                <w14:textFill>
                  <w14:solidFill>
                    <w14:schemeClr w14:val="tx1"/>
                  </w14:solidFill>
                </w14:textFill>
              </w:rPr>
              <w:t>3</w:t>
            </w:r>
            <w:r>
              <w:rPr>
                <w:rFonts w:ascii="Times New Roman"/>
                <w:color w:val="000000" w:themeColor="text1"/>
                <w14:textFill>
                  <w14:solidFill>
                    <w14:schemeClr w14:val="tx1"/>
                  </w14:solidFill>
                </w14:textFill>
              </w:rPr>
              <w:t>/a）。生活污水排水量按用水量的80%计算，则生活污水产生量为4.056m</w:t>
            </w:r>
            <w:r>
              <w:rPr>
                <w:rFonts w:ascii="Times New Roman"/>
                <w:color w:val="000000" w:themeColor="text1"/>
                <w:vertAlign w:val="superscript"/>
                <w14:textFill>
                  <w14:solidFill>
                    <w14:schemeClr w14:val="tx1"/>
                  </w14:solidFill>
                </w14:textFill>
              </w:rPr>
              <w:t>3</w:t>
            </w:r>
            <w:r>
              <w:rPr>
                <w:rFonts w:ascii="Times New Roman"/>
                <w:color w:val="000000" w:themeColor="text1"/>
                <w14:textFill>
                  <w14:solidFill>
                    <w14:schemeClr w14:val="tx1"/>
                  </w14:solidFill>
                </w14:textFill>
              </w:rPr>
              <w:t>/d（1216m</w:t>
            </w:r>
            <w:r>
              <w:rPr>
                <w:rFonts w:ascii="Times New Roman"/>
                <w:color w:val="000000" w:themeColor="text1"/>
                <w:vertAlign w:val="superscript"/>
                <w14:textFill>
                  <w14:solidFill>
                    <w14:schemeClr w14:val="tx1"/>
                  </w14:solidFill>
                </w14:textFill>
              </w:rPr>
              <w:t>3</w:t>
            </w:r>
            <w:r>
              <w:rPr>
                <w:rFonts w:ascii="Times New Roman"/>
                <w:color w:val="000000" w:themeColor="text1"/>
                <w14:textFill>
                  <w14:solidFill>
                    <w14:schemeClr w14:val="tx1"/>
                  </w14:solidFill>
                </w14:textFill>
              </w:rPr>
              <w:t>/a），生活污水经</w:t>
            </w:r>
            <w:r>
              <w:rPr>
                <w:rFonts w:hint="eastAsia" w:ascii="Times New Roman"/>
                <w:color w:val="000000" w:themeColor="text1"/>
                <w14:textFill>
                  <w14:solidFill>
                    <w14:schemeClr w14:val="tx1"/>
                  </w14:solidFill>
                </w14:textFill>
              </w:rPr>
              <w:t>隔油池+</w:t>
            </w:r>
            <w:r>
              <w:rPr>
                <w:rFonts w:ascii="Times New Roman"/>
                <w:color w:val="000000" w:themeColor="text1"/>
                <w14:textFill>
                  <w14:solidFill>
                    <w14:schemeClr w14:val="tx1"/>
                  </w14:solidFill>
                </w14:textFill>
              </w:rPr>
              <w:t>化粪池处理后排入污水市政污水管网，经</w:t>
            </w:r>
            <w:r>
              <w:rPr>
                <w:rFonts w:hint="eastAsia" w:ascii="Times New Roman"/>
                <w:color w:val="000000" w:themeColor="text1"/>
                <w14:textFill>
                  <w14:solidFill>
                    <w14:schemeClr w14:val="tx1"/>
                  </w14:solidFill>
                </w14:textFill>
              </w:rPr>
              <w:t>常德高新污水处理厂</w:t>
            </w:r>
            <w:r>
              <w:rPr>
                <w:rFonts w:ascii="Times New Roman"/>
                <w:color w:val="000000" w:themeColor="text1"/>
                <w14:textFill>
                  <w14:solidFill>
                    <w14:schemeClr w14:val="tx1"/>
                  </w14:solidFill>
                </w14:textFill>
              </w:rPr>
              <w:t>处理达到《城镇污水处理厂污染物排放标准》（GB18918-2002）中一级A标准后外排</w:t>
            </w:r>
            <w:r>
              <w:rPr>
                <w:rFonts w:hint="eastAsia" w:ascii="Times New Roman"/>
                <w:color w:val="000000" w:themeColor="text1"/>
                <w14:textFill>
                  <w14:solidFill>
                    <w14:schemeClr w14:val="tx1"/>
                  </w14:solidFill>
                </w14:textFill>
              </w:rPr>
              <w:t>老渐河</w:t>
            </w:r>
            <w:r>
              <w:rPr>
                <w:rFonts w:ascii="Times New Roman"/>
                <w:color w:val="000000" w:themeColor="text1"/>
                <w14:textFill>
                  <w14:solidFill>
                    <w14:schemeClr w14:val="tx1"/>
                  </w14:solidFill>
                </w14:textFill>
              </w:rPr>
              <w:t>。</w:t>
            </w:r>
          </w:p>
          <w:p>
            <w:pPr>
              <w:pStyle w:val="62"/>
              <w:ind w:firstLine="480"/>
              <w:rPr>
                <w:rFonts w:ascii="Times New Roman"/>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②冷却用水</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本项目在对产品进行定型冷却时，采用水作为冷却介质对其进行冷却，项目冷却水循环用水量为3</w:t>
            </w:r>
            <w:r>
              <w:rPr>
                <w:color w:val="000000" w:themeColor="text1"/>
                <w:sz w:val="24"/>
                <w14:textFill>
                  <w14:solidFill>
                    <w14:schemeClr w14:val="tx1"/>
                  </w14:solidFill>
                </w14:textFill>
              </w:rPr>
              <w:t>0</w:t>
            </w:r>
            <w:r>
              <w:rPr>
                <w:rFonts w:hint="eastAsia"/>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/h（</w:t>
            </w:r>
            <w:r>
              <w:rPr>
                <w:color w:val="000000" w:themeColor="text1"/>
                <w:sz w:val="24"/>
                <w14:textFill>
                  <w14:solidFill>
                    <w14:schemeClr w14:val="tx1"/>
                  </w14:solidFill>
                </w14:textFill>
              </w:rPr>
              <w:t>240</w:t>
            </w:r>
            <w:r>
              <w:rPr>
                <w:rFonts w:hint="eastAsia"/>
                <w:color w:val="000000" w:themeColor="text1"/>
                <w:sz w:val="24"/>
                <w14:textFill>
                  <w14:solidFill>
                    <w14:schemeClr w14:val="tx1"/>
                  </w14:solidFill>
                </w14:textFill>
              </w:rPr>
              <w:t>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/d、</w:t>
            </w:r>
            <w:r>
              <w:rPr>
                <w:color w:val="000000" w:themeColor="text1"/>
                <w:sz w:val="24"/>
                <w14:textFill>
                  <w14:solidFill>
                    <w14:schemeClr w14:val="tx1"/>
                  </w14:solidFill>
                </w14:textFill>
              </w:rPr>
              <w:t>72000</w:t>
            </w:r>
            <w:r>
              <w:rPr>
                <w:rFonts w:hint="eastAsia"/>
                <w:color w:val="000000" w:themeColor="text1"/>
                <w:sz w:val="24"/>
                <w14:textFill>
                  <w14:solidFill>
                    <w14:schemeClr w14:val="tx1"/>
                  </w14:solidFill>
                </w14:textFill>
              </w:rPr>
              <w:t>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/a），损耗量按循环量的2%计，补充水量为0</w:t>
            </w: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/h（4</w:t>
            </w:r>
            <w:r>
              <w:rPr>
                <w:color w:val="000000" w:themeColor="text1"/>
                <w:sz w:val="24"/>
                <w14:textFill>
                  <w14:solidFill>
                    <w14:schemeClr w14:val="tx1"/>
                  </w14:solidFill>
                </w14:textFill>
              </w:rPr>
              <w:t>.8</w:t>
            </w:r>
            <w:r>
              <w:rPr>
                <w:rFonts w:hint="eastAsia"/>
                <w:color w:val="000000" w:themeColor="text1"/>
                <w:sz w:val="24"/>
                <w14:textFill>
                  <w14:solidFill>
                    <w14:schemeClr w14:val="tx1"/>
                  </w14:solidFill>
                </w14:textFill>
              </w:rPr>
              <w:t>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/d、1</w:t>
            </w:r>
            <w:r>
              <w:rPr>
                <w:color w:val="000000" w:themeColor="text1"/>
                <w:sz w:val="24"/>
                <w14:textFill>
                  <w14:solidFill>
                    <w14:schemeClr w14:val="tx1"/>
                  </w14:solidFill>
                </w14:textFill>
              </w:rPr>
              <w:t>440</w:t>
            </w:r>
            <w:r>
              <w:rPr>
                <w:rFonts w:hint="eastAsia"/>
                <w:color w:val="000000" w:themeColor="text1"/>
                <w:sz w:val="24"/>
                <w14:textFill>
                  <w14:solidFill>
                    <w14:schemeClr w14:val="tx1"/>
                  </w14:solidFill>
                </w14:textFill>
              </w:rPr>
              <w:t>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/a），冷却水经冷却水池收集后循环使用，不外排。</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具体给排水量见表2-5。</w:t>
            </w:r>
          </w:p>
          <w:p>
            <w:pPr>
              <w:snapToGrid w:val="0"/>
              <w:contextualSpacing/>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表2-5  项目给排水情况（单位：m</w:t>
            </w:r>
            <w:r>
              <w:rPr>
                <w:b/>
                <w:color w:val="000000" w:themeColor="text1"/>
                <w:szCs w:val="21"/>
                <w:vertAlign w:val="superscript"/>
                <w14:textFill>
                  <w14:solidFill>
                    <w14:schemeClr w14:val="tx1"/>
                  </w14:solidFill>
                </w14:textFill>
              </w:rPr>
              <w:t>3</w:t>
            </w:r>
            <w:r>
              <w:rPr>
                <w:b/>
                <w:color w:val="000000" w:themeColor="text1"/>
                <w:szCs w:val="21"/>
                <w14:textFill>
                  <w14:solidFill>
                    <w14:schemeClr w14:val="tx1"/>
                  </w14:solidFill>
                </w14:textFill>
              </w:rPr>
              <w:t>/</w:t>
            </w:r>
            <w:r>
              <w:rPr>
                <w:color w:val="000000" w:themeColor="text1"/>
                <w:sz w:val="24"/>
                <w14:textFill>
                  <w14:solidFill>
                    <w14:schemeClr w14:val="tx1"/>
                  </w14:solidFill>
                </w14:textFill>
              </w:rPr>
              <w:t>a</w:t>
            </w:r>
            <w:r>
              <w:rPr>
                <w:b/>
                <w:color w:val="000000" w:themeColor="text1"/>
                <w:szCs w:val="21"/>
                <w14:textFill>
                  <w14:solidFill>
                    <w14:schemeClr w14:val="tx1"/>
                  </w14:solidFill>
                </w14:textFill>
              </w:rPr>
              <w:t>）</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229"/>
              <w:gridCol w:w="1231"/>
              <w:gridCol w:w="1231"/>
              <w:gridCol w:w="1231"/>
              <w:gridCol w:w="368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4" w:type="pct"/>
                  <w:vAlign w:val="center"/>
                </w:tcPr>
                <w:p>
                  <w:pPr>
                    <w:pStyle w:val="40"/>
                    <w:snapToGrid w:val="0"/>
                    <w:spacing w:line="240" w:lineRule="auto"/>
                    <w:ind w:left="0" w:right="0" w:firstLine="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项目</w:t>
                  </w:r>
                </w:p>
              </w:tc>
              <w:tc>
                <w:tcPr>
                  <w:tcW w:w="715" w:type="pct"/>
                  <w:vAlign w:val="center"/>
                </w:tcPr>
                <w:p>
                  <w:pPr>
                    <w:pStyle w:val="40"/>
                    <w:snapToGrid w:val="0"/>
                    <w:spacing w:line="240" w:lineRule="auto"/>
                    <w:ind w:left="0" w:right="0" w:firstLine="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新鲜水量</w:t>
                  </w:r>
                </w:p>
              </w:tc>
              <w:tc>
                <w:tcPr>
                  <w:tcW w:w="715" w:type="pct"/>
                  <w:vAlign w:val="center"/>
                </w:tcPr>
                <w:p>
                  <w:pPr>
                    <w:pStyle w:val="40"/>
                    <w:snapToGrid w:val="0"/>
                    <w:spacing w:line="240" w:lineRule="auto"/>
                    <w:ind w:left="0" w:right="0" w:firstLine="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损耗水量</w:t>
                  </w:r>
                </w:p>
              </w:tc>
              <w:tc>
                <w:tcPr>
                  <w:tcW w:w="715" w:type="pct"/>
                  <w:vAlign w:val="center"/>
                </w:tcPr>
                <w:p>
                  <w:pPr>
                    <w:pStyle w:val="40"/>
                    <w:snapToGrid w:val="0"/>
                    <w:spacing w:line="240" w:lineRule="auto"/>
                    <w:ind w:left="0" w:right="0" w:firstLine="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排水量</w:t>
                  </w:r>
                </w:p>
              </w:tc>
              <w:tc>
                <w:tcPr>
                  <w:tcW w:w="2141" w:type="pct"/>
                  <w:vAlign w:val="center"/>
                </w:tcPr>
                <w:p>
                  <w:pPr>
                    <w:pStyle w:val="40"/>
                    <w:snapToGrid w:val="0"/>
                    <w:spacing w:line="240" w:lineRule="auto"/>
                    <w:ind w:left="0" w:right="0" w:firstLine="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备注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4" w:type="pct"/>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生活用水</w:t>
                  </w:r>
                </w:p>
              </w:tc>
              <w:tc>
                <w:tcPr>
                  <w:tcW w:w="715"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520</w:t>
                  </w:r>
                </w:p>
              </w:tc>
              <w:tc>
                <w:tcPr>
                  <w:tcW w:w="715"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04</w:t>
                  </w:r>
                </w:p>
              </w:tc>
              <w:tc>
                <w:tcPr>
                  <w:tcW w:w="715"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216</w:t>
                  </w:r>
                </w:p>
              </w:tc>
              <w:tc>
                <w:tcPr>
                  <w:tcW w:w="2141" w:type="pct"/>
                  <w:vAlign w:val="center"/>
                </w:tcPr>
                <w:p>
                  <w:pPr>
                    <w:snapToGrid w:val="0"/>
                    <w:jc w:val="center"/>
                    <w:rPr>
                      <w:color w:val="000000" w:themeColor="text1"/>
                      <w:szCs w:val="21"/>
                      <w14:textFill>
                        <w14:solidFill>
                          <w14:schemeClr w14:val="tx1"/>
                        </w14:solidFill>
                      </w14:textFill>
                    </w:rPr>
                  </w:pPr>
                  <w:r>
                    <w:rPr>
                      <w:color w:val="000000" w:themeColor="text1"/>
                      <w:kern w:val="21"/>
                      <w:szCs w:val="21"/>
                      <w14:textFill>
                        <w14:solidFill>
                          <w14:schemeClr w14:val="tx1"/>
                        </w14:solidFill>
                      </w14:textFill>
                    </w:rPr>
                    <w:t>经</w:t>
                  </w:r>
                  <w:r>
                    <w:rPr>
                      <w:rFonts w:hint="eastAsia"/>
                      <w:color w:val="000000" w:themeColor="text1"/>
                      <w:kern w:val="21"/>
                      <w:szCs w:val="21"/>
                      <w14:textFill>
                        <w14:solidFill>
                          <w14:schemeClr w14:val="tx1"/>
                        </w14:solidFill>
                      </w14:textFill>
                    </w:rPr>
                    <w:t>隔油池+</w:t>
                  </w:r>
                  <w:r>
                    <w:rPr>
                      <w:color w:val="000000" w:themeColor="text1"/>
                      <w:kern w:val="21"/>
                      <w:szCs w:val="21"/>
                      <w14:textFill>
                        <w14:solidFill>
                          <w14:schemeClr w14:val="tx1"/>
                        </w14:solidFill>
                      </w14:textFill>
                    </w:rPr>
                    <w:t>化粪池处理后</w:t>
                  </w:r>
                  <w:r>
                    <w:rPr>
                      <w:rFonts w:hint="eastAsia" w:hAnsi="宋体"/>
                      <w:color w:val="000000" w:themeColor="text1"/>
                      <w:kern w:val="21"/>
                      <w:szCs w:val="21"/>
                      <w14:textFill>
                        <w14:solidFill>
                          <w14:schemeClr w14:val="tx1"/>
                        </w14:solidFill>
                      </w14:textFill>
                    </w:rPr>
                    <w:t>排入市政污水管网</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4"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冷却用水</w:t>
                  </w:r>
                </w:p>
              </w:tc>
              <w:tc>
                <w:tcPr>
                  <w:tcW w:w="715" w:type="pct"/>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72000</w:t>
                  </w:r>
                </w:p>
              </w:tc>
              <w:tc>
                <w:tcPr>
                  <w:tcW w:w="715"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440</w:t>
                  </w:r>
                </w:p>
              </w:tc>
              <w:tc>
                <w:tcPr>
                  <w:tcW w:w="715"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2141" w:type="pct"/>
                  <w:vAlign w:val="center"/>
                </w:tcPr>
                <w:p>
                  <w:pPr>
                    <w:snapToGrid w:val="0"/>
                    <w:jc w:val="center"/>
                    <w:rPr>
                      <w:color w:val="000000" w:themeColor="text1"/>
                      <w:kern w:val="21"/>
                      <w:szCs w:val="21"/>
                      <w14:textFill>
                        <w14:solidFill>
                          <w14:schemeClr w14:val="tx1"/>
                        </w14:solidFill>
                      </w14:textFill>
                    </w:rPr>
                  </w:pPr>
                  <w:r>
                    <w:rPr>
                      <w:rFonts w:hint="eastAsia"/>
                      <w:color w:val="000000" w:themeColor="text1"/>
                      <w:kern w:val="21"/>
                      <w:szCs w:val="21"/>
                      <w14:textFill>
                        <w14:solidFill>
                          <w14:schemeClr w14:val="tx1"/>
                        </w14:solidFill>
                      </w14:textFill>
                    </w:rPr>
                    <w:t>经冷却水池收集后循环使用，不外排</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14"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合计</w:t>
                  </w:r>
                </w:p>
              </w:tc>
              <w:tc>
                <w:tcPr>
                  <w:tcW w:w="715" w:type="pct"/>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2960</w:t>
                  </w:r>
                </w:p>
              </w:tc>
              <w:tc>
                <w:tcPr>
                  <w:tcW w:w="715"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744</w:t>
                  </w:r>
                </w:p>
              </w:tc>
              <w:tc>
                <w:tcPr>
                  <w:tcW w:w="715"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216</w:t>
                  </w:r>
                </w:p>
              </w:tc>
              <w:tc>
                <w:tcPr>
                  <w:tcW w:w="2141" w:type="pct"/>
                  <w:vAlign w:val="center"/>
                </w:tcPr>
                <w:p>
                  <w:pPr>
                    <w:snapToGrid w:val="0"/>
                    <w:jc w:val="center"/>
                    <w:rPr>
                      <w:color w:val="000000" w:themeColor="text1"/>
                      <w:kern w:val="21"/>
                      <w:szCs w:val="21"/>
                      <w14:textFill>
                        <w14:solidFill>
                          <w14:schemeClr w14:val="tx1"/>
                        </w14:solidFill>
                      </w14:textFill>
                    </w:rPr>
                  </w:pPr>
                  <w:r>
                    <w:rPr>
                      <w:rFonts w:hint="eastAsia"/>
                      <w:color w:val="000000" w:themeColor="text1"/>
                      <w:kern w:val="21"/>
                      <w:szCs w:val="21"/>
                      <w14:textFill>
                        <w14:solidFill>
                          <w14:schemeClr w14:val="tx1"/>
                        </w14:solidFill>
                      </w14:textFill>
                    </w:rPr>
                    <w:t>/</w:t>
                  </w:r>
                </w:p>
              </w:tc>
            </w:tr>
          </w:tbl>
          <w:p>
            <w:pPr>
              <w:spacing w:line="360" w:lineRule="auto"/>
              <w:jc w:val="center"/>
              <w:rPr>
                <w:color w:val="000000" w:themeColor="text1"/>
                <w:sz w:val="24"/>
                <w14:textFill>
                  <w14:solidFill>
                    <w14:schemeClr w14:val="tx1"/>
                  </w14:solidFill>
                </w14:textFill>
              </w:rPr>
            </w:pPr>
            <w:r>
              <w:rPr>
                <w:color w:val="000000" w:themeColor="text1"/>
                <w14:textFill>
                  <w14:solidFill>
                    <w14:schemeClr w14:val="tx1"/>
                  </w14:solidFill>
                </w14:textFill>
              </w:rPr>
              <w:object>
                <v:shape id="_x0000_i1025" o:spt="75" type="#_x0000_t75" style="height:121.9pt;width:382.1pt;" o:ole="t" filled="f" o:preferrelative="t" stroked="f" coordsize="21600,21600">
                  <v:path/>
                  <v:fill on="f" focussize="0,0"/>
                  <v:stroke on="f" joinstyle="miter"/>
                  <v:imagedata r:id="rId9" o:title=""/>
                  <o:lock v:ext="edit" aspectratio="t"/>
                  <w10:wrap type="none"/>
                  <w10:anchorlock/>
                </v:shape>
                <o:OLEObject Type="Embed" ProgID="Visio.Drawing.11" ShapeID="_x0000_i1025" DrawAspect="Content" ObjectID="_1468075725" r:id="rId8">
                  <o:LockedField>false</o:LockedField>
                </o:OLEObject>
              </w:object>
            </w:r>
          </w:p>
          <w:p>
            <w:pPr>
              <w:pStyle w:val="8"/>
              <w:widowControl w:val="0"/>
              <w:snapToGrid/>
              <w:spacing w:before="0" w:after="0" w:line="360" w:lineRule="auto"/>
              <w:ind w:right="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图2-1  项目全厂水平衡图（</w:t>
            </w:r>
            <w:r>
              <w:rPr>
                <w:b/>
                <w:color w:val="000000" w:themeColor="text1"/>
                <w:sz w:val="21"/>
                <w:szCs w:val="21"/>
                <w14:textFill>
                  <w14:solidFill>
                    <w14:schemeClr w14:val="tx1"/>
                  </w14:solidFill>
                </w14:textFill>
              </w:rPr>
              <w:t>m</w:t>
            </w:r>
            <w:r>
              <w:rPr>
                <w:b/>
                <w:color w:val="000000" w:themeColor="text1"/>
                <w:sz w:val="21"/>
                <w:szCs w:val="21"/>
                <w:vertAlign w:val="superscript"/>
                <w14:textFill>
                  <w14:solidFill>
                    <w14:schemeClr w14:val="tx1"/>
                  </w14:solidFill>
                </w14:textFill>
              </w:rPr>
              <w:t>3</w:t>
            </w:r>
            <w:r>
              <w:rPr>
                <w:b/>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a</w:t>
            </w:r>
            <w:r>
              <w:rPr>
                <w:b/>
                <w:bCs/>
                <w:color w:val="000000" w:themeColor="text1"/>
                <w:sz w:val="21"/>
                <w:szCs w:val="21"/>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（2）供配电</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本项目用电由区域供电系统接入。</w:t>
            </w:r>
          </w:p>
          <w:p>
            <w:pPr>
              <w:pStyle w:val="2"/>
            </w:pPr>
          </w:p>
          <w:p/>
          <w:p>
            <w:pPr>
              <w:pStyle w:val="2"/>
            </w:pPr>
          </w:p>
          <w:p/>
          <w:p>
            <w:pPr>
              <w:pStyle w:val="2"/>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557" w:type="dxa"/>
            <w:vAlign w:val="center"/>
          </w:tcPr>
          <w:p>
            <w:pPr>
              <w:pStyle w:val="23"/>
              <w:adjustRightInd w:val="0"/>
              <w:snapToGrid w:val="0"/>
              <w:spacing w:before="0" w:beforeAutospacing="0" w:after="0" w:afterAutospacing="0"/>
              <w:jc w:val="center"/>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szCs w:val="24"/>
                <w14:textFill>
                  <w14:solidFill>
                    <w14:schemeClr w14:val="tx1"/>
                  </w14:solidFill>
                </w14:textFill>
              </w:rPr>
              <w:t>工艺流程和产排污环节</w:t>
            </w:r>
          </w:p>
        </w:tc>
        <w:tc>
          <w:tcPr>
            <w:tcW w:w="8824" w:type="dxa"/>
            <w:shd w:val="clear" w:color="auto" w:fill="auto"/>
          </w:tcPr>
          <w:p>
            <w:pPr>
              <w:spacing w:line="360" w:lineRule="auto"/>
              <w:rPr>
                <w:b/>
                <w:color w:val="000000" w:themeColor="text1"/>
                <w:sz w:val="24"/>
                <w14:textFill>
                  <w14:solidFill>
                    <w14:schemeClr w14:val="tx1"/>
                  </w14:solidFill>
                </w14:textFill>
              </w:rPr>
            </w:pPr>
            <w:r>
              <w:rPr>
                <w:b/>
                <w:color w:val="000000" w:themeColor="text1"/>
                <w:sz w:val="24"/>
                <w14:textFill>
                  <w14:solidFill>
                    <w14:schemeClr w14:val="tx1"/>
                  </w14:solidFill>
                </w14:textFill>
              </w:rPr>
              <w:t>1、施工期施工工艺流程简述</w:t>
            </w:r>
          </w:p>
          <w:p>
            <w:pPr>
              <w:spacing w:line="343" w:lineRule="auto"/>
              <w:jc w:val="center"/>
              <w:rPr>
                <w:color w:val="000000" w:themeColor="text1"/>
                <w14:textFill>
                  <w14:solidFill>
                    <w14:schemeClr w14:val="tx1"/>
                  </w14:solidFill>
                </w14:textFill>
              </w:rPr>
            </w:pPr>
            <w:r>
              <w:rPr>
                <w:color w:val="000000" w:themeColor="text1"/>
                <w14:textFill>
                  <w14:solidFill>
                    <w14:schemeClr w14:val="tx1"/>
                  </w14:solidFill>
                </w14:textFill>
              </w:rPr>
              <w:object>
                <v:shape id="_x0000_i1026" o:spt="75" type="#_x0000_t75" style="height:70.1pt;width:415.6pt;" o:ole="t" filled="f" o:preferrelative="t" stroked="f" coordsize="21600,21600">
                  <v:path/>
                  <v:fill on="f" focussize="0,0"/>
                  <v:stroke on="f" joinstyle="miter"/>
                  <v:imagedata r:id="rId11" o:title=""/>
                  <o:lock v:ext="edit" aspectratio="t"/>
                  <w10:wrap type="none"/>
                  <w10:anchorlock/>
                </v:shape>
                <o:OLEObject Type="Embed" ProgID="Visio.Drawing.11" ShapeID="_x0000_i1026" DrawAspect="Content" ObjectID="_1468075726" r:id="rId10">
                  <o:LockedField>false</o:LockedField>
                </o:OLEObject>
              </w:object>
            </w:r>
          </w:p>
          <w:p>
            <w:pPr>
              <w:pStyle w:val="8"/>
              <w:widowControl w:val="0"/>
              <w:tabs>
                <w:tab w:val="center" w:pos="4446"/>
                <w:tab w:val="left" w:pos="8130"/>
              </w:tabs>
              <w:snapToGrid/>
              <w:spacing w:before="0" w:after="0" w:line="360" w:lineRule="auto"/>
              <w:ind w:right="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 xml:space="preserve">图2-2  </w:t>
            </w:r>
            <w:r>
              <w:rPr>
                <w:rFonts w:hint="eastAsia"/>
                <w:b/>
                <w:bCs/>
                <w:color w:val="000000" w:themeColor="text1"/>
                <w:sz w:val="21"/>
                <w:szCs w:val="21"/>
                <w14:textFill>
                  <w14:solidFill>
                    <w14:schemeClr w14:val="tx1"/>
                  </w14:solidFill>
                </w14:textFill>
              </w:rPr>
              <w:t>施工期</w:t>
            </w:r>
            <w:r>
              <w:rPr>
                <w:b/>
                <w:bCs/>
                <w:color w:val="000000" w:themeColor="text1"/>
                <w:sz w:val="21"/>
                <w:szCs w:val="21"/>
                <w14:textFill>
                  <w14:solidFill>
                    <w14:schemeClr w14:val="tx1"/>
                  </w14:solidFill>
                </w14:textFill>
              </w:rPr>
              <w:t>流程及产污节点图</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施工期工艺流程简介：</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施工采用机械与人工结合的施工方法，施工机械主要有混凝土车、挖掘机、装载机、大型载重车、振捣机、切割机、电焊机、钻孔机等。主要施工工艺有：</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场地平整及土方开挖过程中先用推土机剥离表层，存放于场地周边；再用挖掘机进行基坑开挖，并辅以人工开挖，土石方就近堆放于基坑两侧，待基础施工后用于回填并压实，以防雨水冲刷造成水土流失；本阶段污染物以施工扬尘、噪声为主，雨天时可能会有水土流失。</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基础工程过程主要施工机械为矼泵、砼喷射机，污染物以施工噪声和建筑垃圾为主，会产生施工扬尘。</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主体工程施工主要施工机械有砂轮切割机、振捣机等，污染物以建筑垃圾、施工噪声、施工扬尘为主。</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装修过程主要设备有钻孔机、切割机，污染物主要是噪声和装修废气。</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设备安装、绿化主要产生材料包装、植物树枝等固体废物。</w:t>
            </w:r>
          </w:p>
          <w:p>
            <w:pPr>
              <w:spacing w:line="360" w:lineRule="auto"/>
              <w:rPr>
                <w:b/>
                <w:color w:val="000000" w:themeColor="text1"/>
                <w:sz w:val="24"/>
                <w14:textFill>
                  <w14:solidFill>
                    <w14:schemeClr w14:val="tx1"/>
                  </w14:solidFill>
                </w14:textFill>
              </w:rPr>
            </w:pPr>
            <w:r>
              <w:rPr>
                <w:b/>
                <w:color w:val="000000" w:themeColor="text1"/>
                <w:sz w:val="24"/>
                <w14:textFill>
                  <w14:solidFill>
                    <w14:schemeClr w14:val="tx1"/>
                  </w14:solidFill>
                </w14:textFill>
              </w:rPr>
              <w:t>2、营运期工艺流程简述</w:t>
            </w:r>
          </w:p>
          <w:p>
            <w:pPr>
              <w:spacing w:line="360" w:lineRule="auto"/>
              <w:ind w:firstLine="481" w:firstLineChars="200"/>
              <w:rPr>
                <w:b/>
                <w:bCs/>
                <w:color w:val="000000" w:themeColor="text1"/>
                <w14:textFill>
                  <w14:solidFill>
                    <w14:schemeClr w14:val="tx1"/>
                  </w14:solidFill>
                </w14:textFill>
              </w:rPr>
            </w:pPr>
            <w:r>
              <w:rPr>
                <w:b/>
                <w:bCs/>
                <w:color w:val="000000" w:themeColor="text1"/>
                <w:sz w:val="24"/>
                <w14:textFill>
                  <w14:solidFill>
                    <w14:schemeClr w14:val="tx1"/>
                  </w14:solidFill>
                </w14:textFill>
              </w:rPr>
              <w:t>本项目</w:t>
            </w:r>
            <w:r>
              <w:rPr>
                <w:rFonts w:hint="eastAsia"/>
                <w:b/>
                <w:bCs/>
                <w:color w:val="000000" w:themeColor="text1"/>
                <w:sz w:val="24"/>
                <w14:textFill>
                  <w14:solidFill>
                    <w14:schemeClr w14:val="tx1"/>
                  </w14:solidFill>
                </w14:textFill>
              </w:rPr>
              <w:t>PVC管</w:t>
            </w:r>
            <w:r>
              <w:rPr>
                <w:b/>
                <w:bCs/>
                <w:color w:val="000000" w:themeColor="text1"/>
                <w:sz w:val="24"/>
                <w14:textFill>
                  <w14:solidFill>
                    <w14:schemeClr w14:val="tx1"/>
                  </w14:solidFill>
                </w14:textFill>
              </w:rPr>
              <w:t>主要生产工艺如下：</w:t>
            </w:r>
          </w:p>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object>
                <v:shape id="_x0000_i1027" o:spt="75" type="#_x0000_t75" style="height:139.6pt;width:375.15pt;" o:ole="t" filled="f" o:preferrelative="t" stroked="f" coordsize="21600,21600">
                  <v:path/>
                  <v:fill on="f" focussize="0,0"/>
                  <v:stroke on="f" joinstyle="miter"/>
                  <v:imagedata r:id="rId13" o:title=""/>
                  <o:lock v:ext="edit" aspectratio="t"/>
                  <w10:wrap type="none"/>
                  <w10:anchorlock/>
                </v:shape>
                <o:OLEObject Type="Embed" ProgID="Visio.Drawing.11" ShapeID="_x0000_i1027" DrawAspect="Content" ObjectID="_1468075727" r:id="rId12">
                  <o:LockedField>false</o:LockedField>
                </o:OLEObject>
              </w:object>
            </w:r>
          </w:p>
          <w:p>
            <w:pPr>
              <w:pStyle w:val="8"/>
              <w:widowControl w:val="0"/>
              <w:snapToGrid/>
              <w:spacing w:before="0" w:after="0" w:line="360" w:lineRule="auto"/>
              <w:ind w:right="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图2-3  项目</w:t>
            </w:r>
            <w:r>
              <w:rPr>
                <w:rFonts w:hint="eastAsia"/>
                <w:b/>
                <w:bCs/>
                <w:color w:val="000000" w:themeColor="text1"/>
                <w:sz w:val="21"/>
                <w:szCs w:val="21"/>
                <w14:textFill>
                  <w14:solidFill>
                    <w14:schemeClr w14:val="tx1"/>
                  </w14:solidFill>
                </w14:textFill>
              </w:rPr>
              <w:t>PVC生产线</w:t>
            </w:r>
            <w:r>
              <w:rPr>
                <w:b/>
                <w:bCs/>
                <w:color w:val="000000" w:themeColor="text1"/>
                <w:sz w:val="21"/>
                <w:szCs w:val="21"/>
                <w14:textFill>
                  <w14:solidFill>
                    <w14:schemeClr w14:val="tx1"/>
                  </w14:solidFill>
                </w14:textFill>
              </w:rPr>
              <w:t>工艺流程及产污节点图</w:t>
            </w:r>
          </w:p>
          <w:p>
            <w:pPr>
              <w:spacing w:line="360" w:lineRule="auto"/>
              <w:ind w:firstLine="481"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工艺流程简述：</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原材料：项目生产所用原料均为外购，卸料在原料仓库暂存；</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投料混合：各种原辅材料树脂、钙粉、钛白粉、石蜡</w:t>
            </w:r>
            <w:r>
              <w:rPr>
                <w:rFonts w:hint="eastAsia"/>
                <w:color w:val="000000" w:themeColor="text1"/>
                <w:sz w:val="24"/>
                <w14:textFill>
                  <w14:solidFill>
                    <w14:schemeClr w14:val="tx1"/>
                  </w14:solidFill>
                </w14:textFill>
              </w:rPr>
              <w:t>等</w:t>
            </w:r>
            <w:r>
              <w:rPr>
                <w:color w:val="000000" w:themeColor="text1"/>
                <w:sz w:val="24"/>
                <w14:textFill>
                  <w14:solidFill>
                    <w14:schemeClr w14:val="tx1"/>
                  </w14:solidFill>
                </w14:textFill>
              </w:rPr>
              <w:t>原材料按一定配比称重后，投入到搅拌机内进行充分搅拌均匀，混合工序在全密闭容器进行。项目物料多为粉状，在投加到搅拌机过程中容易产生粉尘。</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造粒：原料混合后进入造粒机内，经造粒机切割成粒装</w:t>
            </w:r>
            <w:r>
              <w:rPr>
                <w:rFonts w:hint="eastAsia"/>
                <w:color w:val="000000" w:themeColor="text1"/>
                <w:sz w:val="24"/>
                <w:szCs w:val="32"/>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挤出：按工艺要求提前设定好挤出机的温度，加热方式为电加热。待设定温度达到并保温半小时左右，开机挤出。物料经螺旋上料至挤出机的内部，在挤出机中通过螺杆的剪切和外热的作用，平均塑化后进入挤出机机头，物料在机头中被赋予管状并挤出，挤出温度在170ºC左右。挤出末端料胚熔体暴露在空气中，会产生一定量</w:t>
            </w:r>
            <w:r>
              <w:rPr>
                <w:rFonts w:hint="eastAsia"/>
                <w:color w:val="000000" w:themeColor="text1"/>
                <w:sz w:val="24"/>
                <w14:textFill>
                  <w14:solidFill>
                    <w14:schemeClr w14:val="tx1"/>
                  </w14:solidFill>
                </w14:textFill>
              </w:rPr>
              <w:t>有机</w:t>
            </w:r>
            <w:r>
              <w:rPr>
                <w:color w:val="000000" w:themeColor="text1"/>
                <w:sz w:val="24"/>
                <w14:textFill>
                  <w14:solidFill>
                    <w14:schemeClr w14:val="tx1"/>
                  </w14:solidFill>
                </w14:textFill>
              </w:rPr>
              <w:t>废气和固废，挤出生产线运行会产生噪声。</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冷却成型：PVC 塑料管挤出后经定型装置定型，冷却的作用是使管材尺寸定型。冷却段分为定径和降温两部分，在真容箱前装有定径套，管材通过经套固定成型。真容箱内部有间接装置，使管材表面使管材间接冷却定型。冷却水循环使用不外排。</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切割：缠膜后的管材随生产线移动至切割装置处，切割机将管材按客户要求的尺寸进行定长切割，切割为刀片环切，此过程会产生粉尘</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噪声和废边角料。</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检验：本项目对产品的检验包括：</w:t>
            </w:r>
            <w:r>
              <w:rPr>
                <w:rFonts w:hint="eastAsia"/>
                <w:color w:val="000000" w:themeColor="text1"/>
                <w:sz w:val="24"/>
                <w14:textFill>
                  <w14:solidFill>
                    <w14:schemeClr w14:val="tx1"/>
                  </w14:solidFill>
                </w14:textFill>
              </w:rPr>
              <w:t>①</w:t>
            </w:r>
            <w:r>
              <w:rPr>
                <w:color w:val="000000" w:themeColor="text1"/>
                <w:sz w:val="24"/>
                <w14:textFill>
                  <w14:solidFill>
                    <w14:schemeClr w14:val="tx1"/>
                  </w14:solidFill>
                </w14:textFill>
              </w:rPr>
              <w:t>外观检查：由检验人员检查产品的外表面，看是否有条纹、杂质、凹点，颜色是否有差异；</w:t>
            </w:r>
            <w:r>
              <w:rPr>
                <w:rFonts w:hint="eastAsia"/>
                <w:color w:val="000000" w:themeColor="text1"/>
                <w:sz w:val="24"/>
                <w14:textFill>
                  <w14:solidFill>
                    <w14:schemeClr w14:val="tx1"/>
                  </w14:solidFill>
                </w14:textFill>
              </w:rPr>
              <w:t>②</w:t>
            </w:r>
            <w:r>
              <w:rPr>
                <w:color w:val="000000" w:themeColor="text1"/>
                <w:sz w:val="24"/>
                <w14:textFill>
                  <w14:solidFill>
                    <w14:schemeClr w14:val="tx1"/>
                  </w14:solidFill>
                </w14:textFill>
              </w:rPr>
              <w:t>尺寸检验：由检验人员用专用量具（如钢卷尺、游标卡尺等）对产品的长度、宽度、厚度等进行检验（检验的标准参考相关国家标准），检验合格打包入库。不合格品经破碎后回用生产使用。</w:t>
            </w:r>
          </w:p>
          <w:p>
            <w:pPr>
              <w:spacing w:line="360" w:lineRule="auto"/>
              <w:ind w:firstLine="481"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项目</w:t>
            </w:r>
            <w:r>
              <w:rPr>
                <w:rFonts w:hint="eastAsia"/>
                <w:b/>
                <w:bCs/>
                <w:color w:val="000000" w:themeColor="text1"/>
                <w:sz w:val="24"/>
                <w14:textFill>
                  <w14:solidFill>
                    <w14:schemeClr w14:val="tx1"/>
                  </w14:solidFill>
                </w14:textFill>
              </w:rPr>
              <w:t>钢带增强聚乙烯螺旋波纹管</w:t>
            </w:r>
            <w:r>
              <w:rPr>
                <w:b/>
                <w:bCs/>
                <w:color w:val="000000" w:themeColor="text1"/>
                <w:sz w:val="24"/>
                <w14:textFill>
                  <w14:solidFill>
                    <w14:schemeClr w14:val="tx1"/>
                  </w14:solidFill>
                </w14:textFill>
              </w:rPr>
              <w:t>主要生产工艺如下：</w:t>
            </w:r>
          </w:p>
          <w:p>
            <w:pPr>
              <w:pStyle w:val="2"/>
              <w:spacing w:line="360" w:lineRule="auto"/>
              <w:rPr>
                <w:color w:val="000000" w:themeColor="text1"/>
                <w14:textFill>
                  <w14:solidFill>
                    <w14:schemeClr w14:val="tx1"/>
                  </w14:solidFill>
                </w14:textFill>
              </w:rPr>
            </w:pPr>
            <w:r>
              <w:rPr>
                <w:color w:val="000000" w:themeColor="text1"/>
                <w14:textFill>
                  <w14:solidFill>
                    <w14:schemeClr w14:val="tx1"/>
                  </w14:solidFill>
                </w14:textFill>
              </w:rPr>
              <w:object>
                <v:shape id="_x0000_i1028" o:spt="75" type="#_x0000_t75" style="height:142.1pt;width:407.35pt;" o:ole="t" filled="f" o:preferrelative="t" stroked="f" coordsize="21600,21600">
                  <v:path/>
                  <v:fill on="f" focussize="0,0"/>
                  <v:stroke on="f" joinstyle="miter"/>
                  <v:imagedata r:id="rId15" o:title=""/>
                  <o:lock v:ext="edit" aspectratio="t"/>
                  <w10:wrap type="none"/>
                  <w10:anchorlock/>
                </v:shape>
                <o:OLEObject Type="Embed" ProgID="Visio.Drawing.11" ShapeID="_x0000_i1028" DrawAspect="Content" ObjectID="_1468075728" r:id="rId14">
                  <o:LockedField>false</o:LockedField>
                </o:OLEObject>
              </w:object>
            </w:r>
          </w:p>
          <w:p>
            <w:pPr>
              <w:spacing w:line="360" w:lineRule="auto"/>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图2</w:t>
            </w:r>
            <w:r>
              <w:rPr>
                <w:b/>
                <w:bCs/>
                <w:color w:val="000000" w:themeColor="text1"/>
                <w:szCs w:val="21"/>
                <w14:textFill>
                  <w14:solidFill>
                    <w14:schemeClr w14:val="tx1"/>
                  </w14:solidFill>
                </w14:textFill>
              </w:rPr>
              <w:t xml:space="preserve">-4  </w:t>
            </w:r>
            <w:r>
              <w:rPr>
                <w:rFonts w:hint="eastAsia"/>
                <w:b/>
                <w:bCs/>
                <w:color w:val="000000" w:themeColor="text1"/>
                <w:szCs w:val="21"/>
                <w14:textFill>
                  <w14:solidFill>
                    <w14:schemeClr w14:val="tx1"/>
                  </w14:solidFill>
                </w14:textFill>
              </w:rPr>
              <w:t>钢带增强聚乙烯螺旋波纹管</w:t>
            </w:r>
          </w:p>
          <w:p>
            <w:pPr>
              <w:widowControl/>
              <w:spacing w:line="360" w:lineRule="auto"/>
              <w:ind w:firstLine="464" w:firstLineChars="200"/>
              <w:rPr>
                <w:bCs/>
                <w:color w:val="000000" w:themeColor="text1"/>
                <w:spacing w:val="-4"/>
                <w:sz w:val="24"/>
                <w14:textFill>
                  <w14:solidFill>
                    <w14:schemeClr w14:val="tx1"/>
                  </w14:solidFill>
                </w14:textFill>
              </w:rPr>
            </w:pPr>
            <w:r>
              <w:rPr>
                <w:bCs/>
                <w:color w:val="000000" w:themeColor="text1"/>
                <w:spacing w:val="-4"/>
                <w:sz w:val="24"/>
                <w14:textFill>
                  <w14:solidFill>
                    <w14:schemeClr w14:val="tx1"/>
                  </w14:solidFill>
                </w14:textFill>
              </w:rPr>
              <w:t>放卷：将涂塑钢带卷通过行车装在钢带放卷机上，为生产线提供在线原材料供应。</w:t>
            </w:r>
          </w:p>
          <w:p>
            <w:pPr>
              <w:widowControl/>
              <w:spacing w:line="360" w:lineRule="auto"/>
              <w:ind w:firstLine="480" w:firstLineChars="200"/>
              <w:jc w:val="lef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加热挤出：</w:t>
            </w:r>
            <w:r>
              <w:rPr>
                <w:bCs/>
                <w:color w:val="000000" w:themeColor="text1"/>
                <w:sz w:val="24"/>
                <w14:textFill>
                  <w14:solidFill>
                    <w14:schemeClr w14:val="tx1"/>
                  </w14:solidFill>
                </w14:textFill>
              </w:rPr>
              <w:t>高密度聚乙烯材料分别放入芯层挤出机和外层挤出机料斗内，芯层和外层高密度聚乙烯分别经挤出机加热熔融后从平口挤出模挤出拉伸成薄片状得到缠绕成钢带增强聚乙烯螺旋波纹管的芯层材料和外层材料。挤塑机加热温度为 200°C左右（HDPE 材料热分解温度为 300°C），生产过程中 HDPE 材料受热会有少量的烃类有机废气产生（以非甲烷总烃计）。本项目挤出机工作流程如下：首先，高密度聚乙烯原料通过真空吸料机送入热风料斗，热风料斗对塑料颗粒进行干燥，去除塑料颗粒中可能含有的水分。然后原料颗粒通过重力作用进入挤出机机筒内，机筒内设有多个加热段（陶瓷加热），塑料熔融过程中通过螺杆进行搅拌，并在螺杆的推力下逐步向前。塑料熔融后，在螺杆的作用下通过平口挤出模挤出拉伸成薄片状，得到缠绕成钢带增强聚乙烯螺旋波纹管的芯层材料和外层材料。本项目挤出机机筒为全封闭结构，机筒与平口挤出模连接部分亦为全封闭结构，挤出机仅在平口挤出模处有有机废气产生。</w:t>
            </w:r>
          </w:p>
          <w:p>
            <w:pPr>
              <w:widowControl/>
              <w:spacing w:line="360" w:lineRule="auto"/>
              <w:ind w:firstLine="480" w:firstLineChars="200"/>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缠绕：缠绕装置由芯轴、空气冷却系统、水冷却系统及传动系统组成。将挤出机挤出的芯层材料和外层材料以及成型钢带按顺序缠绕在缠绕机上，芯层材料首先缠绕到芯轴上，然后将弯曲成型的钢带和外层材料缠绕在芯管上，经风机外冷、喷雾装置内冷后即得到半成品。放管架下部设有水槽用于收喷雾装置喷出的冷却水，冷却水通过水槽循环使用</w:t>
            </w:r>
            <w:r>
              <w:rPr>
                <w:rFonts w:hint="eastAsia"/>
                <w:bCs/>
                <w:color w:val="000000" w:themeColor="text1"/>
                <w:sz w:val="24"/>
                <w14:textFill>
                  <w14:solidFill>
                    <w14:schemeClr w14:val="tx1"/>
                  </w14:solidFill>
                </w14:textFill>
              </w:rPr>
              <w:t>。</w:t>
            </w:r>
          </w:p>
          <w:p>
            <w:pPr>
              <w:widowControl/>
              <w:spacing w:line="360" w:lineRule="auto"/>
              <w:ind w:firstLine="480" w:firstLineChars="200"/>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切割：复合管通过放管架上的滚轮，保持相同的螺旋方向将复合管送出。由于管道成螺旋形，切割时切割机首先沿螺旋线的方向进行切割，然后将切割机刀片退出，再沿水平方向进行切割，将管道完全切断。切割时有少量的塑料屑和金属屑产生。</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检验：检验工序主要进行外观检测和承重检测。外观检测在放管架上进行，主要检测复合效果，看是否有瑕疵。对于客户有特别承重要求的复合管，运至承重检测设施进行承重检测，检测时根据客户的承重要求对管道施加压力，检验管道是否有变形和破损。对检验不合格的产品直接作为废品处理，检验合格的复合管即为成品</w:t>
            </w:r>
            <w:r>
              <w:rPr>
                <w:rFonts w:hint="eastAsia"/>
                <w:bCs/>
                <w:color w:val="000000" w:themeColor="text1"/>
                <w:sz w:val="24"/>
                <w14:textFill>
                  <w14:solidFill>
                    <w14:schemeClr w14:val="tx1"/>
                  </w14:solidFill>
                </w14:textFill>
              </w:rPr>
              <w:t>。</w:t>
            </w:r>
          </w:p>
          <w:p>
            <w:pPr>
              <w:spacing w:line="360" w:lineRule="auto"/>
              <w:ind w:firstLine="481" w:firstLineChars="200"/>
              <w:rPr>
                <w:b/>
                <w:bCs/>
                <w:color w:val="000000" w:themeColor="text1"/>
                <w:sz w:val="24"/>
                <w14:textFill>
                  <w14:solidFill>
                    <w14:schemeClr w14:val="tx1"/>
                  </w14:solidFill>
                </w14:textFill>
              </w:rPr>
            </w:pPr>
          </w:p>
          <w:p>
            <w:pPr>
              <w:spacing w:line="360" w:lineRule="auto"/>
              <w:ind w:firstLine="481"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项目</w:t>
            </w:r>
            <w:r>
              <w:rPr>
                <w:rFonts w:hint="eastAsia"/>
                <w:b/>
                <w:bCs/>
                <w:color w:val="000000" w:themeColor="text1"/>
                <w:sz w:val="24"/>
                <w14:textFill>
                  <w14:solidFill>
                    <w14:schemeClr w14:val="tx1"/>
                  </w14:solidFill>
                </w14:textFill>
              </w:rPr>
              <w:t>双壁波纹管</w:t>
            </w:r>
            <w:r>
              <w:rPr>
                <w:b/>
                <w:bCs/>
                <w:color w:val="000000" w:themeColor="text1"/>
                <w:sz w:val="24"/>
                <w14:textFill>
                  <w14:solidFill>
                    <w14:schemeClr w14:val="tx1"/>
                  </w14:solidFill>
                </w14:textFill>
              </w:rPr>
              <w:t>主要生产工艺如下：</w:t>
            </w:r>
          </w:p>
          <w:p>
            <w:pPr>
              <w:pStyle w:val="2"/>
              <w:spacing w:line="360" w:lineRule="auto"/>
              <w:rPr>
                <w:color w:val="000000" w:themeColor="text1"/>
                <w14:textFill>
                  <w14:solidFill>
                    <w14:schemeClr w14:val="tx1"/>
                  </w14:solidFill>
                </w14:textFill>
              </w:rPr>
            </w:pPr>
            <w:r>
              <w:rPr>
                <w:color w:val="000000" w:themeColor="text1"/>
                <w14:textFill>
                  <w14:solidFill>
                    <w14:schemeClr w14:val="tx1"/>
                  </w14:solidFill>
                </w14:textFill>
              </w:rPr>
              <w:object>
                <v:shape id="_x0000_i1029" o:spt="75" type="#_x0000_t75" style="height:293.7pt;width:225.45pt;" o:ole="t" filled="f" o:preferrelative="t" stroked="f" coordsize="21600,21600">
                  <v:path/>
                  <v:fill on="f" focussize="0,0"/>
                  <v:stroke on="f" joinstyle="miter"/>
                  <v:imagedata r:id="rId17" o:title=""/>
                  <o:lock v:ext="edit" aspectratio="t"/>
                  <w10:wrap type="none"/>
                  <w10:anchorlock/>
                </v:shape>
                <o:OLEObject Type="Embed" ProgID="Visio.Drawing.11" ShapeID="_x0000_i1029" DrawAspect="Content" ObjectID="_1468075729" r:id="rId16">
                  <o:LockedField>false</o:LockedField>
                </o:OLEObject>
              </w:object>
            </w:r>
          </w:p>
          <w:p>
            <w:pPr>
              <w:pStyle w:val="8"/>
              <w:widowControl w:val="0"/>
              <w:snapToGrid/>
              <w:spacing w:before="0" w:after="0" w:line="360" w:lineRule="auto"/>
              <w:ind w:right="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图2-5  项目</w:t>
            </w:r>
            <w:r>
              <w:rPr>
                <w:rFonts w:hint="eastAsia"/>
                <w:b/>
                <w:bCs/>
                <w:color w:val="000000" w:themeColor="text1"/>
                <w:sz w:val="21"/>
                <w:szCs w:val="21"/>
                <w14:textFill>
                  <w14:solidFill>
                    <w14:schemeClr w14:val="tx1"/>
                  </w14:solidFill>
                </w14:textFill>
              </w:rPr>
              <w:t>双壁波纹管生产线</w:t>
            </w:r>
            <w:r>
              <w:rPr>
                <w:b/>
                <w:bCs/>
                <w:color w:val="000000" w:themeColor="text1"/>
                <w:sz w:val="21"/>
                <w:szCs w:val="21"/>
                <w14:textFill>
                  <w14:solidFill>
                    <w14:schemeClr w14:val="tx1"/>
                  </w14:solidFill>
                </w14:textFill>
              </w:rPr>
              <w:t>工艺流程及产污节点图</w:t>
            </w:r>
          </w:p>
          <w:p>
            <w:pPr>
              <w:spacing w:line="360" w:lineRule="auto"/>
              <w:ind w:firstLine="481"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工艺流程简述：</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投料：将外购原料按照一定的比例下料至内、外壁料仓，通过混料机搅拌均匀。项目内、外壁原料种类一致，仅色母粒的颜色不一样。同时，项目使用的原料为颗粒状（粒径为5～8mm）</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故投料过程中不会有粉尘产生。</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熔融挤出、模具成型：熔融是利用塑料粒子的热物理性质，把物料从料斗加入料筒中，料筒外由加热圈加热（加热温度约170-200°C），使物料熔融，在料筒内装有在外动力马达作用下驱动旋转的螺杆，物料在螺杆的作用下，沿着螺槽向前输送至压实，物料在外加热和螺杆剪切的双重作用下逐渐塑化、熔融和均化，当螺杆旋转时，物料在螺槽摩擦力以及剪切力的作用下，把熔融的物料推到螺杆头部，与此同时，螺杆在物料的反作用下后退，使螺杆头部形成出料空间，完成塑化过程。然后螺杆在活塞推力的作用下，以高速、高压，将出料室内的物料通过喷嘴注射到模具的型腔中，型腔中的物料经过保压、冷却、固化定型后，模具在合模机构的作用下，开启模具并通过顶出设备把定型好的制品从模具顶出。</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双壁波纹管挤出模具的结构较复杂，主要特点是在同一模具内分成内外两层流道，内外流道夹层间通压缩空气帮助外层在成型模块上形成波纹，同时定径套的冷却水管也从芯棒内通过，冷却水循环使用定期补充。项目螺杆挤出机为密封，物料在模具定型后出料过程中会产生一定量的有机废气。</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切割：将已经成型的管材按照要求进行切割为指定长度的双壁波纹管。</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检验入库：对切割后的产品进行检验，合格品入库待售，次品收集后外售。</w:t>
            </w:r>
          </w:p>
          <w:p>
            <w:pPr>
              <w:spacing w:line="360" w:lineRule="auto"/>
              <w:ind w:firstLine="481"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本项目</w:t>
            </w:r>
            <w:r>
              <w:rPr>
                <w:rFonts w:hint="eastAsia"/>
                <w:b/>
                <w:bCs/>
                <w:color w:val="000000" w:themeColor="text1"/>
                <w:sz w:val="24"/>
                <w14:textFill>
                  <w14:solidFill>
                    <w14:schemeClr w14:val="tx1"/>
                  </w14:solidFill>
                </w14:textFill>
              </w:rPr>
              <w:t>PE管、钢丝网骨架复合管</w:t>
            </w:r>
            <w:r>
              <w:rPr>
                <w:b/>
                <w:bCs/>
                <w:color w:val="000000" w:themeColor="text1"/>
                <w:sz w:val="24"/>
                <w14:textFill>
                  <w14:solidFill>
                    <w14:schemeClr w14:val="tx1"/>
                  </w14:solidFill>
                </w14:textFill>
              </w:rPr>
              <w:t>主要生产工艺如下：</w:t>
            </w:r>
          </w:p>
          <w:p>
            <w:pPr>
              <w:pStyle w:val="8"/>
              <w:widowControl w:val="0"/>
              <w:snapToGrid/>
              <w:spacing w:before="0" w:after="0" w:line="360" w:lineRule="auto"/>
              <w:ind w:right="0"/>
              <w:jc w:val="center"/>
              <w:rPr>
                <w:b/>
                <w:bCs/>
                <w:color w:val="000000" w:themeColor="text1"/>
                <w:sz w:val="21"/>
                <w:szCs w:val="21"/>
                <w14:textFill>
                  <w14:solidFill>
                    <w14:schemeClr w14:val="tx1"/>
                  </w14:solidFill>
                </w14:textFill>
              </w:rPr>
            </w:pPr>
            <w:r>
              <w:rPr>
                <w:color w:val="000000" w:themeColor="text1"/>
                <w14:textFill>
                  <w14:solidFill>
                    <w14:schemeClr w14:val="tx1"/>
                  </w14:solidFill>
                </w14:textFill>
              </w:rPr>
              <w:object>
                <v:shape id="_x0000_i1030" o:spt="75" type="#_x0000_t75" style="height:408pt;width:298.75pt;" o:ole="t" filled="f" o:preferrelative="t" stroked="f" coordsize="21600,21600">
                  <v:path/>
                  <v:fill on="f" focussize="0,0"/>
                  <v:stroke on="f" joinstyle="miter"/>
                  <v:imagedata r:id="rId19" o:title=""/>
                  <o:lock v:ext="edit" aspectratio="t"/>
                  <w10:wrap type="none"/>
                  <w10:anchorlock/>
                </v:shape>
                <o:OLEObject Type="Embed" ProgID="Visio.Drawing.11" ShapeID="_x0000_i1030" DrawAspect="Content" ObjectID="_1468075730" r:id="rId18">
                  <o:LockedField>false</o:LockedField>
                </o:OLEObject>
              </w:object>
            </w:r>
          </w:p>
          <w:p>
            <w:pPr>
              <w:pStyle w:val="8"/>
              <w:widowControl w:val="0"/>
              <w:snapToGrid/>
              <w:spacing w:before="0" w:after="0" w:line="360" w:lineRule="auto"/>
              <w:ind w:right="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图2-6  项目</w:t>
            </w:r>
            <w:r>
              <w:rPr>
                <w:rFonts w:hint="eastAsia"/>
                <w:b/>
                <w:bCs/>
                <w:color w:val="000000" w:themeColor="text1"/>
                <w:sz w:val="21"/>
                <w:szCs w:val="21"/>
                <w14:textFill>
                  <w14:solidFill>
                    <w14:schemeClr w14:val="tx1"/>
                  </w14:solidFill>
                </w14:textFill>
              </w:rPr>
              <w:t>PE管、钢丝网骨架复合管生产线</w:t>
            </w:r>
            <w:r>
              <w:rPr>
                <w:b/>
                <w:bCs/>
                <w:color w:val="000000" w:themeColor="text1"/>
                <w:sz w:val="21"/>
                <w:szCs w:val="21"/>
                <w14:textFill>
                  <w14:solidFill>
                    <w14:schemeClr w14:val="tx1"/>
                  </w14:solidFill>
                </w14:textFill>
              </w:rPr>
              <w:t>工艺流程及产污节点图</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w:t>
            </w:r>
            <w:r>
              <w:rPr>
                <w:rFonts w:hint="eastAsia"/>
                <w:color w:val="000000" w:themeColor="text1"/>
                <w:sz w:val="24"/>
                <w14:textFill>
                  <w14:solidFill>
                    <w14:schemeClr w14:val="tx1"/>
                  </w14:solidFill>
                </w14:textFill>
              </w:rPr>
              <w:t>PE</w:t>
            </w:r>
            <w:r>
              <w:rPr>
                <w:color w:val="000000" w:themeColor="text1"/>
                <w:sz w:val="24"/>
                <w14:textFill>
                  <w14:solidFill>
                    <w14:schemeClr w14:val="tx1"/>
                  </w14:solidFill>
                </w14:textFill>
              </w:rPr>
              <w:t>管及</w:t>
            </w:r>
            <w:r>
              <w:rPr>
                <w:rFonts w:hint="eastAsia"/>
                <w:color w:val="000000" w:themeColor="text1"/>
                <w:sz w:val="24"/>
                <w14:textFill>
                  <w14:solidFill>
                    <w14:schemeClr w14:val="tx1"/>
                  </w14:solidFill>
                </w14:textFill>
              </w:rPr>
              <w:t>钢丝网骨架复合管</w:t>
            </w:r>
            <w:r>
              <w:rPr>
                <w:color w:val="000000" w:themeColor="text1"/>
                <w:sz w:val="24"/>
                <w14:textFill>
                  <w14:solidFill>
                    <w14:schemeClr w14:val="tx1"/>
                  </w14:solidFill>
                </w14:textFill>
              </w:rPr>
              <w:t>生产工艺基本</w:t>
            </w:r>
            <w:r>
              <w:rPr>
                <w:rFonts w:hint="eastAsia"/>
                <w:color w:val="000000" w:themeColor="text1"/>
                <w:sz w:val="24"/>
                <w14:textFill>
                  <w14:solidFill>
                    <w14:schemeClr w14:val="tx1"/>
                  </w14:solidFill>
                </w14:textFill>
              </w:rPr>
              <w:t>一直</w:t>
            </w:r>
            <w:r>
              <w:rPr>
                <w:color w:val="000000" w:themeColor="text1"/>
                <w:sz w:val="24"/>
                <w14:textFill>
                  <w14:solidFill>
                    <w14:schemeClr w14:val="tx1"/>
                  </w14:solidFill>
                </w14:textFill>
              </w:rPr>
              <w:t>，主要区别</w:t>
            </w:r>
            <w:r>
              <w:rPr>
                <w:rFonts w:hint="eastAsia"/>
                <w:color w:val="000000" w:themeColor="text1"/>
                <w:sz w:val="24"/>
                <w14:textFill>
                  <w14:solidFill>
                    <w14:schemeClr w14:val="tx1"/>
                  </w14:solidFill>
                </w14:textFill>
              </w:rPr>
              <w:t>为PE</w:t>
            </w:r>
            <w:r>
              <w:rPr>
                <w:color w:val="000000" w:themeColor="text1"/>
                <w:sz w:val="24"/>
                <w14:textFill>
                  <w14:solidFill>
                    <w14:schemeClr w14:val="tx1"/>
                  </w14:solidFill>
                </w14:textFill>
              </w:rPr>
              <w:t>管生产过程无需加入钢丝挤出。</w:t>
            </w:r>
          </w:p>
          <w:p>
            <w:pPr>
              <w:spacing w:line="360" w:lineRule="auto"/>
              <w:ind w:firstLine="481"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工艺流程简述：</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（1）混料：将外购的PE塑料粒子与色母进行混合，混料在密闭的料筒内进行，进料采用密闭管道输送，混料为大颗粒状物料，不会产生粉尘。</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芯管挤出：将外购的HDPE塑料颗粒、少量色母混料后从投料口投入挤出主机，由管道输送到加热区域，将原材料挤塑成型（电加热，加热温度在150~180°C之间），全过程都在密闭挤塑操作间进行，采用鼓风机和管道将半成品依次送入每一道工序，后由冷却水间接冷却，使芯管定型。挤塑过程中会产生挤塑废气，操作间内部设置抽风系统收集废气，收集到的废气送至“二级活性炭吸附装置”处理后由15m高排气筒排放。</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（3）钢丝缠绕：将外购的镀铜钢丝通过外层包覆后放入塑料挤出一体化设备中对芯管外壁进行钢丝缠绕。</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连接层挤出成型：将外购的粘接树脂从投料口投入连接层挤出机，由管道输送到加热区域烘干，将原材料挤塑成型，包裹在钢丝表面。全过程都在密闭挤塑操作间进行，该道工序产生粘结树脂挤出废气，操作间内部设置抽风系统收集废气，收集到的废气送至“二级活性炭吸附装置”处理后经15m高排气筒排放。</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5）外套复合挤出成型：将外购的PE塑料颗粒及少量色母从投料口投入外层挤出机，由管道输送到加热区域烘干，将原材料挤塑成型（电加热，加热温度在150~180°C之间），全过程都在较密闭的空间进行，采用鼓风机和管道将半成品依次送入每一道工序。后由冷却水间接冷却，使外套定型。挤塑过程中会产生PE挤塑废气，操作间内部设置抽风系统收集废气，收集到的废气送至“二级活性炭吸附装置”处理后经15m高排气筒排放。</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（6）牵引切割：将半成品用切割机切割。牵引切割产生的粉尘通过集气罩收集，有效收集的粉尘送至车间建设的一套布袋除尘器处理后经15m高排气筒排放。</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（7）检验入库：经检验合格后包装入库</w:t>
            </w:r>
          </w:p>
          <w:p>
            <w:pPr>
              <w:spacing w:line="360" w:lineRule="auto"/>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3、运营期产污环节</w:t>
            </w:r>
          </w:p>
          <w:p>
            <w:pPr>
              <w:pStyle w:val="69"/>
              <w:rPr>
                <w:b w:val="0"/>
                <w:bCs/>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表2-6  项目营运期产生污染物及产污节点分析</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2169"/>
              <w:gridCol w:w="3719"/>
              <w:gridCol w:w="195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447" w:type="pct"/>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类别</w:t>
                  </w:r>
                </w:p>
              </w:tc>
              <w:tc>
                <w:tcPr>
                  <w:tcW w:w="1260" w:type="pct"/>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污染物</w:t>
                  </w:r>
                </w:p>
              </w:tc>
              <w:tc>
                <w:tcPr>
                  <w:tcW w:w="2160" w:type="pct"/>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主要污染因子</w:t>
                  </w:r>
                </w:p>
              </w:tc>
              <w:tc>
                <w:tcPr>
                  <w:tcW w:w="1133" w:type="pct"/>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产生环节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7" w:type="pct"/>
                  <w:vMerge w:val="restar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废气</w:t>
                  </w:r>
                </w:p>
              </w:tc>
              <w:tc>
                <w:tcPr>
                  <w:tcW w:w="1260"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熔融挤出废气</w:t>
                  </w:r>
                </w:p>
              </w:tc>
              <w:tc>
                <w:tcPr>
                  <w:tcW w:w="2160"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非甲烷总烃、臭气浓度</w:t>
                  </w:r>
                </w:p>
              </w:tc>
              <w:tc>
                <w:tcPr>
                  <w:tcW w:w="1133"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加热、挤出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7" w:type="pct"/>
                  <w:vMerge w:val="continue"/>
                  <w:vAlign w:val="center"/>
                </w:tcPr>
                <w:p>
                  <w:pPr>
                    <w:jc w:val="center"/>
                    <w:rPr>
                      <w:color w:val="000000" w:themeColor="text1"/>
                      <w:szCs w:val="21"/>
                      <w14:textFill>
                        <w14:solidFill>
                          <w14:schemeClr w14:val="tx1"/>
                        </w14:solidFill>
                      </w14:textFill>
                    </w:rPr>
                  </w:pPr>
                </w:p>
              </w:tc>
              <w:tc>
                <w:tcPr>
                  <w:tcW w:w="1260"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切割废气、破碎废气</w:t>
                  </w:r>
                </w:p>
              </w:tc>
              <w:tc>
                <w:tcPr>
                  <w:tcW w:w="2160"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w:t>
                  </w:r>
                </w:p>
              </w:tc>
              <w:tc>
                <w:tcPr>
                  <w:tcW w:w="1133"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切割、破碎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7" w:type="pct"/>
                  <w:vMerge w:val="continue"/>
                  <w:vAlign w:val="center"/>
                </w:tcPr>
                <w:p>
                  <w:pPr>
                    <w:jc w:val="center"/>
                    <w:rPr>
                      <w:color w:val="000000" w:themeColor="text1"/>
                      <w:szCs w:val="21"/>
                      <w14:textFill>
                        <w14:solidFill>
                          <w14:schemeClr w14:val="tx1"/>
                        </w14:solidFill>
                      </w14:textFill>
                    </w:rPr>
                  </w:pPr>
                </w:p>
              </w:tc>
              <w:tc>
                <w:tcPr>
                  <w:tcW w:w="1260"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造粒废气</w:t>
                  </w:r>
                </w:p>
              </w:tc>
              <w:tc>
                <w:tcPr>
                  <w:tcW w:w="2160"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w:t>
                  </w:r>
                </w:p>
              </w:tc>
              <w:tc>
                <w:tcPr>
                  <w:tcW w:w="1133"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造粒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7" w:type="pct"/>
                  <w:vMerge w:val="restar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废水</w:t>
                  </w:r>
                </w:p>
              </w:tc>
              <w:tc>
                <w:tcPr>
                  <w:tcW w:w="1260"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生活污水</w:t>
                  </w:r>
                </w:p>
              </w:tc>
              <w:tc>
                <w:tcPr>
                  <w:tcW w:w="2160"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COD、SS、氨氮、BOD</w:t>
                  </w:r>
                  <w:r>
                    <w:rPr>
                      <w:rFonts w:hint="eastAsia"/>
                      <w:color w:val="000000" w:themeColor="text1"/>
                      <w:szCs w:val="21"/>
                      <w:vertAlign w:val="subscript"/>
                      <w14:textFill>
                        <w14:solidFill>
                          <w14:schemeClr w14:val="tx1"/>
                        </w14:solidFill>
                      </w14:textFill>
                    </w:rPr>
                    <w:t>5</w:t>
                  </w:r>
                  <w:r>
                    <w:rPr>
                      <w:rFonts w:hint="eastAsia"/>
                      <w:color w:val="000000" w:themeColor="text1"/>
                      <w:szCs w:val="21"/>
                      <w14:textFill>
                        <w14:solidFill>
                          <w14:schemeClr w14:val="tx1"/>
                        </w14:solidFill>
                      </w14:textFill>
                    </w:rPr>
                    <w:t>、动植物油</w:t>
                  </w:r>
                </w:p>
              </w:tc>
              <w:tc>
                <w:tcPr>
                  <w:tcW w:w="1133"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职工生活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7" w:type="pct"/>
                  <w:vMerge w:val="continue"/>
                  <w:vAlign w:val="center"/>
                </w:tcPr>
                <w:p>
                  <w:pPr>
                    <w:jc w:val="center"/>
                    <w:rPr>
                      <w:color w:val="000000" w:themeColor="text1"/>
                      <w:szCs w:val="21"/>
                      <w14:textFill>
                        <w14:solidFill>
                          <w14:schemeClr w14:val="tx1"/>
                        </w14:solidFill>
                      </w14:textFill>
                    </w:rPr>
                  </w:pPr>
                </w:p>
              </w:tc>
              <w:tc>
                <w:tcPr>
                  <w:tcW w:w="1260"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冷却废水</w:t>
                  </w:r>
                </w:p>
              </w:tc>
              <w:tc>
                <w:tcPr>
                  <w:tcW w:w="2160"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SS</w:t>
                  </w:r>
                </w:p>
              </w:tc>
              <w:tc>
                <w:tcPr>
                  <w:tcW w:w="1133"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管材冷却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7"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噪声</w:t>
                  </w:r>
                </w:p>
              </w:tc>
              <w:tc>
                <w:tcPr>
                  <w:tcW w:w="1260"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噪声</w:t>
                  </w:r>
                </w:p>
              </w:tc>
              <w:tc>
                <w:tcPr>
                  <w:tcW w:w="2160"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Leq</w:t>
                  </w:r>
                  <w:r>
                    <w:rPr>
                      <w:rFonts w:hint="eastAsia"/>
                      <w:color w:val="000000" w:themeColor="text1"/>
                      <w:szCs w:val="21"/>
                      <w:vertAlign w:val="subscript"/>
                      <w14:textFill>
                        <w14:solidFill>
                          <w14:schemeClr w14:val="tx1"/>
                        </w14:solidFill>
                      </w14:textFill>
                    </w:rPr>
                    <w:t>A</w:t>
                  </w:r>
                </w:p>
              </w:tc>
              <w:tc>
                <w:tcPr>
                  <w:tcW w:w="1133"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生产设备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7" w:type="pct"/>
                  <w:vMerge w:val="restar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固废</w:t>
                  </w:r>
                </w:p>
              </w:tc>
              <w:tc>
                <w:tcPr>
                  <w:tcW w:w="1260"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废活性炭</w:t>
                  </w:r>
                </w:p>
              </w:tc>
              <w:tc>
                <w:tcPr>
                  <w:tcW w:w="2160"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废活性炭</w:t>
                  </w:r>
                </w:p>
              </w:tc>
              <w:tc>
                <w:tcPr>
                  <w:tcW w:w="1133"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废气处置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7" w:type="pct"/>
                  <w:vMerge w:val="continue"/>
                  <w:vAlign w:val="center"/>
                </w:tcPr>
                <w:p>
                  <w:pPr>
                    <w:jc w:val="center"/>
                    <w:rPr>
                      <w:color w:val="000000" w:themeColor="text1"/>
                      <w:szCs w:val="21"/>
                      <w14:textFill>
                        <w14:solidFill>
                          <w14:schemeClr w14:val="tx1"/>
                        </w14:solidFill>
                      </w14:textFill>
                    </w:rPr>
                  </w:pPr>
                </w:p>
              </w:tc>
              <w:tc>
                <w:tcPr>
                  <w:tcW w:w="1260"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收集的粉尘</w:t>
                  </w:r>
                </w:p>
              </w:tc>
              <w:tc>
                <w:tcPr>
                  <w:tcW w:w="2160"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粉尘</w:t>
                  </w:r>
                </w:p>
              </w:tc>
              <w:tc>
                <w:tcPr>
                  <w:tcW w:w="1133"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废气处置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7" w:type="pct"/>
                  <w:vMerge w:val="continue"/>
                  <w:vAlign w:val="center"/>
                </w:tcPr>
                <w:p>
                  <w:pPr>
                    <w:jc w:val="center"/>
                    <w:rPr>
                      <w:color w:val="000000" w:themeColor="text1"/>
                      <w:szCs w:val="21"/>
                      <w14:textFill>
                        <w14:solidFill>
                          <w14:schemeClr w14:val="tx1"/>
                        </w14:solidFill>
                      </w14:textFill>
                    </w:rPr>
                  </w:pPr>
                </w:p>
              </w:tc>
              <w:tc>
                <w:tcPr>
                  <w:tcW w:w="1260"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废包装材料</w:t>
                  </w:r>
                </w:p>
              </w:tc>
              <w:tc>
                <w:tcPr>
                  <w:tcW w:w="2160"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废包装材料</w:t>
                  </w:r>
                </w:p>
              </w:tc>
              <w:tc>
                <w:tcPr>
                  <w:tcW w:w="1133"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原料包装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7" w:type="pct"/>
                  <w:vMerge w:val="continue"/>
                  <w:vAlign w:val="center"/>
                </w:tcPr>
                <w:p>
                  <w:pPr>
                    <w:jc w:val="center"/>
                    <w:rPr>
                      <w:color w:val="000000" w:themeColor="text1"/>
                      <w:szCs w:val="21"/>
                      <w14:textFill>
                        <w14:solidFill>
                          <w14:schemeClr w14:val="tx1"/>
                        </w14:solidFill>
                      </w14:textFill>
                    </w:rPr>
                  </w:pPr>
                </w:p>
              </w:tc>
              <w:tc>
                <w:tcPr>
                  <w:tcW w:w="1260"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不合格产品</w:t>
                  </w:r>
                </w:p>
              </w:tc>
              <w:tc>
                <w:tcPr>
                  <w:tcW w:w="2160"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不合格产品</w:t>
                  </w:r>
                </w:p>
              </w:tc>
              <w:tc>
                <w:tcPr>
                  <w:tcW w:w="1133"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检验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7" w:type="pct"/>
                  <w:vMerge w:val="continue"/>
                  <w:vAlign w:val="center"/>
                </w:tcPr>
                <w:p>
                  <w:pPr>
                    <w:jc w:val="center"/>
                    <w:rPr>
                      <w:color w:val="000000" w:themeColor="text1"/>
                      <w:szCs w:val="21"/>
                      <w14:textFill>
                        <w14:solidFill>
                          <w14:schemeClr w14:val="tx1"/>
                        </w14:solidFill>
                      </w14:textFill>
                    </w:rPr>
                  </w:pPr>
                </w:p>
              </w:tc>
              <w:tc>
                <w:tcPr>
                  <w:tcW w:w="1260"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生活垃圾</w:t>
                  </w:r>
                </w:p>
              </w:tc>
              <w:tc>
                <w:tcPr>
                  <w:tcW w:w="2160"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生活垃圾</w:t>
                  </w:r>
                </w:p>
              </w:tc>
              <w:tc>
                <w:tcPr>
                  <w:tcW w:w="1133"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职工生活</w:t>
                  </w:r>
                </w:p>
              </w:tc>
            </w:tr>
          </w:tbl>
          <w:p>
            <w:pPr>
              <w:pStyle w:val="2"/>
              <w:spacing w:line="360" w:lineRule="auto"/>
              <w:ind w:firstLine="420" w:firstLineChars="200"/>
              <w:jc w:val="both"/>
              <w:rPr>
                <w:rFonts w:eastAsia="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10" w:hRule="atLeast"/>
          <w:jc w:val="center"/>
        </w:trPr>
        <w:tc>
          <w:tcPr>
            <w:tcW w:w="557" w:type="dxa"/>
            <w:vAlign w:val="center"/>
          </w:tcPr>
          <w:p>
            <w:pPr>
              <w:pStyle w:val="23"/>
              <w:adjustRightInd w:val="0"/>
              <w:snapToGrid w:val="0"/>
              <w:spacing w:before="0" w:beforeAutospacing="0" w:after="0" w:afterAutospacing="0"/>
              <w:jc w:val="center"/>
              <w:rPr>
                <w:rFonts w:ascii="Times New Roman" w:hAnsi="Times New Roman"/>
                <w:color w:val="000000" w:themeColor="text1"/>
                <w:szCs w:val="24"/>
                <w14:textFill>
                  <w14:solidFill>
                    <w14:schemeClr w14:val="tx1"/>
                  </w14:solidFill>
                </w14:textFill>
              </w:rPr>
            </w:pPr>
            <w:r>
              <w:rPr>
                <w:rFonts w:ascii="Times New Roman" w:hAnsi="Times New Roman"/>
                <w:bCs/>
                <w:color w:val="000000" w:themeColor="text1"/>
                <w:kern w:val="2"/>
                <w:szCs w:val="24"/>
                <w14:textFill>
                  <w14:solidFill>
                    <w14:schemeClr w14:val="tx1"/>
                  </w14:solidFill>
                </w14:textFill>
              </w:rPr>
              <w:t>与项目有关的原有环境污染问题</w:t>
            </w:r>
          </w:p>
        </w:tc>
        <w:tc>
          <w:tcPr>
            <w:tcW w:w="8824" w:type="dxa"/>
            <w:vAlign w:val="center"/>
          </w:tcPr>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本项目为新建项目，不存在与项目有关的原有环境污染问题。</w:t>
            </w:r>
          </w:p>
        </w:tc>
      </w:tr>
    </w:tbl>
    <w:p>
      <w:pPr>
        <w:pStyle w:val="23"/>
        <w:jc w:val="center"/>
        <w:rPr>
          <w:rFonts w:ascii="Times New Roman" w:hAnsi="Times New Roman"/>
          <w:snapToGrid w:val="0"/>
          <w:color w:val="000000" w:themeColor="text1"/>
          <w:sz w:val="36"/>
          <w:szCs w:val="36"/>
          <w14:textFill>
            <w14:solidFill>
              <w14:schemeClr w14:val="tx1"/>
            </w14:solidFill>
          </w14:textFill>
        </w:rPr>
        <w:sectPr>
          <w:pgSz w:w="11906" w:h="16838"/>
          <w:pgMar w:top="1701" w:right="1531" w:bottom="1701" w:left="1531" w:header="851" w:footer="851" w:gutter="0"/>
          <w:cols w:space="720" w:num="1"/>
          <w:docGrid w:linePitch="312" w:charSpace="0"/>
        </w:sectPr>
      </w:pPr>
    </w:p>
    <w:p>
      <w:pPr>
        <w:pStyle w:val="23"/>
        <w:spacing w:before="0" w:beforeAutospacing="0" w:after="0" w:afterAutospacing="0" w:line="360" w:lineRule="auto"/>
        <w:jc w:val="center"/>
        <w:outlineLvl w:val="0"/>
        <w:rPr>
          <w:rFonts w:ascii="Times New Roman" w:hAnsi="Times New Roman"/>
          <w:b/>
          <w:bCs/>
          <w:snapToGrid w:val="0"/>
          <w:color w:val="000000" w:themeColor="text1"/>
          <w:sz w:val="30"/>
          <w:szCs w:val="30"/>
          <w14:textFill>
            <w14:solidFill>
              <w14:schemeClr w14:val="tx1"/>
            </w14:solidFill>
          </w14:textFill>
        </w:rPr>
      </w:pPr>
      <w:bookmarkStart w:id="6" w:name="_Toc92182179"/>
      <w:r>
        <w:rPr>
          <w:rFonts w:ascii="Times New Roman" w:hAnsi="Times New Roman"/>
          <w:b/>
          <w:bCs/>
          <w:snapToGrid w:val="0"/>
          <w:color w:val="000000" w:themeColor="text1"/>
          <w:sz w:val="30"/>
          <w:szCs w:val="30"/>
          <w14:textFill>
            <w14:solidFill>
              <w14:schemeClr w14:val="tx1"/>
            </w14:solidFill>
          </w14:textFill>
        </w:rPr>
        <w:t>三、区域环境质量现状、环境保护目标及评价标准</w:t>
      </w:r>
      <w:bookmarkEnd w:id="6"/>
    </w:p>
    <w:tbl>
      <w:tblPr>
        <w:tblStyle w:val="2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84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27" w:hRule="atLeast"/>
          <w:jc w:val="center"/>
        </w:trPr>
        <w:tc>
          <w:tcPr>
            <w:tcW w:w="316" w:type="pct"/>
            <w:vAlign w:val="center"/>
          </w:tcPr>
          <w:p>
            <w:pPr>
              <w:adjustRightInd w:val="0"/>
              <w:snapToGrid w:val="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区域</w:t>
            </w:r>
          </w:p>
          <w:p>
            <w:pPr>
              <w:adjustRightInd w:val="0"/>
              <w:snapToGrid w:val="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环境</w:t>
            </w:r>
          </w:p>
          <w:p>
            <w:pPr>
              <w:adjustRightInd w:val="0"/>
              <w:snapToGrid w:val="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质量</w:t>
            </w:r>
          </w:p>
          <w:p>
            <w:pPr>
              <w:adjustRightInd w:val="0"/>
              <w:snapToGrid w:val="0"/>
              <w:jc w:val="center"/>
              <w:rPr>
                <w:color w:val="000000" w:themeColor="text1"/>
                <w:kern w:val="0"/>
                <w:szCs w:val="21"/>
                <w14:textFill>
                  <w14:solidFill>
                    <w14:schemeClr w14:val="tx1"/>
                  </w14:solidFill>
                </w14:textFill>
              </w:rPr>
            </w:pPr>
            <w:r>
              <w:rPr>
                <w:color w:val="000000" w:themeColor="text1"/>
                <w:kern w:val="0"/>
                <w:sz w:val="24"/>
                <w14:textFill>
                  <w14:solidFill>
                    <w14:schemeClr w14:val="tx1"/>
                  </w14:solidFill>
                </w14:textFill>
              </w:rPr>
              <w:t>现状</w:t>
            </w:r>
          </w:p>
        </w:tc>
        <w:tc>
          <w:tcPr>
            <w:tcW w:w="4684" w:type="pct"/>
            <w:vAlign w:val="center"/>
          </w:tcPr>
          <w:p>
            <w:pPr>
              <w:spacing w:line="360" w:lineRule="auto"/>
              <w:rPr>
                <w:b/>
                <w:bCs/>
                <w:color w:val="000000" w:themeColor="text1"/>
                <w:sz w:val="24"/>
                <w14:textFill>
                  <w14:solidFill>
                    <w14:schemeClr w14:val="tx1"/>
                  </w14:solidFill>
                </w14:textFill>
              </w:rPr>
            </w:pPr>
            <w:r>
              <w:rPr>
                <w:b/>
                <w:color w:val="000000" w:themeColor="text1"/>
                <w:spacing w:val="4"/>
                <w:sz w:val="24"/>
                <w14:textFill>
                  <w14:solidFill>
                    <w14:schemeClr w14:val="tx1"/>
                  </w14:solidFill>
                </w14:textFill>
              </w:rPr>
              <w:t>1、</w:t>
            </w:r>
            <w:r>
              <w:rPr>
                <w:b/>
                <w:bCs/>
                <w:color w:val="000000" w:themeColor="text1"/>
                <w:sz w:val="24"/>
                <w14:textFill>
                  <w14:solidFill>
                    <w14:schemeClr w14:val="tx1"/>
                  </w14:solidFill>
                </w14:textFill>
              </w:rPr>
              <w:t>环境空气质量现状调查与评价</w:t>
            </w:r>
          </w:p>
          <w:p>
            <w:pPr>
              <w:pStyle w:val="22"/>
              <w:spacing w:after="0" w:line="360" w:lineRule="auto"/>
              <w:ind w:firstLine="465" w:firstLineChars="200"/>
              <w:rPr>
                <w:b/>
                <w:bCs/>
                <w:color w:val="000000" w:themeColor="text1"/>
                <w:spacing w:val="-4"/>
                <w:sz w:val="24"/>
                <w14:textFill>
                  <w14:solidFill>
                    <w14:schemeClr w14:val="tx1"/>
                  </w14:solidFill>
                </w14:textFill>
              </w:rPr>
            </w:pPr>
            <w:r>
              <w:rPr>
                <w:b/>
                <w:bCs/>
                <w:color w:val="000000" w:themeColor="text1"/>
                <w:spacing w:val="-4"/>
                <w:sz w:val="24"/>
                <w14:textFill>
                  <w14:solidFill>
                    <w14:schemeClr w14:val="tx1"/>
                  </w14:solidFill>
                </w14:textFill>
              </w:rPr>
              <w:t>1.1基本因子</w:t>
            </w:r>
          </w:p>
          <w:p>
            <w:pPr>
              <w:pStyle w:val="10"/>
              <w:spacing w:after="0" w:line="360" w:lineRule="auto"/>
              <w:ind w:left="0" w:leftChars="0" w:firstLine="480" w:firstLineChars="200"/>
              <w:textAlignment w:val="baseline"/>
              <w:rPr>
                <w:color w:val="000000" w:themeColor="text1"/>
                <w:szCs w:val="24"/>
                <w14:textFill>
                  <w14:solidFill>
                    <w14:schemeClr w14:val="tx1"/>
                  </w14:solidFill>
                </w14:textFill>
              </w:rPr>
            </w:pPr>
            <w:r>
              <w:rPr>
                <w:color w:val="000000" w:themeColor="text1"/>
                <w14:textFill>
                  <w14:solidFill>
                    <w14:schemeClr w14:val="tx1"/>
                  </w14:solidFill>
                </w14:textFill>
              </w:rPr>
              <w:t>根据《建设项目环境影响报告表编制技术指南（污染影响类）（试行）》，常规污染物引用与建设项目距离近的有效数据。因此，本项目引用</w:t>
            </w:r>
            <w:r>
              <w:rPr>
                <w:rFonts w:hint="eastAsia"/>
                <w:color w:val="000000" w:themeColor="text1"/>
                <w14:textFill>
                  <w14:solidFill>
                    <w14:schemeClr w14:val="tx1"/>
                  </w14:solidFill>
                </w14:textFill>
              </w:rPr>
              <w:t>常德市</w:t>
            </w:r>
            <w:r>
              <w:rPr>
                <w:color w:val="000000" w:themeColor="text1"/>
                <w14:textFill>
                  <w14:solidFill>
                    <w14:schemeClr w14:val="tx1"/>
                  </w14:solidFill>
                </w14:textFill>
              </w:rPr>
              <w:t>生态环境局发布的关于202</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年1-12月全市环境质量状况的通报对</w:t>
            </w:r>
            <w:r>
              <w:rPr>
                <w:rFonts w:hint="eastAsia"/>
                <w:color w:val="000000" w:themeColor="text1"/>
                <w14:textFill>
                  <w14:solidFill>
                    <w14:schemeClr w14:val="tx1"/>
                  </w14:solidFill>
                </w14:textFill>
              </w:rPr>
              <w:t>高新区</w:t>
            </w:r>
            <w:r>
              <w:rPr>
                <w:color w:val="000000" w:themeColor="text1"/>
                <w14:textFill>
                  <w14:solidFill>
                    <w14:schemeClr w14:val="tx1"/>
                  </w14:solidFill>
                </w14:textFill>
              </w:rPr>
              <w:t>的常规监测数据评价区域环境空气质量，项目评价区域执行《环境空气质量标准》（GB3095-2012）中二级标准。统计结果详见下表</w:t>
            </w:r>
            <w:r>
              <w:rPr>
                <w:color w:val="000000" w:themeColor="text1"/>
                <w:szCs w:val="24"/>
                <w14:textFill>
                  <w14:solidFill>
                    <w14:schemeClr w14:val="tx1"/>
                  </w14:solidFill>
                </w14:textFill>
              </w:rPr>
              <w:t>。</w:t>
            </w:r>
          </w:p>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表3-1  区域空气质量现状评价表</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984"/>
              <w:gridCol w:w="2164"/>
              <w:gridCol w:w="1486"/>
              <w:gridCol w:w="1337"/>
              <w:gridCol w:w="1153"/>
              <w:gridCol w:w="114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95" w:type="pct"/>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污染物</w:t>
                  </w:r>
                </w:p>
              </w:tc>
              <w:tc>
                <w:tcPr>
                  <w:tcW w:w="1308" w:type="pct"/>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年评价指标</w:t>
                  </w:r>
                </w:p>
              </w:tc>
              <w:tc>
                <w:tcPr>
                  <w:tcW w:w="898" w:type="pct"/>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现状浓度（µg/m</w:t>
                  </w:r>
                  <w:r>
                    <w:rPr>
                      <w:b/>
                      <w:bCs/>
                      <w:color w:val="000000" w:themeColor="text1"/>
                      <w:szCs w:val="21"/>
                      <w:vertAlign w:val="superscript"/>
                      <w14:textFill>
                        <w14:solidFill>
                          <w14:schemeClr w14:val="tx1"/>
                        </w14:solidFill>
                      </w14:textFill>
                    </w:rPr>
                    <w:t>3</w:t>
                  </w:r>
                  <w:r>
                    <w:rPr>
                      <w:b/>
                      <w:bCs/>
                      <w:color w:val="000000" w:themeColor="text1"/>
                      <w:szCs w:val="21"/>
                      <w14:textFill>
                        <w14:solidFill>
                          <w14:schemeClr w14:val="tx1"/>
                        </w14:solidFill>
                      </w14:textFill>
                    </w:rPr>
                    <w:t>）</w:t>
                  </w:r>
                </w:p>
              </w:tc>
              <w:tc>
                <w:tcPr>
                  <w:tcW w:w="808" w:type="pct"/>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标准值（µg/m</w:t>
                  </w:r>
                  <w:r>
                    <w:rPr>
                      <w:b/>
                      <w:bCs/>
                      <w:color w:val="000000" w:themeColor="text1"/>
                      <w:szCs w:val="21"/>
                      <w:vertAlign w:val="superscript"/>
                      <w14:textFill>
                        <w14:solidFill>
                          <w14:schemeClr w14:val="tx1"/>
                        </w14:solidFill>
                      </w14:textFill>
                    </w:rPr>
                    <w:t>3</w:t>
                  </w:r>
                  <w:r>
                    <w:rPr>
                      <w:b/>
                      <w:bCs/>
                      <w:color w:val="000000" w:themeColor="text1"/>
                      <w:szCs w:val="21"/>
                      <w14:textFill>
                        <w14:solidFill>
                          <w14:schemeClr w14:val="tx1"/>
                        </w14:solidFill>
                      </w14:textFill>
                    </w:rPr>
                    <w:t>）</w:t>
                  </w:r>
                </w:p>
              </w:tc>
              <w:tc>
                <w:tcPr>
                  <w:tcW w:w="697" w:type="pct"/>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占标率%</w:t>
                  </w:r>
                </w:p>
              </w:tc>
              <w:tc>
                <w:tcPr>
                  <w:tcW w:w="695" w:type="pct"/>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达标情况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95"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SO</w:t>
                  </w:r>
                  <w:r>
                    <w:rPr>
                      <w:color w:val="000000" w:themeColor="text1"/>
                      <w:szCs w:val="21"/>
                      <w:vertAlign w:val="subscript"/>
                      <w14:textFill>
                        <w14:solidFill>
                          <w14:schemeClr w14:val="tx1"/>
                        </w14:solidFill>
                      </w14:textFill>
                    </w:rPr>
                    <w:t>2</w:t>
                  </w:r>
                </w:p>
              </w:tc>
              <w:tc>
                <w:tcPr>
                  <w:tcW w:w="1308"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年平均质量浓度</w:t>
                  </w:r>
                </w:p>
              </w:tc>
              <w:tc>
                <w:tcPr>
                  <w:tcW w:w="898" w:type="pct"/>
                  <w:vAlign w:val="center"/>
                </w:tcPr>
                <w:p>
                  <w:pPr>
                    <w:jc w:val="center"/>
                    <w:rPr>
                      <w:color w:val="000000" w:themeColor="text1"/>
                      <w:szCs w:val="21"/>
                      <w14:textFill>
                        <w14:solidFill>
                          <w14:schemeClr w14:val="tx1"/>
                        </w14:solidFill>
                      </w14:textFill>
                    </w:rPr>
                  </w:pPr>
                  <w:r>
                    <w:rPr>
                      <w:rFonts w:hint="eastAsia"/>
                      <w:color w:val="000000" w:themeColor="text1"/>
                      <w:lang w:bidi="ar"/>
                      <w14:textFill>
                        <w14:solidFill>
                          <w14:schemeClr w14:val="tx1"/>
                        </w14:solidFill>
                      </w14:textFill>
                    </w:rPr>
                    <w:t>9</w:t>
                  </w:r>
                </w:p>
              </w:tc>
              <w:tc>
                <w:tcPr>
                  <w:tcW w:w="808" w:type="pct"/>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60</w:t>
                  </w:r>
                </w:p>
              </w:tc>
              <w:tc>
                <w:tcPr>
                  <w:tcW w:w="697"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15.0</w:t>
                  </w:r>
                </w:p>
              </w:tc>
              <w:tc>
                <w:tcPr>
                  <w:tcW w:w="695"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95"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NO</w:t>
                  </w:r>
                  <w:r>
                    <w:rPr>
                      <w:color w:val="000000" w:themeColor="text1"/>
                      <w:szCs w:val="21"/>
                      <w:vertAlign w:val="subscript"/>
                      <w14:textFill>
                        <w14:solidFill>
                          <w14:schemeClr w14:val="tx1"/>
                        </w14:solidFill>
                      </w14:textFill>
                    </w:rPr>
                    <w:t>2</w:t>
                  </w:r>
                </w:p>
              </w:tc>
              <w:tc>
                <w:tcPr>
                  <w:tcW w:w="1308"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年平均质量浓度</w:t>
                  </w:r>
                </w:p>
              </w:tc>
              <w:tc>
                <w:tcPr>
                  <w:tcW w:w="898" w:type="pct"/>
                  <w:vAlign w:val="center"/>
                </w:tcPr>
                <w:p>
                  <w:pPr>
                    <w:jc w:val="center"/>
                    <w:rPr>
                      <w:color w:val="000000" w:themeColor="text1"/>
                      <w:szCs w:val="21"/>
                      <w14:textFill>
                        <w14:solidFill>
                          <w14:schemeClr w14:val="tx1"/>
                        </w14:solidFill>
                      </w14:textFill>
                    </w:rPr>
                  </w:pPr>
                  <w:r>
                    <w:rPr>
                      <w:rFonts w:hint="eastAsia"/>
                      <w:color w:val="000000" w:themeColor="text1"/>
                      <w:lang w:bidi="ar"/>
                      <w14:textFill>
                        <w14:solidFill>
                          <w14:schemeClr w14:val="tx1"/>
                        </w14:solidFill>
                      </w14:textFill>
                    </w:rPr>
                    <w:t>19</w:t>
                  </w:r>
                </w:p>
              </w:tc>
              <w:tc>
                <w:tcPr>
                  <w:tcW w:w="808" w:type="pct"/>
                  <w:vAlign w:val="center"/>
                </w:tcPr>
                <w:p>
                  <w:pPr>
                    <w:jc w:val="center"/>
                    <w:rPr>
                      <w:color w:val="000000" w:themeColor="text1"/>
                      <w:szCs w:val="21"/>
                      <w14:textFill>
                        <w14:solidFill>
                          <w14:schemeClr w14:val="tx1"/>
                        </w14:solidFill>
                      </w14:textFill>
                    </w:rPr>
                  </w:pPr>
                  <w:r>
                    <w:rPr>
                      <w:color w:val="000000" w:themeColor="text1"/>
                      <w:spacing w:val="-4"/>
                      <w14:textFill>
                        <w14:solidFill>
                          <w14:schemeClr w14:val="tx1"/>
                        </w14:solidFill>
                      </w14:textFill>
                    </w:rPr>
                    <w:t>40</w:t>
                  </w:r>
                </w:p>
              </w:tc>
              <w:tc>
                <w:tcPr>
                  <w:tcW w:w="697"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47.5</w:t>
                  </w:r>
                </w:p>
              </w:tc>
              <w:tc>
                <w:tcPr>
                  <w:tcW w:w="695"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95"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CO</w:t>
                  </w:r>
                </w:p>
              </w:tc>
              <w:tc>
                <w:tcPr>
                  <w:tcW w:w="1308"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百分位数日平均质量浓度</w:t>
                  </w:r>
                </w:p>
              </w:tc>
              <w:tc>
                <w:tcPr>
                  <w:tcW w:w="898"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100</w:t>
                  </w:r>
                </w:p>
              </w:tc>
              <w:tc>
                <w:tcPr>
                  <w:tcW w:w="808"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4000</w:t>
                  </w:r>
                </w:p>
              </w:tc>
              <w:tc>
                <w:tcPr>
                  <w:tcW w:w="697"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27.5</w:t>
                  </w:r>
                </w:p>
              </w:tc>
              <w:tc>
                <w:tcPr>
                  <w:tcW w:w="695"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95"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O</w:t>
                  </w:r>
                  <w:r>
                    <w:rPr>
                      <w:color w:val="000000" w:themeColor="text1"/>
                      <w:szCs w:val="21"/>
                      <w:vertAlign w:val="subscript"/>
                      <w14:textFill>
                        <w14:solidFill>
                          <w14:schemeClr w14:val="tx1"/>
                        </w14:solidFill>
                      </w14:textFill>
                    </w:rPr>
                    <w:t>3</w:t>
                  </w:r>
                </w:p>
              </w:tc>
              <w:tc>
                <w:tcPr>
                  <w:tcW w:w="1308"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百分位数8h平均质量浓度</w:t>
                  </w:r>
                </w:p>
              </w:tc>
              <w:tc>
                <w:tcPr>
                  <w:tcW w:w="898" w:type="pct"/>
                  <w:vAlign w:val="center"/>
                </w:tcPr>
                <w:p>
                  <w:pPr>
                    <w:jc w:val="center"/>
                    <w:rPr>
                      <w:color w:val="000000" w:themeColor="text1"/>
                      <w:szCs w:val="21"/>
                      <w14:textFill>
                        <w14:solidFill>
                          <w14:schemeClr w14:val="tx1"/>
                        </w14:solidFill>
                      </w14:textFill>
                    </w:rPr>
                  </w:pPr>
                  <w:r>
                    <w:rPr>
                      <w:rFonts w:hint="eastAsia"/>
                      <w:color w:val="000000" w:themeColor="text1"/>
                      <w:lang w:bidi="ar"/>
                      <w14:textFill>
                        <w14:solidFill>
                          <w14:schemeClr w14:val="tx1"/>
                        </w14:solidFill>
                      </w14:textFill>
                    </w:rPr>
                    <w:t>134</w:t>
                  </w:r>
                </w:p>
              </w:tc>
              <w:tc>
                <w:tcPr>
                  <w:tcW w:w="808" w:type="pct"/>
                  <w:vAlign w:val="center"/>
                </w:tcPr>
                <w:p>
                  <w:pPr>
                    <w:jc w:val="center"/>
                    <w:rPr>
                      <w:color w:val="000000" w:themeColor="text1"/>
                      <w:szCs w:val="21"/>
                      <w14:textFill>
                        <w14:solidFill>
                          <w14:schemeClr w14:val="tx1"/>
                        </w14:solidFill>
                      </w14:textFill>
                    </w:rPr>
                  </w:pPr>
                  <w:r>
                    <w:rPr>
                      <w:color w:val="000000" w:themeColor="text1"/>
                      <w:spacing w:val="-4"/>
                      <w14:textFill>
                        <w14:solidFill>
                          <w14:schemeClr w14:val="tx1"/>
                        </w14:solidFill>
                      </w14:textFill>
                    </w:rPr>
                    <w:t>160</w:t>
                  </w:r>
                </w:p>
              </w:tc>
              <w:tc>
                <w:tcPr>
                  <w:tcW w:w="697"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83.8</w:t>
                  </w:r>
                </w:p>
              </w:tc>
              <w:tc>
                <w:tcPr>
                  <w:tcW w:w="695"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95"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PM</w:t>
                  </w:r>
                  <w:r>
                    <w:rPr>
                      <w:color w:val="000000" w:themeColor="text1"/>
                      <w:szCs w:val="21"/>
                      <w:vertAlign w:val="subscript"/>
                      <w14:textFill>
                        <w14:solidFill>
                          <w14:schemeClr w14:val="tx1"/>
                        </w14:solidFill>
                      </w14:textFill>
                    </w:rPr>
                    <w:t>10</w:t>
                  </w:r>
                </w:p>
              </w:tc>
              <w:tc>
                <w:tcPr>
                  <w:tcW w:w="1308"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年平均质量浓度</w:t>
                  </w:r>
                </w:p>
              </w:tc>
              <w:tc>
                <w:tcPr>
                  <w:tcW w:w="898" w:type="pct"/>
                  <w:vAlign w:val="center"/>
                </w:tcPr>
                <w:p>
                  <w:pPr>
                    <w:jc w:val="center"/>
                    <w:rPr>
                      <w:color w:val="000000" w:themeColor="text1"/>
                      <w:szCs w:val="21"/>
                      <w14:textFill>
                        <w14:solidFill>
                          <w14:schemeClr w14:val="tx1"/>
                        </w14:solidFill>
                      </w14:textFill>
                    </w:rPr>
                  </w:pPr>
                  <w:r>
                    <w:rPr>
                      <w:rFonts w:hint="eastAsia"/>
                      <w:color w:val="000000" w:themeColor="text1"/>
                      <w:lang w:bidi="ar"/>
                      <w14:textFill>
                        <w14:solidFill>
                          <w14:schemeClr w14:val="tx1"/>
                        </w14:solidFill>
                      </w14:textFill>
                    </w:rPr>
                    <w:t>55</w:t>
                  </w:r>
                </w:p>
              </w:tc>
              <w:tc>
                <w:tcPr>
                  <w:tcW w:w="808" w:type="pct"/>
                  <w:vAlign w:val="center"/>
                </w:tcPr>
                <w:p>
                  <w:pPr>
                    <w:jc w:val="center"/>
                    <w:rPr>
                      <w:color w:val="000000" w:themeColor="text1"/>
                      <w:szCs w:val="21"/>
                      <w14:textFill>
                        <w14:solidFill>
                          <w14:schemeClr w14:val="tx1"/>
                        </w14:solidFill>
                      </w14:textFill>
                    </w:rPr>
                  </w:pPr>
                  <w:r>
                    <w:rPr>
                      <w:color w:val="000000" w:themeColor="text1"/>
                      <w:spacing w:val="-4"/>
                      <w14:textFill>
                        <w14:solidFill>
                          <w14:schemeClr w14:val="tx1"/>
                        </w14:solidFill>
                      </w14:textFill>
                    </w:rPr>
                    <w:t>70</w:t>
                  </w:r>
                </w:p>
              </w:tc>
              <w:tc>
                <w:tcPr>
                  <w:tcW w:w="697"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78.6</w:t>
                  </w:r>
                </w:p>
              </w:tc>
              <w:tc>
                <w:tcPr>
                  <w:tcW w:w="695"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95"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PM</w:t>
                  </w:r>
                  <w:r>
                    <w:rPr>
                      <w:color w:val="000000" w:themeColor="text1"/>
                      <w:szCs w:val="21"/>
                      <w:vertAlign w:val="subscript"/>
                      <w14:textFill>
                        <w14:solidFill>
                          <w14:schemeClr w14:val="tx1"/>
                        </w14:solidFill>
                      </w14:textFill>
                    </w:rPr>
                    <w:t>2.5</w:t>
                  </w:r>
                </w:p>
              </w:tc>
              <w:tc>
                <w:tcPr>
                  <w:tcW w:w="1308"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年平均质量浓度</w:t>
                  </w:r>
                </w:p>
              </w:tc>
              <w:tc>
                <w:tcPr>
                  <w:tcW w:w="898" w:type="pct"/>
                  <w:vAlign w:val="center"/>
                </w:tcPr>
                <w:p>
                  <w:pPr>
                    <w:jc w:val="center"/>
                    <w:rPr>
                      <w:color w:val="000000" w:themeColor="text1"/>
                      <w:szCs w:val="21"/>
                      <w14:textFill>
                        <w14:solidFill>
                          <w14:schemeClr w14:val="tx1"/>
                        </w14:solidFill>
                      </w14:textFill>
                    </w:rPr>
                  </w:pPr>
                  <w:r>
                    <w:rPr>
                      <w:rFonts w:hint="eastAsia"/>
                      <w:color w:val="000000" w:themeColor="text1"/>
                      <w:lang w:bidi="ar"/>
                      <w14:textFill>
                        <w14:solidFill>
                          <w14:schemeClr w14:val="tx1"/>
                        </w14:solidFill>
                      </w14:textFill>
                    </w:rPr>
                    <w:t>43</w:t>
                  </w:r>
                </w:p>
              </w:tc>
              <w:tc>
                <w:tcPr>
                  <w:tcW w:w="808" w:type="pct"/>
                  <w:vAlign w:val="center"/>
                </w:tcPr>
                <w:p>
                  <w:pPr>
                    <w:jc w:val="center"/>
                    <w:rPr>
                      <w:color w:val="000000" w:themeColor="text1"/>
                      <w:szCs w:val="21"/>
                      <w14:textFill>
                        <w14:solidFill>
                          <w14:schemeClr w14:val="tx1"/>
                        </w14:solidFill>
                      </w14:textFill>
                    </w:rPr>
                  </w:pPr>
                  <w:r>
                    <w:rPr>
                      <w:color w:val="000000" w:themeColor="text1"/>
                      <w:spacing w:val="-4"/>
                      <w14:textFill>
                        <w14:solidFill>
                          <w14:schemeClr w14:val="tx1"/>
                        </w14:solidFill>
                      </w14:textFill>
                    </w:rPr>
                    <w:t>35</w:t>
                  </w:r>
                </w:p>
              </w:tc>
              <w:tc>
                <w:tcPr>
                  <w:tcW w:w="697"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122.9</w:t>
                  </w:r>
                </w:p>
              </w:tc>
              <w:tc>
                <w:tcPr>
                  <w:tcW w:w="695"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超标</w:t>
                  </w:r>
                </w:p>
              </w:tc>
            </w:tr>
          </w:tbl>
          <w:p>
            <w:pPr>
              <w:spacing w:line="360" w:lineRule="auto"/>
              <w:ind w:firstLine="480" w:firstLineChars="200"/>
              <w:rPr>
                <w:rFonts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由上表可知，</w:t>
            </w:r>
            <w:r>
              <w:rPr>
                <w:rFonts w:hint="eastAsia" w:hAnsi="宋体"/>
                <w:color w:val="000000" w:themeColor="text1"/>
                <w:kern w:val="0"/>
                <w:sz w:val="24"/>
                <w14:textFill>
                  <w14:solidFill>
                    <w14:schemeClr w14:val="tx1"/>
                  </w14:solidFill>
                </w14:textFill>
              </w:rPr>
              <w:t>高新区</w:t>
            </w:r>
            <w:r>
              <w:rPr>
                <w:rFonts w:hAnsi="宋体"/>
                <w:color w:val="000000" w:themeColor="text1"/>
                <w:kern w:val="0"/>
                <w:sz w:val="24"/>
                <w14:textFill>
                  <w14:solidFill>
                    <w14:schemeClr w14:val="tx1"/>
                  </w14:solidFill>
                </w14:textFill>
              </w:rPr>
              <w:t>SO</w:t>
            </w:r>
            <w:r>
              <w:rPr>
                <w:rFonts w:hAnsi="宋体"/>
                <w:color w:val="000000" w:themeColor="text1"/>
                <w:kern w:val="0"/>
                <w:sz w:val="24"/>
                <w:vertAlign w:val="subscript"/>
                <w14:textFill>
                  <w14:solidFill>
                    <w14:schemeClr w14:val="tx1"/>
                  </w14:solidFill>
                </w14:textFill>
              </w:rPr>
              <w:t>2</w:t>
            </w:r>
            <w:r>
              <w:rPr>
                <w:rFonts w:hint="eastAsia" w:hAnsi="宋体"/>
                <w:color w:val="000000" w:themeColor="text1"/>
                <w:kern w:val="0"/>
                <w:sz w:val="24"/>
                <w14:textFill>
                  <w14:solidFill>
                    <w14:schemeClr w14:val="tx1"/>
                  </w14:solidFill>
                </w14:textFill>
              </w:rPr>
              <w:t>、</w:t>
            </w:r>
            <w:r>
              <w:rPr>
                <w:rFonts w:hAnsi="宋体"/>
                <w:color w:val="000000" w:themeColor="text1"/>
                <w:kern w:val="0"/>
                <w:sz w:val="24"/>
                <w14:textFill>
                  <w14:solidFill>
                    <w14:schemeClr w14:val="tx1"/>
                  </w14:solidFill>
                </w14:textFill>
              </w:rPr>
              <w:t>NO</w:t>
            </w:r>
            <w:r>
              <w:rPr>
                <w:rFonts w:hAnsi="宋体"/>
                <w:color w:val="000000" w:themeColor="text1"/>
                <w:kern w:val="0"/>
                <w:sz w:val="24"/>
                <w:vertAlign w:val="subscript"/>
                <w14:textFill>
                  <w14:solidFill>
                    <w14:schemeClr w14:val="tx1"/>
                  </w14:solidFill>
                </w14:textFill>
              </w:rPr>
              <w:t>2</w:t>
            </w:r>
            <w:r>
              <w:rPr>
                <w:rFonts w:hint="eastAsia" w:hAnsi="宋体"/>
                <w:color w:val="000000" w:themeColor="text1"/>
                <w:kern w:val="0"/>
                <w:sz w:val="24"/>
                <w14:textFill>
                  <w14:solidFill>
                    <w14:schemeClr w14:val="tx1"/>
                  </w14:solidFill>
                </w14:textFill>
              </w:rPr>
              <w:t>、</w:t>
            </w:r>
            <w:r>
              <w:rPr>
                <w:rFonts w:hAnsi="宋体"/>
                <w:color w:val="000000" w:themeColor="text1"/>
                <w:kern w:val="0"/>
                <w:sz w:val="24"/>
                <w14:textFill>
                  <w14:solidFill>
                    <w14:schemeClr w14:val="tx1"/>
                  </w14:solidFill>
                </w14:textFill>
              </w:rPr>
              <w:t>CO</w:t>
            </w:r>
            <w:r>
              <w:rPr>
                <w:rFonts w:hint="eastAsia" w:hAnsi="宋体"/>
                <w:color w:val="000000" w:themeColor="text1"/>
                <w:kern w:val="0"/>
                <w:sz w:val="24"/>
                <w14:textFill>
                  <w14:solidFill>
                    <w14:schemeClr w14:val="tx1"/>
                  </w14:solidFill>
                </w14:textFill>
              </w:rPr>
              <w:t>、</w:t>
            </w:r>
            <w:r>
              <w:rPr>
                <w:rFonts w:hAnsi="宋体"/>
                <w:color w:val="000000" w:themeColor="text1"/>
                <w:kern w:val="0"/>
                <w:sz w:val="24"/>
                <w14:textFill>
                  <w14:solidFill>
                    <w14:schemeClr w14:val="tx1"/>
                  </w14:solidFill>
                </w14:textFill>
              </w:rPr>
              <w:t>O</w:t>
            </w:r>
            <w:r>
              <w:rPr>
                <w:rFonts w:hAnsi="宋体"/>
                <w:color w:val="000000" w:themeColor="text1"/>
                <w:kern w:val="0"/>
                <w:sz w:val="24"/>
                <w:vertAlign w:val="subscript"/>
                <w14:textFill>
                  <w14:solidFill>
                    <w14:schemeClr w14:val="tx1"/>
                  </w14:solidFill>
                </w14:textFill>
              </w:rPr>
              <w:t>3</w:t>
            </w:r>
            <w:r>
              <w:rPr>
                <w:rFonts w:hint="eastAsia" w:hAnsi="宋体"/>
                <w:color w:val="000000" w:themeColor="text1"/>
                <w:kern w:val="0"/>
                <w:sz w:val="24"/>
                <w14:textFill>
                  <w14:solidFill>
                    <w14:schemeClr w14:val="tx1"/>
                  </w14:solidFill>
                </w14:textFill>
              </w:rPr>
              <w:t>、</w:t>
            </w:r>
            <w:r>
              <w:rPr>
                <w:rFonts w:hAnsi="宋体"/>
                <w:color w:val="000000" w:themeColor="text1"/>
                <w:kern w:val="0"/>
                <w:sz w:val="24"/>
                <w14:textFill>
                  <w14:solidFill>
                    <w14:schemeClr w14:val="tx1"/>
                  </w14:solidFill>
                </w14:textFill>
              </w:rPr>
              <w:t>PM</w:t>
            </w:r>
            <w:r>
              <w:rPr>
                <w:rFonts w:hAnsi="宋体"/>
                <w:color w:val="000000" w:themeColor="text1"/>
                <w:kern w:val="0"/>
                <w:sz w:val="24"/>
                <w:vertAlign w:val="subscript"/>
                <w14:textFill>
                  <w14:solidFill>
                    <w14:schemeClr w14:val="tx1"/>
                  </w14:solidFill>
                </w14:textFill>
              </w:rPr>
              <w:t>10</w:t>
            </w:r>
            <w:r>
              <w:rPr>
                <w:rFonts w:hAnsi="宋体"/>
                <w:color w:val="000000" w:themeColor="text1"/>
                <w:kern w:val="0"/>
                <w:sz w:val="24"/>
                <w14:textFill>
                  <w14:solidFill>
                    <w14:schemeClr w14:val="tx1"/>
                  </w14:solidFill>
                </w14:textFill>
              </w:rPr>
              <w:t>均</w:t>
            </w:r>
            <w:r>
              <w:rPr>
                <w:rFonts w:hint="eastAsia" w:hAnsi="宋体"/>
                <w:color w:val="000000" w:themeColor="text1"/>
                <w:kern w:val="0"/>
                <w:sz w:val="24"/>
                <w14:textFill>
                  <w14:solidFill>
                    <w14:schemeClr w14:val="tx1"/>
                  </w14:solidFill>
                </w14:textFill>
              </w:rPr>
              <w:t>满足</w:t>
            </w:r>
            <w:r>
              <w:rPr>
                <w:rFonts w:hAnsi="宋体"/>
                <w:color w:val="000000" w:themeColor="text1"/>
                <w:kern w:val="0"/>
                <w:sz w:val="24"/>
                <w14:textFill>
                  <w14:solidFill>
                    <w14:schemeClr w14:val="tx1"/>
                  </w14:solidFill>
                </w14:textFill>
              </w:rPr>
              <w:t>《环境空气质量标准》（GB3095-2012）二级标准，</w:t>
            </w:r>
            <w:r>
              <w:rPr>
                <w:rFonts w:hint="eastAsia" w:hAnsi="宋体"/>
                <w:color w:val="000000" w:themeColor="text1"/>
                <w:kern w:val="0"/>
                <w:sz w:val="24"/>
                <w14:textFill>
                  <w14:solidFill>
                    <w14:schemeClr w14:val="tx1"/>
                  </w14:solidFill>
                </w14:textFill>
              </w:rPr>
              <w:t xml:space="preserve"> PM</w:t>
            </w:r>
            <w:r>
              <w:rPr>
                <w:rFonts w:hint="eastAsia" w:hAnsi="宋体"/>
                <w:color w:val="000000" w:themeColor="text1"/>
                <w:kern w:val="0"/>
                <w:sz w:val="24"/>
                <w:vertAlign w:val="subscript"/>
                <w14:textFill>
                  <w14:solidFill>
                    <w14:schemeClr w14:val="tx1"/>
                  </w14:solidFill>
                </w14:textFill>
              </w:rPr>
              <w:t>2.5</w:t>
            </w:r>
            <w:r>
              <w:rPr>
                <w:rFonts w:hAnsi="宋体"/>
                <w:color w:val="000000" w:themeColor="text1"/>
                <w:kern w:val="0"/>
                <w:sz w:val="24"/>
                <w14:textFill>
                  <w14:solidFill>
                    <w14:schemeClr w14:val="tx1"/>
                  </w14:solidFill>
                </w14:textFill>
              </w:rPr>
              <w:t>年平均质量浓度超出《环境空气质量标准》（GB3095-2012）二级标准</w:t>
            </w:r>
            <w:r>
              <w:rPr>
                <w:rFonts w:hint="eastAsia" w:hAnsi="宋体"/>
                <w:color w:val="000000" w:themeColor="text1"/>
                <w:kern w:val="0"/>
                <w:sz w:val="24"/>
                <w14:textFill>
                  <w14:solidFill>
                    <w14:schemeClr w14:val="tx1"/>
                  </w14:solidFill>
                </w14:textFill>
              </w:rPr>
              <w:t>，</w:t>
            </w:r>
            <w:r>
              <w:rPr>
                <w:rFonts w:hAnsi="宋体"/>
                <w:color w:val="000000" w:themeColor="text1"/>
                <w:kern w:val="0"/>
                <w:sz w:val="24"/>
                <w14:textFill>
                  <w14:solidFill>
                    <w14:schemeClr w14:val="tx1"/>
                  </w14:solidFill>
                </w14:textFill>
              </w:rPr>
              <w:t>故项目所在区域为不达标区</w:t>
            </w:r>
            <w:r>
              <w:rPr>
                <w:rFonts w:hint="eastAsia" w:hAnsi="宋体"/>
                <w:color w:val="000000" w:themeColor="text1"/>
                <w:kern w:val="0"/>
                <w:sz w:val="24"/>
                <w14:textFill>
                  <w14:solidFill>
                    <w14:schemeClr w14:val="tx1"/>
                  </w14:solidFill>
                </w14:textFill>
              </w:rPr>
              <w:t>。</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分析超标原因为：随着</w:t>
            </w:r>
            <w:r>
              <w:rPr>
                <w:rFonts w:hint="eastAsia" w:hAnsi="宋体"/>
                <w:color w:val="000000" w:themeColor="text1"/>
                <w:kern w:val="0"/>
                <w:sz w:val="24"/>
                <w14:textFill>
                  <w14:solidFill>
                    <w14:schemeClr w14:val="tx1"/>
                  </w14:solidFill>
                </w14:textFill>
              </w:rPr>
              <w:t>高新区</w:t>
            </w:r>
            <w:r>
              <w:rPr>
                <w:color w:val="000000" w:themeColor="text1"/>
                <w:sz w:val="24"/>
                <w14:textFill>
                  <w14:solidFill>
                    <w14:schemeClr w14:val="tx1"/>
                  </w14:solidFill>
                </w14:textFill>
              </w:rPr>
              <w:t>工业的快速发展、能源消耗和机动车保有量的快速增长，排放大量的二氧化硫、氮氧化物与挥发性有机物导致细颗粒物等二次污染呈加剧态势。</w:t>
            </w:r>
          </w:p>
          <w:p>
            <w:pPr>
              <w:pStyle w:val="10"/>
              <w:spacing w:after="0" w:line="360" w:lineRule="auto"/>
              <w:ind w:left="0" w:leftChars="0" w:firstLine="480" w:firstLineChars="200"/>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根据《中华人民共和国大气污染防治法》（2018.10.26 修订）中第十四条：未达到国家大气环境质量标准城市的人民政府应当及时编制大气环境质量限期达标规划，采取措施，按照国务院或者省级人民政府规定的期限达到大气环境质量标准。常德市人民政府办公室下发《常德污染防治攻坚战三年行动计划（2018—2020 年）》，要求进一步加强大气污染防治，推动大气环境质量持续改善，保障人民群众健康。常德市生态环境局下发《常德市大气环境质量限期达标规划（2020-2027）》要求促进产业结构调整；推进“散乱污”企业整治；优化能源结构调整；加快清洁能源替代利用；推动交通结构调整；加快绿色交通体系建设；推进油品提质升级；推动工业污染源稳定达标排放；加强工业企业无组织排放管控；加强工业园区大气污染防治；工业炉窑深度治理；全面推进工业 VOCs 综合治理；打好柴油货车污染治理攻坚战；加强非道路移动机械和船舶污染管控；加强扬尘污染治理；严禁秸秆露天焚烧；加强生活面源整治；建立大气污染联防联控机制；提升重污染天气预报预警能力；积极应对重污染天气；完善监测网络体系。通过努力，全市大气污染物排放总量显著下降，区域大气环境管理能力明显提高。</w:t>
            </w:r>
          </w:p>
          <w:p>
            <w:pPr>
              <w:spacing w:line="360" w:lineRule="auto"/>
              <w:ind w:firstLine="481"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1.2</w:t>
            </w:r>
            <w:r>
              <w:rPr>
                <w:rFonts w:hint="eastAsia"/>
                <w:b/>
                <w:bCs/>
                <w:color w:val="000000" w:themeColor="text1"/>
                <w:sz w:val="24"/>
                <w14:textFill>
                  <w14:solidFill>
                    <w14:schemeClr w14:val="tx1"/>
                  </w14:solidFill>
                </w14:textFill>
              </w:rPr>
              <w:t>补充监测</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公司委托湖南国康检验检测技术有限公司对项目西南侧居民点（常年主导下风向）进行了监测。</w:t>
            </w:r>
          </w:p>
          <w:p>
            <w:pPr>
              <w:adjustRightInd w:val="0"/>
              <w:spacing w:line="360" w:lineRule="auto"/>
              <w:ind w:firstLine="480" w:firstLineChars="200"/>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①监测布点：</w:t>
            </w:r>
            <w:r>
              <w:rPr>
                <w:rFonts w:hint="eastAsia"/>
                <w:color w:val="000000" w:themeColor="text1"/>
                <w:sz w:val="24"/>
                <w14:textFill>
                  <w14:solidFill>
                    <w14:schemeClr w14:val="tx1"/>
                  </w14:solidFill>
                </w14:textFill>
              </w:rPr>
              <w:t>西南侧居民点</w:t>
            </w:r>
            <w:r>
              <w:rPr>
                <w:color w:val="000000" w:themeColor="text1"/>
                <w:sz w:val="24"/>
                <w14:textFill>
                  <w14:solidFill>
                    <w14:schemeClr w14:val="tx1"/>
                  </w14:solidFill>
                </w14:textFill>
              </w:rPr>
              <w:t>；</w:t>
            </w:r>
          </w:p>
          <w:p>
            <w:pPr>
              <w:adjustRightInd w:val="0"/>
              <w:spacing w:line="360" w:lineRule="auto"/>
              <w:ind w:firstLine="480" w:firstLineChars="200"/>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②监测因子：</w:t>
            </w:r>
            <w:r>
              <w:rPr>
                <w:rFonts w:hint="eastAsia"/>
                <w:color w:val="000000" w:themeColor="text1"/>
                <w:sz w:val="24"/>
                <w14:textFill>
                  <w14:solidFill>
                    <w14:schemeClr w14:val="tx1"/>
                  </w14:solidFill>
                </w14:textFill>
              </w:rPr>
              <w:t>TSP、非甲烷总烃</w:t>
            </w:r>
            <w:r>
              <w:rPr>
                <w:color w:val="000000" w:themeColor="text1"/>
                <w:sz w:val="24"/>
                <w14:textFill>
                  <w14:solidFill>
                    <w14:schemeClr w14:val="tx1"/>
                  </w14:solidFill>
                </w14:textFill>
              </w:rPr>
              <w:t>；</w:t>
            </w:r>
          </w:p>
          <w:p>
            <w:pPr>
              <w:adjustRightInd w:val="0"/>
              <w:spacing w:line="360" w:lineRule="auto"/>
              <w:ind w:firstLine="480" w:firstLineChars="200"/>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③监测频次：</w:t>
            </w:r>
            <w:r>
              <w:rPr>
                <w:rFonts w:hint="eastAsia"/>
                <w:color w:val="000000" w:themeColor="text1"/>
                <w:sz w:val="24"/>
                <w14:textFill>
                  <w14:solidFill>
                    <w14:schemeClr w14:val="tx1"/>
                  </w14:solidFill>
                </w14:textFill>
              </w:rPr>
              <w:t>连续监测3天；</w:t>
            </w:r>
          </w:p>
          <w:p>
            <w:pPr>
              <w:adjustRightInd w:val="0"/>
              <w:spacing w:line="360" w:lineRule="auto"/>
              <w:ind w:firstLine="480" w:firstLineChars="200"/>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④监测时间：2022</w:t>
            </w:r>
            <w:r>
              <w:rPr>
                <w:rFonts w:hint="eastAsia"/>
                <w:color w:val="000000" w:themeColor="text1"/>
                <w:sz w:val="24"/>
                <w14:textFill>
                  <w14:solidFill>
                    <w14:schemeClr w14:val="tx1"/>
                  </w14:solidFill>
                </w14:textFill>
              </w:rPr>
              <w:t>年</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月</w:t>
            </w:r>
            <w:r>
              <w:rPr>
                <w:color w:val="000000" w:themeColor="text1"/>
                <w:sz w:val="24"/>
                <w14:textFill>
                  <w14:solidFill>
                    <w14:schemeClr w14:val="tx1"/>
                  </w14:solidFill>
                </w14:textFill>
              </w:rPr>
              <w:t>23-25</w:t>
            </w:r>
            <w:r>
              <w:rPr>
                <w:rFonts w:hint="eastAsia"/>
                <w:color w:val="000000" w:themeColor="text1"/>
                <w:sz w:val="24"/>
                <w14:textFill>
                  <w14:solidFill>
                    <w14:schemeClr w14:val="tx1"/>
                  </w14:solidFill>
                </w14:textFill>
              </w:rPr>
              <w:t>日</w:t>
            </w:r>
            <w:r>
              <w:rPr>
                <w:color w:val="000000" w:themeColor="text1"/>
                <w:sz w:val="24"/>
                <w14:textFill>
                  <w14:solidFill>
                    <w14:schemeClr w14:val="tx1"/>
                  </w14:solidFill>
                </w14:textFill>
              </w:rPr>
              <w:t>。</w:t>
            </w:r>
          </w:p>
          <w:p>
            <w:pPr>
              <w:adjustRightInd w:val="0"/>
              <w:spacing w:line="360" w:lineRule="auto"/>
              <w:ind w:firstLine="480" w:firstLineChars="200"/>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⑤评价标准：</w:t>
            </w:r>
            <w:r>
              <w:rPr>
                <w:rFonts w:hint="eastAsia"/>
                <w:color w:val="000000" w:themeColor="text1"/>
                <w:sz w:val="24"/>
                <w14:textFill>
                  <w14:solidFill>
                    <w14:schemeClr w14:val="tx1"/>
                  </w14:solidFill>
                </w14:textFill>
              </w:rPr>
              <w:t>TSP执行《环境空气质量标准》（GBGB3095-2012）中二级标准限值，非甲烷总烃执行《大气污染物综合排放标准详解》中标准限值要求。</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监测结果见下表：</w:t>
            </w:r>
          </w:p>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表3-2  特征污染因子环境空气质量监测结果一览表</w:t>
            </w:r>
            <w:r>
              <w:rPr>
                <w:rFonts w:hint="eastAsia"/>
                <w:b/>
                <w:bCs/>
                <w:color w:val="000000" w:themeColor="text1"/>
                <w:szCs w:val="21"/>
                <w14:textFill>
                  <w14:solidFill>
                    <w14:schemeClr w14:val="tx1"/>
                  </w14:solidFill>
                </w14:textFill>
              </w:rPr>
              <w:t>（mg/m</w:t>
            </w:r>
            <w:r>
              <w:rPr>
                <w:rFonts w:hint="eastAsia"/>
                <w:b/>
                <w:bCs/>
                <w:color w:val="000000" w:themeColor="text1"/>
                <w:szCs w:val="21"/>
                <w:vertAlign w:val="superscript"/>
                <w14:textFill>
                  <w14:solidFill>
                    <w14:schemeClr w14:val="tx1"/>
                  </w14:solidFill>
                </w14:textFill>
              </w:rPr>
              <w:t>3</w:t>
            </w:r>
            <w:r>
              <w:rPr>
                <w:rFonts w:hint="eastAsia"/>
                <w:b/>
                <w:bCs/>
                <w:color w:val="000000" w:themeColor="text1"/>
                <w:szCs w:val="21"/>
                <w14:textFill>
                  <w14:solidFill>
                    <w14:schemeClr w14:val="tx1"/>
                  </w14:solidFill>
                </w14:textFill>
              </w:rPr>
              <w:t>）</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0" w:type="dxa"/>
                <w:bottom w:w="0" w:type="dxa"/>
                <w:right w:w="0" w:type="dxa"/>
              </w:tblCellMar>
            </w:tblPr>
            <w:tblGrid>
              <w:gridCol w:w="913"/>
              <w:gridCol w:w="1297"/>
              <w:gridCol w:w="1322"/>
              <w:gridCol w:w="1322"/>
              <w:gridCol w:w="1322"/>
              <w:gridCol w:w="1047"/>
              <w:gridCol w:w="1049"/>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83" w:hRule="atLeast"/>
                <w:jc w:val="center"/>
              </w:trPr>
              <w:tc>
                <w:tcPr>
                  <w:tcW w:w="552" w:type="pct"/>
                  <w:vMerge w:val="restart"/>
                  <w:shd w:val="clear" w:color="000000" w:fill="FFFFFF"/>
                  <w:tcMar>
                    <w:top w:w="57" w:type="dxa"/>
                    <w:left w:w="6" w:type="dxa"/>
                    <w:bottom w:w="57" w:type="dxa"/>
                    <w:right w:w="6" w:type="dxa"/>
                  </w:tcMar>
                  <w:vAlign w:val="center"/>
                </w:tcPr>
                <w:p>
                  <w:pPr>
                    <w:pStyle w:val="38"/>
                    <w:spacing w:beforeLines="0" w:afterLines="0" w:line="240" w:lineRule="auto"/>
                    <w:ind w:left="0" w:right="0" w:firstLine="0"/>
                    <w:rPr>
                      <w:rFonts w:ascii="Times New Roman" w:eastAsia="宋体"/>
                      <w:b/>
                      <w:bCs/>
                      <w:color w:val="000000" w:themeColor="text1"/>
                      <w:sz w:val="21"/>
                      <w:szCs w:val="21"/>
                      <w14:textFill>
                        <w14:solidFill>
                          <w14:schemeClr w14:val="tx1"/>
                        </w14:solidFill>
                      </w14:textFill>
                    </w:rPr>
                  </w:pPr>
                  <w:r>
                    <w:rPr>
                      <w:rFonts w:ascii="Times New Roman" w:eastAsia="宋体"/>
                      <w:b/>
                      <w:bCs/>
                      <w:color w:val="000000" w:themeColor="text1"/>
                      <w:sz w:val="21"/>
                      <w:szCs w:val="21"/>
                      <w14:textFill>
                        <w14:solidFill>
                          <w14:schemeClr w14:val="tx1"/>
                        </w14:solidFill>
                      </w14:textFill>
                    </w:rPr>
                    <w:t>监测点位</w:t>
                  </w:r>
                </w:p>
              </w:tc>
              <w:tc>
                <w:tcPr>
                  <w:tcW w:w="784" w:type="pct"/>
                  <w:vMerge w:val="restart"/>
                  <w:shd w:val="clear" w:color="000000" w:fill="FFFFFF"/>
                  <w:tcMar>
                    <w:top w:w="57" w:type="dxa"/>
                    <w:left w:w="6" w:type="dxa"/>
                    <w:bottom w:w="57" w:type="dxa"/>
                    <w:right w:w="6" w:type="dxa"/>
                  </w:tcMar>
                  <w:vAlign w:val="center"/>
                </w:tcPr>
                <w:p>
                  <w:pPr>
                    <w:pStyle w:val="38"/>
                    <w:spacing w:beforeLines="0" w:afterLines="0" w:line="240" w:lineRule="auto"/>
                    <w:ind w:left="0" w:right="0" w:firstLine="0"/>
                    <w:rPr>
                      <w:rFonts w:ascii="Times New Roman" w:eastAsia="宋体"/>
                      <w:b/>
                      <w:bCs/>
                      <w:color w:val="000000" w:themeColor="text1"/>
                      <w:sz w:val="21"/>
                      <w:szCs w:val="21"/>
                      <w14:textFill>
                        <w14:solidFill>
                          <w14:schemeClr w14:val="tx1"/>
                        </w14:solidFill>
                      </w14:textFill>
                    </w:rPr>
                  </w:pPr>
                  <w:r>
                    <w:rPr>
                      <w:rFonts w:ascii="Times New Roman" w:eastAsia="宋体"/>
                      <w:b/>
                      <w:bCs/>
                      <w:color w:val="000000" w:themeColor="text1"/>
                      <w:sz w:val="21"/>
                      <w:szCs w:val="21"/>
                      <w14:textFill>
                        <w14:solidFill>
                          <w14:schemeClr w14:val="tx1"/>
                        </w14:solidFill>
                      </w14:textFill>
                    </w:rPr>
                    <w:t>监测因子</w:t>
                  </w:r>
                </w:p>
              </w:tc>
              <w:tc>
                <w:tcPr>
                  <w:tcW w:w="2396" w:type="pct"/>
                  <w:gridSpan w:val="3"/>
                  <w:shd w:val="clear" w:color="000000" w:fill="FFFFFF"/>
                  <w:vAlign w:val="center"/>
                </w:tcPr>
                <w:p>
                  <w:pPr>
                    <w:pStyle w:val="38"/>
                    <w:spacing w:beforeLines="0" w:afterLines="0" w:line="240" w:lineRule="auto"/>
                    <w:ind w:left="0" w:right="0" w:firstLine="0"/>
                    <w:rPr>
                      <w:rFonts w:ascii="Times New Roman" w:eastAsia="宋体"/>
                      <w:b/>
                      <w:bCs/>
                      <w:color w:val="000000" w:themeColor="text1"/>
                      <w:sz w:val="21"/>
                      <w:szCs w:val="21"/>
                      <w14:textFill>
                        <w14:solidFill>
                          <w14:schemeClr w14:val="tx1"/>
                        </w14:solidFill>
                      </w14:textFill>
                    </w:rPr>
                  </w:pPr>
                  <w:r>
                    <w:rPr>
                      <w:rFonts w:hint="eastAsia" w:ascii="Times New Roman" w:eastAsia="宋体"/>
                      <w:b/>
                      <w:bCs/>
                      <w:color w:val="000000" w:themeColor="text1"/>
                      <w:sz w:val="21"/>
                      <w:szCs w:val="21"/>
                      <w14:textFill>
                        <w14:solidFill>
                          <w14:schemeClr w14:val="tx1"/>
                        </w14:solidFill>
                      </w14:textFill>
                    </w:rPr>
                    <w:t>监测日期</w:t>
                  </w:r>
                </w:p>
              </w:tc>
              <w:tc>
                <w:tcPr>
                  <w:tcW w:w="633" w:type="pct"/>
                  <w:vMerge w:val="restart"/>
                  <w:shd w:val="clear" w:color="000000" w:fill="FFFFFF"/>
                  <w:vAlign w:val="center"/>
                </w:tcPr>
                <w:p>
                  <w:pPr>
                    <w:pStyle w:val="38"/>
                    <w:spacing w:beforeLines="0" w:afterLines="0" w:line="240" w:lineRule="auto"/>
                    <w:ind w:left="0" w:right="0" w:firstLine="0"/>
                    <w:rPr>
                      <w:rFonts w:ascii="Times New Roman" w:eastAsia="宋体"/>
                      <w:b/>
                      <w:bCs/>
                      <w:color w:val="000000" w:themeColor="text1"/>
                      <w:sz w:val="21"/>
                      <w:szCs w:val="21"/>
                      <w14:textFill>
                        <w14:solidFill>
                          <w14:schemeClr w14:val="tx1"/>
                        </w14:solidFill>
                      </w14:textFill>
                    </w:rPr>
                  </w:pPr>
                  <w:r>
                    <w:rPr>
                      <w:rFonts w:hint="eastAsia" w:ascii="Times New Roman" w:eastAsia="宋体"/>
                      <w:b/>
                      <w:bCs/>
                      <w:color w:val="000000" w:themeColor="text1"/>
                      <w:sz w:val="21"/>
                      <w:szCs w:val="21"/>
                      <w14:textFill>
                        <w14:solidFill>
                          <w14:schemeClr w14:val="tx1"/>
                        </w14:solidFill>
                      </w14:textFill>
                    </w:rPr>
                    <w:t>标准限值</w:t>
                  </w:r>
                </w:p>
              </w:tc>
              <w:tc>
                <w:tcPr>
                  <w:tcW w:w="634" w:type="pct"/>
                  <w:vMerge w:val="restart"/>
                  <w:shd w:val="clear" w:color="000000" w:fill="FFFFFF"/>
                  <w:tcMar>
                    <w:top w:w="57" w:type="dxa"/>
                    <w:left w:w="6" w:type="dxa"/>
                    <w:bottom w:w="57" w:type="dxa"/>
                    <w:right w:w="6" w:type="dxa"/>
                  </w:tcMar>
                  <w:vAlign w:val="center"/>
                </w:tcPr>
                <w:p>
                  <w:pPr>
                    <w:pStyle w:val="38"/>
                    <w:spacing w:beforeLines="0" w:afterLines="0" w:line="240" w:lineRule="auto"/>
                    <w:ind w:left="0" w:right="0" w:firstLine="0"/>
                    <w:rPr>
                      <w:rFonts w:ascii="Times New Roman" w:eastAsia="宋体"/>
                      <w:b/>
                      <w:bCs/>
                      <w:color w:val="000000" w:themeColor="text1"/>
                      <w:sz w:val="21"/>
                      <w:szCs w:val="21"/>
                      <w14:textFill>
                        <w14:solidFill>
                          <w14:schemeClr w14:val="tx1"/>
                        </w14:solidFill>
                      </w14:textFill>
                    </w:rPr>
                  </w:pPr>
                  <w:r>
                    <w:rPr>
                      <w:rFonts w:ascii="Times New Roman" w:eastAsia="宋体"/>
                      <w:b/>
                      <w:bCs/>
                      <w:color w:val="000000" w:themeColor="text1"/>
                      <w:sz w:val="21"/>
                      <w:szCs w:val="21"/>
                      <w14:textFill>
                        <w14:solidFill>
                          <w14:schemeClr w14:val="tx1"/>
                        </w14:solidFill>
                      </w14:textFill>
                    </w:rPr>
                    <w:t>达标情况</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83" w:hRule="atLeast"/>
                <w:jc w:val="center"/>
              </w:trPr>
              <w:tc>
                <w:tcPr>
                  <w:tcW w:w="552" w:type="pct"/>
                  <w:vMerge w:val="continue"/>
                  <w:shd w:val="clear" w:color="auto" w:fill="auto"/>
                  <w:tcMar>
                    <w:top w:w="57" w:type="dxa"/>
                    <w:left w:w="6" w:type="dxa"/>
                    <w:bottom w:w="57" w:type="dxa"/>
                    <w:right w:w="6" w:type="dxa"/>
                  </w:tcMar>
                  <w:vAlign w:val="center"/>
                </w:tcPr>
                <w:p>
                  <w:pPr>
                    <w:pStyle w:val="38"/>
                    <w:spacing w:beforeLines="0" w:afterLines="0" w:line="240" w:lineRule="auto"/>
                    <w:ind w:left="0" w:right="0" w:firstLine="0"/>
                    <w:rPr>
                      <w:rFonts w:ascii="Times New Roman" w:eastAsia="宋体"/>
                      <w:b/>
                      <w:bCs/>
                      <w:color w:val="000000" w:themeColor="text1"/>
                      <w:sz w:val="21"/>
                      <w:szCs w:val="21"/>
                      <w14:textFill>
                        <w14:solidFill>
                          <w14:schemeClr w14:val="tx1"/>
                        </w14:solidFill>
                      </w14:textFill>
                    </w:rPr>
                  </w:pPr>
                </w:p>
              </w:tc>
              <w:tc>
                <w:tcPr>
                  <w:tcW w:w="784" w:type="pct"/>
                  <w:vMerge w:val="continue"/>
                  <w:shd w:val="clear" w:color="auto" w:fill="auto"/>
                  <w:tcMar>
                    <w:top w:w="57" w:type="dxa"/>
                    <w:left w:w="6" w:type="dxa"/>
                    <w:bottom w:w="57" w:type="dxa"/>
                    <w:right w:w="6" w:type="dxa"/>
                  </w:tcMar>
                  <w:vAlign w:val="center"/>
                </w:tcPr>
                <w:p>
                  <w:pPr>
                    <w:pStyle w:val="38"/>
                    <w:spacing w:beforeLines="0" w:afterLines="0" w:line="240" w:lineRule="auto"/>
                    <w:ind w:left="0" w:right="0" w:firstLine="0"/>
                    <w:rPr>
                      <w:rFonts w:ascii="Times New Roman" w:eastAsia="宋体"/>
                      <w:b/>
                      <w:bCs/>
                      <w:color w:val="000000" w:themeColor="text1"/>
                      <w:sz w:val="21"/>
                      <w:szCs w:val="21"/>
                      <w14:textFill>
                        <w14:solidFill>
                          <w14:schemeClr w14:val="tx1"/>
                        </w14:solidFill>
                      </w14:textFill>
                    </w:rPr>
                  </w:pPr>
                </w:p>
              </w:tc>
              <w:tc>
                <w:tcPr>
                  <w:tcW w:w="799" w:type="pct"/>
                  <w:vAlign w:val="center"/>
                </w:tcPr>
                <w:p>
                  <w:pPr>
                    <w:pStyle w:val="38"/>
                    <w:spacing w:beforeLines="0" w:afterLines="0" w:line="240" w:lineRule="auto"/>
                    <w:ind w:left="0" w:right="0" w:firstLine="0"/>
                    <w:rPr>
                      <w:rFonts w:ascii="Times New Roman" w:eastAsia="宋体"/>
                      <w:b/>
                      <w:bCs/>
                      <w:color w:val="000000" w:themeColor="text1"/>
                      <w:sz w:val="21"/>
                      <w:szCs w:val="21"/>
                      <w14:textFill>
                        <w14:solidFill>
                          <w14:schemeClr w14:val="tx1"/>
                        </w14:solidFill>
                      </w14:textFill>
                    </w:rPr>
                  </w:pPr>
                  <w:r>
                    <w:rPr>
                      <w:rFonts w:hint="eastAsia" w:ascii="Times New Roman" w:eastAsia="宋体"/>
                      <w:b/>
                      <w:bCs/>
                      <w:color w:val="000000" w:themeColor="text1"/>
                      <w:sz w:val="21"/>
                      <w:szCs w:val="21"/>
                      <w14:textFill>
                        <w14:solidFill>
                          <w14:schemeClr w14:val="tx1"/>
                        </w14:solidFill>
                      </w14:textFill>
                    </w:rPr>
                    <w:t>2</w:t>
                  </w:r>
                  <w:r>
                    <w:rPr>
                      <w:rFonts w:ascii="Times New Roman" w:eastAsia="宋体"/>
                      <w:b/>
                      <w:bCs/>
                      <w:color w:val="000000" w:themeColor="text1"/>
                      <w:sz w:val="21"/>
                      <w:szCs w:val="21"/>
                      <w14:textFill>
                        <w14:solidFill>
                          <w14:schemeClr w14:val="tx1"/>
                        </w14:solidFill>
                      </w14:textFill>
                    </w:rPr>
                    <w:t>022.5.23</w:t>
                  </w:r>
                </w:p>
              </w:tc>
              <w:tc>
                <w:tcPr>
                  <w:tcW w:w="799" w:type="pct"/>
                  <w:shd w:val="clear" w:color="000000" w:fill="FFFFFF"/>
                  <w:vAlign w:val="center"/>
                </w:tcPr>
                <w:p>
                  <w:pPr>
                    <w:pStyle w:val="38"/>
                    <w:spacing w:beforeLines="0" w:afterLines="0" w:line="240" w:lineRule="auto"/>
                    <w:ind w:left="0" w:right="0" w:firstLine="0"/>
                    <w:rPr>
                      <w:rFonts w:ascii="Times New Roman" w:eastAsia="宋体"/>
                      <w:b/>
                      <w:bCs/>
                      <w:color w:val="000000" w:themeColor="text1"/>
                      <w:sz w:val="21"/>
                      <w:szCs w:val="21"/>
                      <w14:textFill>
                        <w14:solidFill>
                          <w14:schemeClr w14:val="tx1"/>
                        </w14:solidFill>
                      </w14:textFill>
                    </w:rPr>
                  </w:pPr>
                  <w:r>
                    <w:rPr>
                      <w:rFonts w:hint="eastAsia" w:ascii="Times New Roman" w:eastAsia="宋体"/>
                      <w:b/>
                      <w:bCs/>
                      <w:color w:val="000000" w:themeColor="text1"/>
                      <w:sz w:val="21"/>
                      <w:szCs w:val="21"/>
                      <w14:textFill>
                        <w14:solidFill>
                          <w14:schemeClr w14:val="tx1"/>
                        </w14:solidFill>
                      </w14:textFill>
                    </w:rPr>
                    <w:t>2</w:t>
                  </w:r>
                  <w:r>
                    <w:rPr>
                      <w:rFonts w:ascii="Times New Roman" w:eastAsia="宋体"/>
                      <w:b/>
                      <w:bCs/>
                      <w:color w:val="000000" w:themeColor="text1"/>
                      <w:sz w:val="21"/>
                      <w:szCs w:val="21"/>
                      <w14:textFill>
                        <w14:solidFill>
                          <w14:schemeClr w14:val="tx1"/>
                        </w14:solidFill>
                      </w14:textFill>
                    </w:rPr>
                    <w:t>022.5.24</w:t>
                  </w:r>
                </w:p>
              </w:tc>
              <w:tc>
                <w:tcPr>
                  <w:tcW w:w="799" w:type="pct"/>
                  <w:shd w:val="clear" w:color="000000" w:fill="FFFFFF"/>
                  <w:vAlign w:val="center"/>
                </w:tcPr>
                <w:p>
                  <w:pPr>
                    <w:pStyle w:val="38"/>
                    <w:spacing w:beforeLines="0" w:afterLines="0" w:line="240" w:lineRule="auto"/>
                    <w:ind w:left="0" w:right="0" w:firstLine="0"/>
                    <w:rPr>
                      <w:rFonts w:ascii="Times New Roman" w:eastAsia="宋体"/>
                      <w:b/>
                      <w:bCs/>
                      <w:color w:val="000000" w:themeColor="text1"/>
                      <w:sz w:val="21"/>
                      <w:szCs w:val="21"/>
                      <w14:textFill>
                        <w14:solidFill>
                          <w14:schemeClr w14:val="tx1"/>
                        </w14:solidFill>
                      </w14:textFill>
                    </w:rPr>
                  </w:pPr>
                  <w:r>
                    <w:rPr>
                      <w:rFonts w:hint="eastAsia" w:ascii="Times New Roman" w:eastAsia="宋体"/>
                      <w:b/>
                      <w:bCs/>
                      <w:color w:val="000000" w:themeColor="text1"/>
                      <w:sz w:val="21"/>
                      <w:szCs w:val="21"/>
                      <w14:textFill>
                        <w14:solidFill>
                          <w14:schemeClr w14:val="tx1"/>
                        </w14:solidFill>
                      </w14:textFill>
                    </w:rPr>
                    <w:t>2</w:t>
                  </w:r>
                  <w:r>
                    <w:rPr>
                      <w:rFonts w:ascii="Times New Roman" w:eastAsia="宋体"/>
                      <w:b/>
                      <w:bCs/>
                      <w:color w:val="000000" w:themeColor="text1"/>
                      <w:sz w:val="21"/>
                      <w:szCs w:val="21"/>
                      <w14:textFill>
                        <w14:solidFill>
                          <w14:schemeClr w14:val="tx1"/>
                        </w14:solidFill>
                      </w14:textFill>
                    </w:rPr>
                    <w:t>022.5.25</w:t>
                  </w:r>
                </w:p>
              </w:tc>
              <w:tc>
                <w:tcPr>
                  <w:tcW w:w="633" w:type="pct"/>
                  <w:vMerge w:val="continue"/>
                  <w:shd w:val="clear" w:color="000000" w:fill="FFFFFF"/>
                  <w:vAlign w:val="center"/>
                </w:tcPr>
                <w:p>
                  <w:pPr>
                    <w:pStyle w:val="38"/>
                    <w:spacing w:beforeLines="0" w:afterLines="0" w:line="240" w:lineRule="auto"/>
                    <w:ind w:left="0" w:right="0" w:firstLine="0"/>
                    <w:rPr>
                      <w:rFonts w:ascii="Times New Roman" w:eastAsia="宋体"/>
                      <w:color w:val="000000" w:themeColor="text1"/>
                      <w:sz w:val="21"/>
                      <w:szCs w:val="21"/>
                      <w14:textFill>
                        <w14:solidFill>
                          <w14:schemeClr w14:val="tx1"/>
                        </w14:solidFill>
                      </w14:textFill>
                    </w:rPr>
                  </w:pPr>
                </w:p>
              </w:tc>
              <w:tc>
                <w:tcPr>
                  <w:tcW w:w="634" w:type="pct"/>
                  <w:vMerge w:val="continue"/>
                  <w:shd w:val="clear" w:color="000000" w:fill="FFFFFF"/>
                  <w:tcMar>
                    <w:top w:w="57" w:type="dxa"/>
                    <w:left w:w="6" w:type="dxa"/>
                    <w:bottom w:w="57" w:type="dxa"/>
                    <w:right w:w="6" w:type="dxa"/>
                  </w:tcMar>
                  <w:vAlign w:val="center"/>
                </w:tcPr>
                <w:p>
                  <w:pPr>
                    <w:pStyle w:val="38"/>
                    <w:spacing w:beforeLines="0" w:afterLines="0" w:line="240" w:lineRule="auto"/>
                    <w:ind w:left="0" w:right="0" w:firstLine="0"/>
                    <w:rPr>
                      <w:rFonts w:ascii="Times New Roman" w:eastAsia="宋体"/>
                      <w:color w:val="000000" w:themeColor="text1"/>
                      <w:sz w:val="2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83" w:hRule="atLeast"/>
                <w:jc w:val="center"/>
              </w:trPr>
              <w:tc>
                <w:tcPr>
                  <w:tcW w:w="552" w:type="pct"/>
                  <w:vMerge w:val="restart"/>
                  <w:tcMar>
                    <w:top w:w="57" w:type="dxa"/>
                    <w:left w:w="6" w:type="dxa"/>
                    <w:bottom w:w="57" w:type="dxa"/>
                    <w:right w:w="6" w:type="dxa"/>
                  </w:tcMar>
                  <w:vAlign w:val="center"/>
                </w:tcPr>
                <w:p>
                  <w:pPr>
                    <w:pStyle w:val="38"/>
                    <w:spacing w:beforeLines="0" w:afterLines="0" w:line="240" w:lineRule="auto"/>
                    <w:ind w:left="0" w:right="0" w:firstLine="0"/>
                    <w:rPr>
                      <w:rFonts w:ascii="Times New Roman" w:eastAsia="宋体"/>
                      <w:color w:val="000000" w:themeColor="text1"/>
                      <w:sz w:val="21"/>
                      <w:szCs w:val="21"/>
                      <w14:textFill>
                        <w14:solidFill>
                          <w14:schemeClr w14:val="tx1"/>
                        </w14:solidFill>
                      </w14:textFill>
                    </w:rPr>
                  </w:pPr>
                  <w:r>
                    <w:rPr>
                      <w:rFonts w:hint="eastAsia" w:ascii="Times New Roman" w:eastAsia="宋体"/>
                      <w:color w:val="000000" w:themeColor="text1"/>
                      <w:sz w:val="21"/>
                      <w:szCs w:val="21"/>
                      <w14:textFill>
                        <w14:solidFill>
                          <w14:schemeClr w14:val="tx1"/>
                        </w14:solidFill>
                      </w14:textFill>
                    </w:rPr>
                    <w:t>西南侧居民点</w:t>
                  </w:r>
                </w:p>
              </w:tc>
              <w:tc>
                <w:tcPr>
                  <w:tcW w:w="784" w:type="pct"/>
                  <w:tcMar>
                    <w:top w:w="57" w:type="dxa"/>
                    <w:left w:w="6" w:type="dxa"/>
                    <w:bottom w:w="57" w:type="dxa"/>
                    <w:right w:w="6" w:type="dxa"/>
                  </w:tcMar>
                  <w:vAlign w:val="center"/>
                </w:tcPr>
                <w:p>
                  <w:pPr>
                    <w:pStyle w:val="38"/>
                    <w:spacing w:beforeLines="0" w:afterLines="0" w:line="240" w:lineRule="auto"/>
                    <w:ind w:left="0" w:right="0" w:firstLine="0"/>
                    <w:rPr>
                      <w:rFonts w:ascii="Times New Roman" w:eastAsia="宋体"/>
                      <w:color w:val="000000" w:themeColor="text1"/>
                      <w:sz w:val="21"/>
                      <w:szCs w:val="21"/>
                      <w14:textFill>
                        <w14:solidFill>
                          <w14:schemeClr w14:val="tx1"/>
                        </w14:solidFill>
                      </w14:textFill>
                    </w:rPr>
                  </w:pPr>
                  <w:r>
                    <w:rPr>
                      <w:rFonts w:hint="eastAsia" w:ascii="Times New Roman" w:eastAsia="宋体"/>
                      <w:color w:val="000000" w:themeColor="text1"/>
                      <w:sz w:val="21"/>
                      <w:szCs w:val="21"/>
                      <w14:textFill>
                        <w14:solidFill>
                          <w14:schemeClr w14:val="tx1"/>
                        </w14:solidFill>
                      </w14:textFill>
                    </w:rPr>
                    <w:t>TSP</w:t>
                  </w:r>
                </w:p>
              </w:tc>
              <w:tc>
                <w:tcPr>
                  <w:tcW w:w="799" w:type="pct"/>
                  <w:vAlign w:val="center"/>
                </w:tcPr>
                <w:p>
                  <w:pPr>
                    <w:pStyle w:val="38"/>
                    <w:spacing w:beforeLines="0" w:afterLines="0" w:line="240" w:lineRule="auto"/>
                    <w:ind w:left="0" w:right="0" w:firstLine="0"/>
                    <w:rPr>
                      <w:rFonts w:ascii="Times New Roman" w:eastAsia="宋体"/>
                      <w:color w:val="000000" w:themeColor="text1"/>
                      <w:sz w:val="21"/>
                      <w:szCs w:val="21"/>
                      <w14:textFill>
                        <w14:solidFill>
                          <w14:schemeClr w14:val="tx1"/>
                        </w14:solidFill>
                      </w14:textFill>
                    </w:rPr>
                  </w:pPr>
                  <w:r>
                    <w:rPr>
                      <w:rFonts w:hint="eastAsia" w:ascii="Times New Roman" w:eastAsia="宋体"/>
                      <w:color w:val="000000" w:themeColor="text1"/>
                      <w:sz w:val="21"/>
                      <w:szCs w:val="21"/>
                      <w14:textFill>
                        <w14:solidFill>
                          <w14:schemeClr w14:val="tx1"/>
                        </w14:solidFill>
                      </w14:textFill>
                    </w:rPr>
                    <w:t>0</w:t>
                  </w:r>
                  <w:r>
                    <w:rPr>
                      <w:rFonts w:ascii="Times New Roman" w:eastAsia="宋体"/>
                      <w:color w:val="000000" w:themeColor="text1"/>
                      <w:sz w:val="21"/>
                      <w:szCs w:val="21"/>
                      <w14:textFill>
                        <w14:solidFill>
                          <w14:schemeClr w14:val="tx1"/>
                        </w14:solidFill>
                      </w14:textFill>
                    </w:rPr>
                    <w:t>.094</w:t>
                  </w:r>
                </w:p>
              </w:tc>
              <w:tc>
                <w:tcPr>
                  <w:tcW w:w="799" w:type="pct"/>
                  <w:vAlign w:val="center"/>
                </w:tcPr>
                <w:p>
                  <w:pPr>
                    <w:pStyle w:val="38"/>
                    <w:spacing w:beforeLines="0" w:afterLines="0" w:line="240" w:lineRule="auto"/>
                    <w:ind w:left="0" w:right="0" w:firstLine="0"/>
                    <w:rPr>
                      <w:rFonts w:ascii="Times New Roman" w:eastAsia="宋体"/>
                      <w:color w:val="000000" w:themeColor="text1"/>
                      <w:sz w:val="21"/>
                      <w:szCs w:val="21"/>
                      <w14:textFill>
                        <w14:solidFill>
                          <w14:schemeClr w14:val="tx1"/>
                        </w14:solidFill>
                      </w14:textFill>
                    </w:rPr>
                  </w:pPr>
                  <w:r>
                    <w:rPr>
                      <w:rFonts w:hint="eastAsia" w:ascii="Times New Roman" w:eastAsia="宋体"/>
                      <w:color w:val="000000" w:themeColor="text1"/>
                      <w:sz w:val="21"/>
                      <w:szCs w:val="21"/>
                      <w14:textFill>
                        <w14:solidFill>
                          <w14:schemeClr w14:val="tx1"/>
                        </w14:solidFill>
                      </w14:textFill>
                    </w:rPr>
                    <w:t>0</w:t>
                  </w:r>
                  <w:r>
                    <w:rPr>
                      <w:rFonts w:ascii="Times New Roman" w:eastAsia="宋体"/>
                      <w:color w:val="000000" w:themeColor="text1"/>
                      <w:sz w:val="21"/>
                      <w:szCs w:val="21"/>
                      <w14:textFill>
                        <w14:solidFill>
                          <w14:schemeClr w14:val="tx1"/>
                        </w14:solidFill>
                      </w14:textFill>
                    </w:rPr>
                    <w:t>.109</w:t>
                  </w:r>
                </w:p>
              </w:tc>
              <w:tc>
                <w:tcPr>
                  <w:tcW w:w="799" w:type="pct"/>
                  <w:vAlign w:val="center"/>
                </w:tcPr>
                <w:p>
                  <w:pPr>
                    <w:pStyle w:val="38"/>
                    <w:spacing w:beforeLines="0" w:afterLines="0" w:line="240" w:lineRule="auto"/>
                    <w:ind w:left="0" w:right="0" w:firstLine="0"/>
                    <w:rPr>
                      <w:rFonts w:ascii="Times New Roman" w:eastAsia="宋体"/>
                      <w:color w:val="000000" w:themeColor="text1"/>
                      <w:sz w:val="21"/>
                      <w:szCs w:val="21"/>
                      <w14:textFill>
                        <w14:solidFill>
                          <w14:schemeClr w14:val="tx1"/>
                        </w14:solidFill>
                      </w14:textFill>
                    </w:rPr>
                  </w:pPr>
                  <w:r>
                    <w:rPr>
                      <w:rFonts w:hint="eastAsia" w:ascii="Times New Roman" w:eastAsia="宋体"/>
                      <w:color w:val="000000" w:themeColor="text1"/>
                      <w:sz w:val="21"/>
                      <w:szCs w:val="21"/>
                      <w14:textFill>
                        <w14:solidFill>
                          <w14:schemeClr w14:val="tx1"/>
                        </w14:solidFill>
                      </w14:textFill>
                    </w:rPr>
                    <w:t>0</w:t>
                  </w:r>
                  <w:r>
                    <w:rPr>
                      <w:rFonts w:ascii="Times New Roman" w:eastAsia="宋体"/>
                      <w:color w:val="000000" w:themeColor="text1"/>
                      <w:sz w:val="21"/>
                      <w:szCs w:val="21"/>
                      <w14:textFill>
                        <w14:solidFill>
                          <w14:schemeClr w14:val="tx1"/>
                        </w14:solidFill>
                      </w14:textFill>
                    </w:rPr>
                    <w:t>.097</w:t>
                  </w:r>
                </w:p>
              </w:tc>
              <w:tc>
                <w:tcPr>
                  <w:tcW w:w="633" w:type="pct"/>
                  <w:vAlign w:val="center"/>
                </w:tcPr>
                <w:p>
                  <w:pPr>
                    <w:pStyle w:val="38"/>
                    <w:spacing w:beforeLines="0" w:afterLines="0" w:line="240" w:lineRule="auto"/>
                    <w:ind w:left="0" w:right="0" w:firstLine="0"/>
                    <w:rPr>
                      <w:rFonts w:ascii="Times New Roman" w:eastAsia="宋体"/>
                      <w:color w:val="000000" w:themeColor="text1"/>
                      <w:sz w:val="21"/>
                      <w:szCs w:val="21"/>
                      <w14:textFill>
                        <w14:solidFill>
                          <w14:schemeClr w14:val="tx1"/>
                        </w14:solidFill>
                      </w14:textFill>
                    </w:rPr>
                  </w:pPr>
                  <w:r>
                    <w:rPr>
                      <w:rFonts w:hint="eastAsia" w:ascii="Times New Roman" w:eastAsia="宋体"/>
                      <w:color w:val="000000" w:themeColor="text1"/>
                      <w:sz w:val="21"/>
                      <w:szCs w:val="21"/>
                      <w14:textFill>
                        <w14:solidFill>
                          <w14:schemeClr w14:val="tx1"/>
                        </w14:solidFill>
                      </w14:textFill>
                    </w:rPr>
                    <w:t>0</w:t>
                  </w:r>
                  <w:r>
                    <w:rPr>
                      <w:rFonts w:ascii="Times New Roman" w:eastAsia="宋体"/>
                      <w:color w:val="000000" w:themeColor="text1"/>
                      <w:sz w:val="21"/>
                      <w:szCs w:val="21"/>
                      <w14:textFill>
                        <w14:solidFill>
                          <w14:schemeClr w14:val="tx1"/>
                        </w14:solidFill>
                      </w14:textFill>
                    </w:rPr>
                    <w:t>.3</w:t>
                  </w:r>
                </w:p>
              </w:tc>
              <w:tc>
                <w:tcPr>
                  <w:tcW w:w="634" w:type="pct"/>
                  <w:tcMar>
                    <w:top w:w="57" w:type="dxa"/>
                    <w:left w:w="6" w:type="dxa"/>
                    <w:bottom w:w="57" w:type="dxa"/>
                    <w:right w:w="6" w:type="dxa"/>
                  </w:tcMar>
                  <w:vAlign w:val="center"/>
                </w:tcPr>
                <w:p>
                  <w:pPr>
                    <w:pStyle w:val="38"/>
                    <w:spacing w:beforeLines="0" w:afterLines="0" w:line="240" w:lineRule="auto"/>
                    <w:ind w:left="0" w:right="0" w:firstLine="0"/>
                    <w:rPr>
                      <w:rFonts w:ascii="Times New Roman" w:eastAsia="宋体"/>
                      <w:color w:val="000000" w:themeColor="text1"/>
                      <w:sz w:val="21"/>
                      <w:szCs w:val="21"/>
                      <w14:textFill>
                        <w14:solidFill>
                          <w14:schemeClr w14:val="tx1"/>
                        </w14:solidFill>
                      </w14:textFill>
                    </w:rPr>
                  </w:pPr>
                  <w:r>
                    <w:rPr>
                      <w:rFonts w:hint="eastAsia" w:ascii="Times New Roman" w:eastAsia="宋体"/>
                      <w:color w:val="000000" w:themeColor="text1"/>
                      <w:sz w:val="21"/>
                      <w:szCs w:val="2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83" w:hRule="atLeast"/>
                <w:jc w:val="center"/>
              </w:trPr>
              <w:tc>
                <w:tcPr>
                  <w:tcW w:w="552" w:type="pct"/>
                  <w:vMerge w:val="continue"/>
                  <w:tcMar>
                    <w:top w:w="57" w:type="dxa"/>
                    <w:left w:w="6" w:type="dxa"/>
                    <w:bottom w:w="57" w:type="dxa"/>
                    <w:right w:w="6" w:type="dxa"/>
                  </w:tcMar>
                  <w:vAlign w:val="center"/>
                </w:tcPr>
                <w:p>
                  <w:pPr>
                    <w:pStyle w:val="38"/>
                    <w:spacing w:beforeLines="0" w:afterLines="0" w:line="240" w:lineRule="auto"/>
                    <w:ind w:left="0" w:right="0" w:firstLine="0"/>
                    <w:rPr>
                      <w:rFonts w:ascii="Times New Roman" w:eastAsia="宋体"/>
                      <w:color w:val="000000" w:themeColor="text1"/>
                      <w:sz w:val="21"/>
                      <w:szCs w:val="21"/>
                      <w14:textFill>
                        <w14:solidFill>
                          <w14:schemeClr w14:val="tx1"/>
                        </w14:solidFill>
                      </w14:textFill>
                    </w:rPr>
                  </w:pPr>
                </w:p>
              </w:tc>
              <w:tc>
                <w:tcPr>
                  <w:tcW w:w="784" w:type="pct"/>
                  <w:tcMar>
                    <w:top w:w="57" w:type="dxa"/>
                    <w:left w:w="6" w:type="dxa"/>
                    <w:bottom w:w="57" w:type="dxa"/>
                    <w:right w:w="6" w:type="dxa"/>
                  </w:tcMar>
                  <w:vAlign w:val="center"/>
                </w:tcPr>
                <w:p>
                  <w:pPr>
                    <w:pStyle w:val="38"/>
                    <w:spacing w:beforeLines="0" w:afterLines="0" w:line="240" w:lineRule="auto"/>
                    <w:ind w:left="0" w:right="0" w:firstLine="0"/>
                    <w:rPr>
                      <w:rFonts w:ascii="Times New Roman" w:eastAsia="宋体"/>
                      <w:color w:val="000000" w:themeColor="text1"/>
                      <w:sz w:val="21"/>
                      <w:szCs w:val="21"/>
                      <w14:textFill>
                        <w14:solidFill>
                          <w14:schemeClr w14:val="tx1"/>
                        </w14:solidFill>
                      </w14:textFill>
                    </w:rPr>
                  </w:pPr>
                  <w:r>
                    <w:rPr>
                      <w:rFonts w:hint="eastAsia" w:ascii="Times New Roman" w:eastAsia="宋体"/>
                      <w:color w:val="000000" w:themeColor="text1"/>
                      <w:sz w:val="21"/>
                      <w:szCs w:val="21"/>
                      <w14:textFill>
                        <w14:solidFill>
                          <w14:schemeClr w14:val="tx1"/>
                        </w14:solidFill>
                      </w14:textFill>
                    </w:rPr>
                    <w:t>非甲烷总烃</w:t>
                  </w:r>
                </w:p>
              </w:tc>
              <w:tc>
                <w:tcPr>
                  <w:tcW w:w="799" w:type="pct"/>
                  <w:vAlign w:val="center"/>
                </w:tcPr>
                <w:p>
                  <w:pPr>
                    <w:pStyle w:val="38"/>
                    <w:spacing w:beforeLines="0" w:afterLines="0" w:line="240" w:lineRule="auto"/>
                    <w:ind w:left="0" w:right="0" w:firstLine="0"/>
                    <w:rPr>
                      <w:rFonts w:ascii="Times New Roman" w:eastAsia="宋体"/>
                      <w:color w:val="000000" w:themeColor="text1"/>
                      <w:sz w:val="21"/>
                      <w:szCs w:val="21"/>
                      <w14:textFill>
                        <w14:solidFill>
                          <w14:schemeClr w14:val="tx1"/>
                        </w14:solidFill>
                      </w14:textFill>
                    </w:rPr>
                  </w:pPr>
                  <w:r>
                    <w:rPr>
                      <w:rFonts w:hint="eastAsia" w:ascii="Times New Roman" w:eastAsia="宋体"/>
                      <w:color w:val="000000" w:themeColor="text1"/>
                      <w:sz w:val="21"/>
                      <w:szCs w:val="21"/>
                      <w14:textFill>
                        <w14:solidFill>
                          <w14:schemeClr w14:val="tx1"/>
                        </w14:solidFill>
                      </w14:textFill>
                    </w:rPr>
                    <w:t>0</w:t>
                  </w:r>
                  <w:r>
                    <w:rPr>
                      <w:rFonts w:ascii="Times New Roman" w:eastAsia="宋体"/>
                      <w:color w:val="000000" w:themeColor="text1"/>
                      <w:sz w:val="21"/>
                      <w:szCs w:val="21"/>
                      <w14:textFill>
                        <w14:solidFill>
                          <w14:schemeClr w14:val="tx1"/>
                        </w14:solidFill>
                      </w14:textFill>
                    </w:rPr>
                    <w:t>.07</w:t>
                  </w:r>
                  <w:r>
                    <w:rPr>
                      <w:rFonts w:hint="eastAsia" w:ascii="Times New Roman" w:eastAsia="宋体"/>
                      <w:color w:val="000000" w:themeColor="text1"/>
                      <w:sz w:val="21"/>
                      <w:szCs w:val="21"/>
                      <w14:textFill>
                        <w14:solidFill>
                          <w14:schemeClr w14:val="tx1"/>
                        </w14:solidFill>
                      </w14:textFill>
                    </w:rPr>
                    <w:t>ND</w:t>
                  </w:r>
                </w:p>
              </w:tc>
              <w:tc>
                <w:tcPr>
                  <w:tcW w:w="799" w:type="pct"/>
                  <w:vAlign w:val="center"/>
                </w:tcPr>
                <w:p>
                  <w:pPr>
                    <w:pStyle w:val="38"/>
                    <w:spacing w:beforeLines="0" w:afterLines="0" w:line="240" w:lineRule="auto"/>
                    <w:ind w:left="0" w:right="0" w:firstLine="0"/>
                    <w:rPr>
                      <w:rFonts w:ascii="Times New Roman" w:eastAsia="宋体"/>
                      <w:color w:val="000000" w:themeColor="text1"/>
                      <w:sz w:val="21"/>
                      <w:szCs w:val="21"/>
                      <w14:textFill>
                        <w14:solidFill>
                          <w14:schemeClr w14:val="tx1"/>
                        </w14:solidFill>
                      </w14:textFill>
                    </w:rPr>
                  </w:pPr>
                  <w:r>
                    <w:rPr>
                      <w:rFonts w:hint="eastAsia" w:ascii="Times New Roman" w:eastAsia="宋体"/>
                      <w:color w:val="000000" w:themeColor="text1"/>
                      <w:sz w:val="21"/>
                      <w:szCs w:val="21"/>
                      <w14:textFill>
                        <w14:solidFill>
                          <w14:schemeClr w14:val="tx1"/>
                        </w14:solidFill>
                      </w14:textFill>
                    </w:rPr>
                    <w:t>0</w:t>
                  </w:r>
                  <w:r>
                    <w:rPr>
                      <w:rFonts w:ascii="Times New Roman" w:eastAsia="宋体"/>
                      <w:color w:val="000000" w:themeColor="text1"/>
                      <w:sz w:val="21"/>
                      <w:szCs w:val="21"/>
                      <w14:textFill>
                        <w14:solidFill>
                          <w14:schemeClr w14:val="tx1"/>
                        </w14:solidFill>
                      </w14:textFill>
                    </w:rPr>
                    <w:t>.07</w:t>
                  </w:r>
                  <w:r>
                    <w:rPr>
                      <w:rFonts w:hint="eastAsia" w:ascii="Times New Roman" w:eastAsia="宋体"/>
                      <w:color w:val="000000" w:themeColor="text1"/>
                      <w:sz w:val="21"/>
                      <w:szCs w:val="21"/>
                      <w14:textFill>
                        <w14:solidFill>
                          <w14:schemeClr w14:val="tx1"/>
                        </w14:solidFill>
                      </w14:textFill>
                    </w:rPr>
                    <w:t>ND</w:t>
                  </w:r>
                </w:p>
              </w:tc>
              <w:tc>
                <w:tcPr>
                  <w:tcW w:w="799" w:type="pct"/>
                  <w:vAlign w:val="center"/>
                </w:tcPr>
                <w:p>
                  <w:pPr>
                    <w:pStyle w:val="38"/>
                    <w:spacing w:beforeLines="0" w:afterLines="0" w:line="240" w:lineRule="auto"/>
                    <w:ind w:left="0" w:right="0" w:firstLine="0"/>
                    <w:rPr>
                      <w:rFonts w:ascii="Times New Roman" w:eastAsia="宋体"/>
                      <w:color w:val="000000" w:themeColor="text1"/>
                      <w:sz w:val="21"/>
                      <w:szCs w:val="21"/>
                      <w14:textFill>
                        <w14:solidFill>
                          <w14:schemeClr w14:val="tx1"/>
                        </w14:solidFill>
                      </w14:textFill>
                    </w:rPr>
                  </w:pPr>
                  <w:r>
                    <w:rPr>
                      <w:rFonts w:hint="eastAsia" w:ascii="Times New Roman" w:eastAsia="宋体"/>
                      <w:color w:val="000000" w:themeColor="text1"/>
                      <w:sz w:val="21"/>
                      <w:szCs w:val="21"/>
                      <w14:textFill>
                        <w14:solidFill>
                          <w14:schemeClr w14:val="tx1"/>
                        </w14:solidFill>
                      </w14:textFill>
                    </w:rPr>
                    <w:t>0</w:t>
                  </w:r>
                  <w:r>
                    <w:rPr>
                      <w:rFonts w:ascii="Times New Roman" w:eastAsia="宋体"/>
                      <w:color w:val="000000" w:themeColor="text1"/>
                      <w:sz w:val="21"/>
                      <w:szCs w:val="21"/>
                      <w14:textFill>
                        <w14:solidFill>
                          <w14:schemeClr w14:val="tx1"/>
                        </w14:solidFill>
                      </w14:textFill>
                    </w:rPr>
                    <w:t>.07</w:t>
                  </w:r>
                  <w:r>
                    <w:rPr>
                      <w:rFonts w:hint="eastAsia" w:ascii="Times New Roman" w:eastAsia="宋体"/>
                      <w:color w:val="000000" w:themeColor="text1"/>
                      <w:sz w:val="21"/>
                      <w:szCs w:val="21"/>
                      <w14:textFill>
                        <w14:solidFill>
                          <w14:schemeClr w14:val="tx1"/>
                        </w14:solidFill>
                      </w14:textFill>
                    </w:rPr>
                    <w:t>ND</w:t>
                  </w:r>
                </w:p>
              </w:tc>
              <w:tc>
                <w:tcPr>
                  <w:tcW w:w="633" w:type="pct"/>
                  <w:vAlign w:val="center"/>
                </w:tcPr>
                <w:p>
                  <w:pPr>
                    <w:pStyle w:val="38"/>
                    <w:spacing w:beforeLines="0" w:afterLines="0" w:line="240" w:lineRule="auto"/>
                    <w:ind w:left="0" w:right="0" w:firstLine="0"/>
                    <w:rPr>
                      <w:rFonts w:ascii="Times New Roman" w:eastAsia="宋体"/>
                      <w:color w:val="000000" w:themeColor="text1"/>
                      <w:sz w:val="21"/>
                      <w:szCs w:val="21"/>
                      <w14:textFill>
                        <w14:solidFill>
                          <w14:schemeClr w14:val="tx1"/>
                        </w14:solidFill>
                      </w14:textFill>
                    </w:rPr>
                  </w:pPr>
                  <w:r>
                    <w:rPr>
                      <w:rFonts w:hint="eastAsia" w:ascii="Times New Roman" w:eastAsia="宋体"/>
                      <w:color w:val="000000" w:themeColor="text1"/>
                      <w:sz w:val="21"/>
                      <w:szCs w:val="21"/>
                      <w14:textFill>
                        <w14:solidFill>
                          <w14:schemeClr w14:val="tx1"/>
                        </w14:solidFill>
                      </w14:textFill>
                    </w:rPr>
                    <w:t>2</w:t>
                  </w:r>
                  <w:r>
                    <w:rPr>
                      <w:rFonts w:ascii="Times New Roman" w:eastAsia="宋体"/>
                      <w:color w:val="000000" w:themeColor="text1"/>
                      <w:sz w:val="21"/>
                      <w:szCs w:val="21"/>
                      <w14:textFill>
                        <w14:solidFill>
                          <w14:schemeClr w14:val="tx1"/>
                        </w14:solidFill>
                      </w14:textFill>
                    </w:rPr>
                    <w:t>.0</w:t>
                  </w:r>
                </w:p>
              </w:tc>
              <w:tc>
                <w:tcPr>
                  <w:tcW w:w="634" w:type="pct"/>
                  <w:tcMar>
                    <w:top w:w="57" w:type="dxa"/>
                    <w:left w:w="6" w:type="dxa"/>
                    <w:bottom w:w="57" w:type="dxa"/>
                    <w:right w:w="6" w:type="dxa"/>
                  </w:tcMar>
                  <w:vAlign w:val="center"/>
                </w:tcPr>
                <w:p>
                  <w:pPr>
                    <w:pStyle w:val="38"/>
                    <w:spacing w:beforeLines="0" w:afterLines="0" w:line="240" w:lineRule="auto"/>
                    <w:ind w:left="0" w:right="0" w:firstLine="0"/>
                    <w:rPr>
                      <w:rFonts w:ascii="Times New Roman" w:eastAsia="宋体"/>
                      <w:color w:val="000000" w:themeColor="text1"/>
                      <w:sz w:val="21"/>
                      <w:szCs w:val="21"/>
                      <w14:textFill>
                        <w14:solidFill>
                          <w14:schemeClr w14:val="tx1"/>
                        </w14:solidFill>
                      </w14:textFill>
                    </w:rPr>
                  </w:pPr>
                  <w:r>
                    <w:rPr>
                      <w:rFonts w:hint="eastAsia" w:ascii="Times New Roman" w:eastAsia="宋体"/>
                      <w:color w:val="000000" w:themeColor="text1"/>
                      <w:sz w:val="21"/>
                      <w:szCs w:val="21"/>
                      <w14:textFill>
                        <w14:solidFill>
                          <w14:schemeClr w14:val="tx1"/>
                        </w14:solidFill>
                      </w14:textFill>
                    </w:rPr>
                    <w:t>达标</w:t>
                  </w:r>
                </w:p>
              </w:tc>
            </w:tr>
          </w:tbl>
          <w:p>
            <w:pPr>
              <w:pStyle w:val="10"/>
              <w:spacing w:after="0" w:line="360" w:lineRule="auto"/>
              <w:ind w:left="0" w:leftChars="0" w:firstLine="480" w:firstLineChars="200"/>
              <w:textAlignment w:val="baseline"/>
              <w:rPr>
                <w:color w:val="000000" w:themeColor="text1"/>
                <w:szCs w:val="24"/>
                <w14:textFill>
                  <w14:solidFill>
                    <w14:schemeClr w14:val="tx1"/>
                  </w14:solidFill>
                </w14:textFill>
              </w:rPr>
            </w:pPr>
            <w:r>
              <w:rPr>
                <w:color w:val="000000" w:themeColor="text1"/>
                <w14:textFill>
                  <w14:solidFill>
                    <w14:schemeClr w14:val="tx1"/>
                  </w14:solidFill>
                </w14:textFill>
              </w:rPr>
              <w:t>从上表可以看出，</w:t>
            </w:r>
            <w:r>
              <w:rPr>
                <w:rFonts w:hint="eastAsia"/>
                <w:color w:val="000000" w:themeColor="text1"/>
                <w14:textFill>
                  <w14:solidFill>
                    <w14:schemeClr w14:val="tx1"/>
                  </w14:solidFill>
                </w14:textFill>
              </w:rPr>
              <w:t>监测点TSP满足《环境空气质量标准》（GB3095-2012）中二级标准，非甲烷总烃满足《大气污染物综合排放标准详解》中限值要求。</w:t>
            </w:r>
          </w:p>
          <w:p>
            <w:pPr>
              <w:spacing w:line="360" w:lineRule="auto"/>
              <w:rPr>
                <w:b/>
                <w:color w:val="000000" w:themeColor="text1"/>
                <w:spacing w:val="4"/>
                <w:sz w:val="24"/>
                <w14:textFill>
                  <w14:solidFill>
                    <w14:schemeClr w14:val="tx1"/>
                  </w14:solidFill>
                </w14:textFill>
              </w:rPr>
            </w:pPr>
            <w:r>
              <w:rPr>
                <w:b/>
                <w:color w:val="000000" w:themeColor="text1"/>
                <w:spacing w:val="4"/>
                <w:sz w:val="24"/>
                <w14:textFill>
                  <w14:solidFill>
                    <w14:schemeClr w14:val="tx1"/>
                  </w14:solidFill>
                </w14:textFill>
              </w:rPr>
              <w:t>2、水环境质量现状评价</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本次环评引用常德市生态环境局发布的《常德市环境质量监测月报》中20</w:t>
            </w:r>
            <w:r>
              <w:rPr>
                <w:rFonts w:hint="eastAsia"/>
                <w:color w:val="000000" w:themeColor="text1"/>
                <w:sz w:val="24"/>
                <w14:textFill>
                  <w14:solidFill>
                    <w14:schemeClr w14:val="tx1"/>
                  </w14:solidFill>
                </w14:textFill>
              </w:rPr>
              <w:t>21</w:t>
            </w:r>
            <w:r>
              <w:rPr>
                <w:color w:val="000000" w:themeColor="text1"/>
                <w:sz w:val="24"/>
                <w14:textFill>
                  <w14:solidFill>
                    <w14:schemeClr w14:val="tx1"/>
                  </w14:solidFill>
                </w14:textFill>
              </w:rPr>
              <w:t>年</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月</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202</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年</w:t>
            </w:r>
            <w:r>
              <w:rPr>
                <w:rFonts w:hint="eastAsia"/>
                <w:color w:val="000000" w:themeColor="text1"/>
                <w:sz w:val="24"/>
                <w14:textFill>
                  <w14:solidFill>
                    <w14:schemeClr w14:val="tx1"/>
                  </w14:solidFill>
                </w14:textFill>
              </w:rPr>
              <w:t>12</w:t>
            </w:r>
            <w:r>
              <w:rPr>
                <w:color w:val="000000" w:themeColor="text1"/>
                <w:sz w:val="24"/>
                <w14:textFill>
                  <w14:solidFill>
                    <w14:schemeClr w14:val="tx1"/>
                  </w14:solidFill>
                </w14:textFill>
              </w:rPr>
              <w:t>月的监测公布结果。具体见下表。</w:t>
            </w:r>
          </w:p>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表3-3  水质状况一览表</w:t>
            </w:r>
          </w:p>
          <w:tbl>
            <w:tblPr>
              <w:tblStyle w:val="28"/>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717"/>
              <w:gridCol w:w="1045"/>
              <w:gridCol w:w="515"/>
              <w:gridCol w:w="515"/>
              <w:gridCol w:w="418"/>
              <w:gridCol w:w="428"/>
              <w:gridCol w:w="418"/>
              <w:gridCol w:w="418"/>
              <w:gridCol w:w="418"/>
              <w:gridCol w:w="418"/>
              <w:gridCol w:w="418"/>
              <w:gridCol w:w="418"/>
              <w:gridCol w:w="418"/>
              <w:gridCol w:w="421"/>
              <w:gridCol w:w="419"/>
              <w:gridCol w:w="419"/>
              <w:gridCol w:w="44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80" w:type="dxa"/>
                  <w:vMerge w:val="restart"/>
                  <w:vAlign w:val="center"/>
                </w:tcPr>
                <w:p>
                  <w:pPr>
                    <w:pStyle w:val="38"/>
                    <w:spacing w:beforeLines="0" w:afterLines="0" w:line="240" w:lineRule="auto"/>
                    <w:ind w:left="0" w:right="0" w:firstLine="0"/>
                    <w:rPr>
                      <w:rFonts w:ascii="Times New Roman" w:eastAsia="宋体"/>
                      <w:b/>
                      <w:bCs/>
                      <w:color w:val="000000" w:themeColor="text1"/>
                      <w:sz w:val="18"/>
                      <w:szCs w:val="18"/>
                      <w14:textFill>
                        <w14:solidFill>
                          <w14:schemeClr w14:val="tx1"/>
                        </w14:solidFill>
                      </w14:textFill>
                    </w:rPr>
                  </w:pPr>
                  <w:r>
                    <w:rPr>
                      <w:rFonts w:ascii="Times New Roman" w:eastAsia="宋体"/>
                      <w:b/>
                      <w:bCs/>
                      <w:color w:val="000000" w:themeColor="text1"/>
                      <w:sz w:val="18"/>
                      <w:szCs w:val="18"/>
                      <w14:textFill>
                        <w14:solidFill>
                          <w14:schemeClr w14:val="tx1"/>
                        </w14:solidFill>
                      </w14:textFill>
                    </w:rPr>
                    <w:t>支流名称</w:t>
                  </w:r>
                </w:p>
              </w:tc>
              <w:tc>
                <w:tcPr>
                  <w:tcW w:w="992" w:type="dxa"/>
                  <w:vMerge w:val="restart"/>
                  <w:vAlign w:val="center"/>
                </w:tcPr>
                <w:p>
                  <w:pPr>
                    <w:pStyle w:val="38"/>
                    <w:spacing w:beforeLines="0" w:afterLines="0" w:line="240" w:lineRule="auto"/>
                    <w:ind w:left="0" w:right="0" w:firstLine="0"/>
                    <w:rPr>
                      <w:rFonts w:ascii="Times New Roman" w:eastAsia="宋体"/>
                      <w:b/>
                      <w:bCs/>
                      <w:color w:val="000000" w:themeColor="text1"/>
                      <w:sz w:val="18"/>
                      <w:szCs w:val="18"/>
                      <w14:textFill>
                        <w14:solidFill>
                          <w14:schemeClr w14:val="tx1"/>
                        </w14:solidFill>
                      </w14:textFill>
                    </w:rPr>
                  </w:pPr>
                  <w:r>
                    <w:rPr>
                      <w:rFonts w:ascii="Times New Roman" w:eastAsia="宋体"/>
                      <w:b/>
                      <w:bCs/>
                      <w:color w:val="000000" w:themeColor="text1"/>
                      <w:sz w:val="18"/>
                      <w:szCs w:val="18"/>
                      <w14:textFill>
                        <w14:solidFill>
                          <w14:schemeClr w14:val="tx1"/>
                        </w14:solidFill>
                      </w14:textFill>
                    </w:rPr>
                    <w:t>断面名称</w:t>
                  </w:r>
                </w:p>
              </w:tc>
              <w:tc>
                <w:tcPr>
                  <w:tcW w:w="489" w:type="dxa"/>
                  <w:vMerge w:val="restart"/>
                  <w:vAlign w:val="center"/>
                </w:tcPr>
                <w:p>
                  <w:pPr>
                    <w:pStyle w:val="38"/>
                    <w:spacing w:beforeLines="0" w:afterLines="0" w:line="240" w:lineRule="auto"/>
                    <w:ind w:left="0" w:right="0" w:firstLine="0"/>
                    <w:rPr>
                      <w:rFonts w:ascii="Times New Roman" w:eastAsia="宋体"/>
                      <w:b/>
                      <w:bCs/>
                      <w:color w:val="000000" w:themeColor="text1"/>
                      <w:sz w:val="18"/>
                      <w:szCs w:val="18"/>
                      <w14:textFill>
                        <w14:solidFill>
                          <w14:schemeClr w14:val="tx1"/>
                        </w14:solidFill>
                      </w14:textFill>
                    </w:rPr>
                  </w:pPr>
                  <w:r>
                    <w:rPr>
                      <w:rFonts w:ascii="Times New Roman" w:eastAsia="宋体"/>
                      <w:b/>
                      <w:bCs/>
                      <w:color w:val="000000" w:themeColor="text1"/>
                      <w:sz w:val="18"/>
                      <w:szCs w:val="18"/>
                      <w14:textFill>
                        <w14:solidFill>
                          <w14:schemeClr w14:val="tx1"/>
                        </w14:solidFill>
                      </w14:textFill>
                    </w:rPr>
                    <w:t>断面属性</w:t>
                  </w:r>
                </w:p>
              </w:tc>
              <w:tc>
                <w:tcPr>
                  <w:tcW w:w="489" w:type="dxa"/>
                  <w:vMerge w:val="restart"/>
                  <w:vAlign w:val="center"/>
                </w:tcPr>
                <w:p>
                  <w:pPr>
                    <w:pStyle w:val="38"/>
                    <w:spacing w:beforeLines="0" w:afterLines="0" w:line="240" w:lineRule="auto"/>
                    <w:ind w:left="0" w:right="0" w:firstLine="0"/>
                    <w:rPr>
                      <w:rFonts w:ascii="Times New Roman" w:eastAsia="宋体"/>
                      <w:b/>
                      <w:bCs/>
                      <w:color w:val="000000" w:themeColor="text1"/>
                      <w:sz w:val="18"/>
                      <w:szCs w:val="18"/>
                      <w14:textFill>
                        <w14:solidFill>
                          <w14:schemeClr w14:val="tx1"/>
                        </w14:solidFill>
                      </w14:textFill>
                    </w:rPr>
                  </w:pPr>
                  <w:r>
                    <w:rPr>
                      <w:rFonts w:ascii="Times New Roman" w:eastAsia="宋体"/>
                      <w:b/>
                      <w:bCs/>
                      <w:color w:val="000000" w:themeColor="text1"/>
                      <w:sz w:val="18"/>
                      <w:szCs w:val="18"/>
                      <w14:textFill>
                        <w14:solidFill>
                          <w14:schemeClr w14:val="tx1"/>
                        </w14:solidFill>
                      </w14:textFill>
                    </w:rPr>
                    <w:t>监控级别</w:t>
                  </w:r>
                </w:p>
              </w:tc>
              <w:tc>
                <w:tcPr>
                  <w:tcW w:w="4775" w:type="dxa"/>
                  <w:gridSpan w:val="12"/>
                  <w:tcBorders>
                    <w:right w:val="single" w:color="auto" w:sz="4" w:space="0"/>
                  </w:tcBorders>
                  <w:vAlign w:val="center"/>
                </w:tcPr>
                <w:p>
                  <w:pPr>
                    <w:pStyle w:val="38"/>
                    <w:spacing w:beforeLines="0" w:afterLines="0" w:line="240" w:lineRule="auto"/>
                    <w:ind w:left="0" w:right="0" w:firstLine="0"/>
                    <w:rPr>
                      <w:rFonts w:ascii="Times New Roman" w:eastAsia="宋体"/>
                      <w:b/>
                      <w:bCs/>
                      <w:color w:val="000000" w:themeColor="text1"/>
                      <w:sz w:val="18"/>
                      <w:szCs w:val="18"/>
                      <w14:textFill>
                        <w14:solidFill>
                          <w14:schemeClr w14:val="tx1"/>
                        </w14:solidFill>
                      </w14:textFill>
                    </w:rPr>
                  </w:pPr>
                  <w:r>
                    <w:rPr>
                      <w:rFonts w:ascii="Times New Roman" w:eastAsia="宋体"/>
                      <w:b/>
                      <w:bCs/>
                      <w:color w:val="000000" w:themeColor="text1"/>
                      <w:sz w:val="18"/>
                      <w:szCs w:val="18"/>
                      <w14:textFill>
                        <w14:solidFill>
                          <w14:schemeClr w14:val="tx1"/>
                        </w14:solidFill>
                      </w14:textFill>
                    </w:rPr>
                    <w:t>监测水质类别（2021）</w:t>
                  </w:r>
                </w:p>
              </w:tc>
              <w:tc>
                <w:tcPr>
                  <w:tcW w:w="425" w:type="dxa"/>
                  <w:vMerge w:val="restart"/>
                  <w:tcBorders>
                    <w:left w:val="single" w:color="auto" w:sz="4" w:space="0"/>
                  </w:tcBorders>
                  <w:vAlign w:val="center"/>
                </w:tcPr>
                <w:p>
                  <w:pPr>
                    <w:pStyle w:val="38"/>
                    <w:spacing w:beforeLines="0" w:afterLines="0" w:line="240" w:lineRule="auto"/>
                    <w:ind w:left="0" w:right="0" w:firstLine="0"/>
                    <w:rPr>
                      <w:rFonts w:ascii="Times New Roman" w:eastAsia="宋体"/>
                      <w:b/>
                      <w:bCs/>
                      <w:color w:val="000000" w:themeColor="text1"/>
                      <w:sz w:val="18"/>
                      <w:szCs w:val="18"/>
                      <w14:textFill>
                        <w14:solidFill>
                          <w14:schemeClr w14:val="tx1"/>
                        </w14:solidFill>
                      </w14:textFill>
                    </w:rPr>
                  </w:pPr>
                  <w:r>
                    <w:rPr>
                      <w:rFonts w:ascii="Times New Roman" w:eastAsia="宋体"/>
                      <w:b/>
                      <w:bCs/>
                      <w:color w:val="000000" w:themeColor="text1"/>
                      <w:sz w:val="18"/>
                      <w:szCs w:val="18"/>
                      <w14:textFill>
                        <w14:solidFill>
                          <w14:schemeClr w14:val="tx1"/>
                        </w14:solidFill>
                      </w14:textFill>
                    </w:rPr>
                    <w:t>水质要求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80" w:type="dxa"/>
                  <w:vMerge w:val="continue"/>
                  <w:vAlign w:val="center"/>
                </w:tcPr>
                <w:p>
                  <w:pPr>
                    <w:pStyle w:val="38"/>
                    <w:spacing w:beforeLines="0" w:afterLines="0" w:line="240" w:lineRule="auto"/>
                    <w:ind w:left="0" w:right="0" w:firstLine="0"/>
                    <w:rPr>
                      <w:rFonts w:ascii="Times New Roman" w:eastAsia="宋体"/>
                      <w:b/>
                      <w:bCs/>
                      <w:color w:val="000000" w:themeColor="text1"/>
                      <w:sz w:val="18"/>
                      <w:szCs w:val="18"/>
                      <w14:textFill>
                        <w14:solidFill>
                          <w14:schemeClr w14:val="tx1"/>
                        </w14:solidFill>
                      </w14:textFill>
                    </w:rPr>
                  </w:pPr>
                </w:p>
              </w:tc>
              <w:tc>
                <w:tcPr>
                  <w:tcW w:w="992" w:type="dxa"/>
                  <w:vMerge w:val="continue"/>
                  <w:vAlign w:val="center"/>
                </w:tcPr>
                <w:p>
                  <w:pPr>
                    <w:pStyle w:val="38"/>
                    <w:spacing w:beforeLines="0" w:afterLines="0" w:line="240" w:lineRule="auto"/>
                    <w:ind w:left="0" w:right="0" w:firstLine="0"/>
                    <w:rPr>
                      <w:rFonts w:ascii="Times New Roman" w:eastAsia="宋体"/>
                      <w:b/>
                      <w:bCs/>
                      <w:color w:val="000000" w:themeColor="text1"/>
                      <w:sz w:val="18"/>
                      <w:szCs w:val="18"/>
                      <w14:textFill>
                        <w14:solidFill>
                          <w14:schemeClr w14:val="tx1"/>
                        </w14:solidFill>
                      </w14:textFill>
                    </w:rPr>
                  </w:pPr>
                </w:p>
              </w:tc>
              <w:tc>
                <w:tcPr>
                  <w:tcW w:w="489" w:type="dxa"/>
                  <w:vMerge w:val="continue"/>
                  <w:vAlign w:val="center"/>
                </w:tcPr>
                <w:p>
                  <w:pPr>
                    <w:pStyle w:val="38"/>
                    <w:spacing w:beforeLines="0" w:afterLines="0" w:line="240" w:lineRule="auto"/>
                    <w:ind w:left="0" w:right="0" w:firstLine="0"/>
                    <w:rPr>
                      <w:rFonts w:ascii="Times New Roman" w:eastAsia="宋体"/>
                      <w:b/>
                      <w:bCs/>
                      <w:color w:val="000000" w:themeColor="text1"/>
                      <w:sz w:val="18"/>
                      <w:szCs w:val="18"/>
                      <w14:textFill>
                        <w14:solidFill>
                          <w14:schemeClr w14:val="tx1"/>
                        </w14:solidFill>
                      </w14:textFill>
                    </w:rPr>
                  </w:pPr>
                </w:p>
              </w:tc>
              <w:tc>
                <w:tcPr>
                  <w:tcW w:w="489" w:type="dxa"/>
                  <w:vMerge w:val="continue"/>
                  <w:vAlign w:val="center"/>
                </w:tcPr>
                <w:p>
                  <w:pPr>
                    <w:pStyle w:val="38"/>
                    <w:spacing w:beforeLines="0" w:afterLines="0" w:line="240" w:lineRule="auto"/>
                    <w:ind w:left="0" w:right="0" w:firstLine="0"/>
                    <w:rPr>
                      <w:rFonts w:ascii="Times New Roman" w:eastAsia="宋体"/>
                      <w:b/>
                      <w:bCs/>
                      <w:color w:val="000000" w:themeColor="text1"/>
                      <w:sz w:val="18"/>
                      <w:szCs w:val="18"/>
                      <w14:textFill>
                        <w14:solidFill>
                          <w14:schemeClr w14:val="tx1"/>
                        </w14:solidFill>
                      </w14:textFill>
                    </w:rPr>
                  </w:pPr>
                </w:p>
              </w:tc>
              <w:tc>
                <w:tcPr>
                  <w:tcW w:w="397" w:type="dxa"/>
                  <w:vAlign w:val="center"/>
                </w:tcPr>
                <w:p>
                  <w:pPr>
                    <w:pStyle w:val="38"/>
                    <w:spacing w:beforeLines="0" w:afterLines="0" w:line="240" w:lineRule="auto"/>
                    <w:ind w:left="0" w:right="0" w:firstLine="0"/>
                    <w:rPr>
                      <w:rFonts w:ascii="Times New Roman" w:eastAsia="宋体"/>
                      <w:b/>
                      <w:bCs/>
                      <w:color w:val="000000" w:themeColor="text1"/>
                      <w:sz w:val="18"/>
                      <w:szCs w:val="18"/>
                      <w14:textFill>
                        <w14:solidFill>
                          <w14:schemeClr w14:val="tx1"/>
                        </w14:solidFill>
                      </w14:textFill>
                    </w:rPr>
                  </w:pPr>
                  <w:r>
                    <w:rPr>
                      <w:rFonts w:ascii="Times New Roman" w:eastAsia="宋体"/>
                      <w:b/>
                      <w:bCs/>
                      <w:color w:val="000000" w:themeColor="text1"/>
                      <w:sz w:val="18"/>
                      <w:szCs w:val="18"/>
                      <w14:textFill>
                        <w14:solidFill>
                          <w14:schemeClr w14:val="tx1"/>
                        </w14:solidFill>
                      </w14:textFill>
                    </w:rPr>
                    <w:t>1月</w:t>
                  </w:r>
                </w:p>
              </w:tc>
              <w:tc>
                <w:tcPr>
                  <w:tcW w:w="406" w:type="dxa"/>
                  <w:vAlign w:val="center"/>
                </w:tcPr>
                <w:p>
                  <w:pPr>
                    <w:pStyle w:val="38"/>
                    <w:spacing w:beforeLines="0" w:afterLines="0" w:line="240" w:lineRule="auto"/>
                    <w:ind w:left="0" w:right="0" w:firstLine="0"/>
                    <w:rPr>
                      <w:rFonts w:ascii="Times New Roman" w:eastAsia="宋体"/>
                      <w:b/>
                      <w:bCs/>
                      <w:color w:val="000000" w:themeColor="text1"/>
                      <w:sz w:val="18"/>
                      <w:szCs w:val="18"/>
                      <w14:textFill>
                        <w14:solidFill>
                          <w14:schemeClr w14:val="tx1"/>
                        </w14:solidFill>
                      </w14:textFill>
                    </w:rPr>
                  </w:pPr>
                  <w:r>
                    <w:rPr>
                      <w:rFonts w:ascii="Times New Roman" w:eastAsia="宋体"/>
                      <w:b/>
                      <w:bCs/>
                      <w:color w:val="000000" w:themeColor="text1"/>
                      <w:sz w:val="18"/>
                      <w:szCs w:val="18"/>
                      <w14:textFill>
                        <w14:solidFill>
                          <w14:schemeClr w14:val="tx1"/>
                        </w14:solidFill>
                      </w14:textFill>
                    </w:rPr>
                    <w:t>2月</w:t>
                  </w:r>
                </w:p>
              </w:tc>
              <w:tc>
                <w:tcPr>
                  <w:tcW w:w="397" w:type="dxa"/>
                  <w:vAlign w:val="center"/>
                </w:tcPr>
                <w:p>
                  <w:pPr>
                    <w:pStyle w:val="38"/>
                    <w:spacing w:beforeLines="0" w:afterLines="0" w:line="240" w:lineRule="auto"/>
                    <w:ind w:left="0" w:right="0" w:firstLine="0"/>
                    <w:rPr>
                      <w:rFonts w:ascii="Times New Roman" w:eastAsia="宋体"/>
                      <w:b/>
                      <w:bCs/>
                      <w:color w:val="000000" w:themeColor="text1"/>
                      <w:sz w:val="18"/>
                      <w:szCs w:val="18"/>
                      <w14:textFill>
                        <w14:solidFill>
                          <w14:schemeClr w14:val="tx1"/>
                        </w14:solidFill>
                      </w14:textFill>
                    </w:rPr>
                  </w:pPr>
                  <w:r>
                    <w:rPr>
                      <w:rFonts w:ascii="Times New Roman" w:eastAsia="宋体"/>
                      <w:b/>
                      <w:bCs/>
                      <w:color w:val="000000" w:themeColor="text1"/>
                      <w:sz w:val="18"/>
                      <w:szCs w:val="18"/>
                      <w14:textFill>
                        <w14:solidFill>
                          <w14:schemeClr w14:val="tx1"/>
                        </w14:solidFill>
                      </w14:textFill>
                    </w:rPr>
                    <w:t>3月</w:t>
                  </w:r>
                </w:p>
              </w:tc>
              <w:tc>
                <w:tcPr>
                  <w:tcW w:w="397" w:type="dxa"/>
                  <w:vAlign w:val="center"/>
                </w:tcPr>
                <w:p>
                  <w:pPr>
                    <w:pStyle w:val="38"/>
                    <w:spacing w:beforeLines="0" w:afterLines="0" w:line="240" w:lineRule="auto"/>
                    <w:ind w:left="0" w:right="0" w:firstLine="0"/>
                    <w:rPr>
                      <w:rFonts w:ascii="Times New Roman" w:eastAsia="宋体"/>
                      <w:b/>
                      <w:bCs/>
                      <w:color w:val="000000" w:themeColor="text1"/>
                      <w:sz w:val="18"/>
                      <w:szCs w:val="18"/>
                      <w14:textFill>
                        <w14:solidFill>
                          <w14:schemeClr w14:val="tx1"/>
                        </w14:solidFill>
                      </w14:textFill>
                    </w:rPr>
                  </w:pPr>
                  <w:r>
                    <w:rPr>
                      <w:rFonts w:ascii="Times New Roman" w:eastAsia="宋体"/>
                      <w:b/>
                      <w:bCs/>
                      <w:color w:val="000000" w:themeColor="text1"/>
                      <w:sz w:val="18"/>
                      <w:szCs w:val="18"/>
                      <w14:textFill>
                        <w14:solidFill>
                          <w14:schemeClr w14:val="tx1"/>
                        </w14:solidFill>
                      </w14:textFill>
                    </w:rPr>
                    <w:t>4月</w:t>
                  </w:r>
                </w:p>
              </w:tc>
              <w:tc>
                <w:tcPr>
                  <w:tcW w:w="397" w:type="dxa"/>
                  <w:vAlign w:val="center"/>
                </w:tcPr>
                <w:p>
                  <w:pPr>
                    <w:pStyle w:val="38"/>
                    <w:spacing w:beforeLines="0" w:afterLines="0" w:line="240" w:lineRule="auto"/>
                    <w:ind w:left="0" w:right="0" w:firstLine="0"/>
                    <w:rPr>
                      <w:rFonts w:ascii="Times New Roman" w:eastAsia="宋体"/>
                      <w:b/>
                      <w:bCs/>
                      <w:color w:val="000000" w:themeColor="text1"/>
                      <w:sz w:val="18"/>
                      <w:szCs w:val="18"/>
                      <w14:textFill>
                        <w14:solidFill>
                          <w14:schemeClr w14:val="tx1"/>
                        </w14:solidFill>
                      </w14:textFill>
                    </w:rPr>
                  </w:pPr>
                  <w:r>
                    <w:rPr>
                      <w:rFonts w:ascii="Times New Roman" w:eastAsia="宋体"/>
                      <w:b/>
                      <w:bCs/>
                      <w:color w:val="000000" w:themeColor="text1"/>
                      <w:sz w:val="18"/>
                      <w:szCs w:val="18"/>
                      <w14:textFill>
                        <w14:solidFill>
                          <w14:schemeClr w14:val="tx1"/>
                        </w14:solidFill>
                      </w14:textFill>
                    </w:rPr>
                    <w:t>5月</w:t>
                  </w:r>
                </w:p>
              </w:tc>
              <w:tc>
                <w:tcPr>
                  <w:tcW w:w="397" w:type="dxa"/>
                  <w:vAlign w:val="center"/>
                </w:tcPr>
                <w:p>
                  <w:pPr>
                    <w:pStyle w:val="38"/>
                    <w:spacing w:beforeLines="0" w:afterLines="0" w:line="240" w:lineRule="auto"/>
                    <w:ind w:left="0" w:right="0" w:firstLine="0"/>
                    <w:rPr>
                      <w:rFonts w:ascii="Times New Roman" w:eastAsia="宋体"/>
                      <w:b/>
                      <w:bCs/>
                      <w:color w:val="000000" w:themeColor="text1"/>
                      <w:sz w:val="18"/>
                      <w:szCs w:val="18"/>
                      <w14:textFill>
                        <w14:solidFill>
                          <w14:schemeClr w14:val="tx1"/>
                        </w14:solidFill>
                      </w14:textFill>
                    </w:rPr>
                  </w:pPr>
                  <w:r>
                    <w:rPr>
                      <w:rFonts w:ascii="Times New Roman" w:eastAsia="宋体"/>
                      <w:b/>
                      <w:bCs/>
                      <w:color w:val="000000" w:themeColor="text1"/>
                      <w:sz w:val="18"/>
                      <w:szCs w:val="18"/>
                      <w14:textFill>
                        <w14:solidFill>
                          <w14:schemeClr w14:val="tx1"/>
                        </w14:solidFill>
                      </w14:textFill>
                    </w:rPr>
                    <w:t>6月</w:t>
                  </w:r>
                </w:p>
              </w:tc>
              <w:tc>
                <w:tcPr>
                  <w:tcW w:w="397" w:type="dxa"/>
                  <w:vAlign w:val="center"/>
                </w:tcPr>
                <w:p>
                  <w:pPr>
                    <w:pStyle w:val="38"/>
                    <w:spacing w:beforeLines="0" w:afterLines="0" w:line="240" w:lineRule="auto"/>
                    <w:ind w:left="0" w:right="0" w:firstLine="0"/>
                    <w:rPr>
                      <w:rFonts w:ascii="Times New Roman" w:eastAsia="宋体"/>
                      <w:b/>
                      <w:bCs/>
                      <w:color w:val="000000" w:themeColor="text1"/>
                      <w:sz w:val="18"/>
                      <w:szCs w:val="18"/>
                      <w14:textFill>
                        <w14:solidFill>
                          <w14:schemeClr w14:val="tx1"/>
                        </w14:solidFill>
                      </w14:textFill>
                    </w:rPr>
                  </w:pPr>
                  <w:r>
                    <w:rPr>
                      <w:rFonts w:ascii="Times New Roman" w:eastAsia="宋体"/>
                      <w:b/>
                      <w:bCs/>
                      <w:color w:val="000000" w:themeColor="text1"/>
                      <w:sz w:val="18"/>
                      <w:szCs w:val="18"/>
                      <w14:textFill>
                        <w14:solidFill>
                          <w14:schemeClr w14:val="tx1"/>
                        </w14:solidFill>
                      </w14:textFill>
                    </w:rPr>
                    <w:t>7月</w:t>
                  </w:r>
                </w:p>
              </w:tc>
              <w:tc>
                <w:tcPr>
                  <w:tcW w:w="397" w:type="dxa"/>
                  <w:vAlign w:val="center"/>
                </w:tcPr>
                <w:p>
                  <w:pPr>
                    <w:pStyle w:val="38"/>
                    <w:spacing w:beforeLines="0" w:afterLines="0" w:line="240" w:lineRule="auto"/>
                    <w:ind w:left="0" w:right="0" w:firstLine="0"/>
                    <w:rPr>
                      <w:rFonts w:ascii="Times New Roman" w:eastAsia="宋体"/>
                      <w:b/>
                      <w:bCs/>
                      <w:color w:val="000000" w:themeColor="text1"/>
                      <w:sz w:val="18"/>
                      <w:szCs w:val="18"/>
                      <w14:textFill>
                        <w14:solidFill>
                          <w14:schemeClr w14:val="tx1"/>
                        </w14:solidFill>
                      </w14:textFill>
                    </w:rPr>
                  </w:pPr>
                  <w:r>
                    <w:rPr>
                      <w:rFonts w:ascii="Times New Roman" w:eastAsia="宋体"/>
                      <w:b/>
                      <w:bCs/>
                      <w:color w:val="000000" w:themeColor="text1"/>
                      <w:sz w:val="18"/>
                      <w:szCs w:val="18"/>
                      <w14:textFill>
                        <w14:solidFill>
                          <w14:schemeClr w14:val="tx1"/>
                        </w14:solidFill>
                      </w14:textFill>
                    </w:rPr>
                    <w:t>8月</w:t>
                  </w:r>
                </w:p>
              </w:tc>
              <w:tc>
                <w:tcPr>
                  <w:tcW w:w="397" w:type="dxa"/>
                  <w:vAlign w:val="center"/>
                </w:tcPr>
                <w:p>
                  <w:pPr>
                    <w:pStyle w:val="38"/>
                    <w:spacing w:beforeLines="0" w:afterLines="0" w:line="240" w:lineRule="auto"/>
                    <w:ind w:left="0" w:right="0" w:firstLine="0"/>
                    <w:rPr>
                      <w:rFonts w:ascii="Times New Roman" w:eastAsia="宋体"/>
                      <w:b/>
                      <w:bCs/>
                      <w:color w:val="000000" w:themeColor="text1"/>
                      <w:sz w:val="18"/>
                      <w:szCs w:val="18"/>
                      <w14:textFill>
                        <w14:solidFill>
                          <w14:schemeClr w14:val="tx1"/>
                        </w14:solidFill>
                      </w14:textFill>
                    </w:rPr>
                  </w:pPr>
                  <w:r>
                    <w:rPr>
                      <w:rFonts w:ascii="Times New Roman" w:eastAsia="宋体"/>
                      <w:b/>
                      <w:bCs/>
                      <w:color w:val="000000" w:themeColor="text1"/>
                      <w:sz w:val="18"/>
                      <w:szCs w:val="18"/>
                      <w14:textFill>
                        <w14:solidFill>
                          <w14:schemeClr w14:val="tx1"/>
                        </w14:solidFill>
                      </w14:textFill>
                    </w:rPr>
                    <w:t>9月</w:t>
                  </w:r>
                </w:p>
              </w:tc>
              <w:tc>
                <w:tcPr>
                  <w:tcW w:w="399" w:type="dxa"/>
                  <w:vAlign w:val="center"/>
                </w:tcPr>
                <w:p>
                  <w:pPr>
                    <w:pStyle w:val="38"/>
                    <w:spacing w:beforeLines="0" w:afterLines="0" w:line="240" w:lineRule="auto"/>
                    <w:ind w:left="0" w:right="0" w:firstLine="0"/>
                    <w:rPr>
                      <w:rFonts w:ascii="Times New Roman" w:eastAsia="宋体"/>
                      <w:b/>
                      <w:bCs/>
                      <w:color w:val="000000" w:themeColor="text1"/>
                      <w:sz w:val="18"/>
                      <w:szCs w:val="18"/>
                      <w14:textFill>
                        <w14:solidFill>
                          <w14:schemeClr w14:val="tx1"/>
                        </w14:solidFill>
                      </w14:textFill>
                    </w:rPr>
                  </w:pPr>
                  <w:r>
                    <w:rPr>
                      <w:rFonts w:ascii="Times New Roman" w:eastAsia="宋体"/>
                      <w:b/>
                      <w:bCs/>
                      <w:color w:val="000000" w:themeColor="text1"/>
                      <w:sz w:val="18"/>
                      <w:szCs w:val="18"/>
                      <w14:textFill>
                        <w14:solidFill>
                          <w14:schemeClr w14:val="tx1"/>
                        </w14:solidFill>
                      </w14:textFill>
                    </w:rPr>
                    <w:t>10月</w:t>
                  </w:r>
                </w:p>
              </w:tc>
              <w:tc>
                <w:tcPr>
                  <w:tcW w:w="397" w:type="dxa"/>
                  <w:vAlign w:val="center"/>
                </w:tcPr>
                <w:p>
                  <w:pPr>
                    <w:pStyle w:val="38"/>
                    <w:spacing w:beforeLines="0" w:afterLines="0" w:line="240" w:lineRule="auto"/>
                    <w:ind w:left="0" w:right="0" w:firstLine="0"/>
                    <w:rPr>
                      <w:rFonts w:ascii="Times New Roman" w:eastAsia="宋体"/>
                      <w:b/>
                      <w:bCs/>
                      <w:color w:val="000000" w:themeColor="text1"/>
                      <w:sz w:val="18"/>
                      <w:szCs w:val="18"/>
                      <w14:textFill>
                        <w14:solidFill>
                          <w14:schemeClr w14:val="tx1"/>
                        </w14:solidFill>
                      </w14:textFill>
                    </w:rPr>
                  </w:pPr>
                  <w:r>
                    <w:rPr>
                      <w:rFonts w:ascii="Times New Roman" w:eastAsia="宋体"/>
                      <w:b/>
                      <w:bCs/>
                      <w:color w:val="000000" w:themeColor="text1"/>
                      <w:sz w:val="18"/>
                      <w:szCs w:val="18"/>
                      <w14:textFill>
                        <w14:solidFill>
                          <w14:schemeClr w14:val="tx1"/>
                        </w14:solidFill>
                      </w14:textFill>
                    </w:rPr>
                    <w:t>11月</w:t>
                  </w:r>
                </w:p>
              </w:tc>
              <w:tc>
                <w:tcPr>
                  <w:tcW w:w="397" w:type="dxa"/>
                  <w:tcBorders>
                    <w:right w:val="single" w:color="auto" w:sz="4" w:space="0"/>
                  </w:tcBorders>
                  <w:vAlign w:val="center"/>
                </w:tcPr>
                <w:p>
                  <w:pPr>
                    <w:pStyle w:val="38"/>
                    <w:spacing w:beforeLines="0" w:afterLines="0" w:line="240" w:lineRule="auto"/>
                    <w:ind w:left="0" w:right="0" w:firstLine="0"/>
                    <w:rPr>
                      <w:rFonts w:ascii="Times New Roman" w:eastAsia="宋体"/>
                      <w:b/>
                      <w:bCs/>
                      <w:color w:val="000000" w:themeColor="text1"/>
                      <w:sz w:val="18"/>
                      <w:szCs w:val="18"/>
                      <w14:textFill>
                        <w14:solidFill>
                          <w14:schemeClr w14:val="tx1"/>
                        </w14:solidFill>
                      </w14:textFill>
                    </w:rPr>
                  </w:pPr>
                  <w:r>
                    <w:rPr>
                      <w:rFonts w:ascii="Times New Roman" w:eastAsia="宋体"/>
                      <w:b/>
                      <w:bCs/>
                      <w:color w:val="000000" w:themeColor="text1"/>
                      <w:sz w:val="18"/>
                      <w:szCs w:val="18"/>
                      <w14:textFill>
                        <w14:solidFill>
                          <w14:schemeClr w14:val="tx1"/>
                        </w14:solidFill>
                      </w14:textFill>
                    </w:rPr>
                    <w:t>12月</w:t>
                  </w:r>
                </w:p>
              </w:tc>
              <w:tc>
                <w:tcPr>
                  <w:tcW w:w="425" w:type="dxa"/>
                  <w:vMerge w:val="continue"/>
                  <w:tcBorders>
                    <w:left w:val="single" w:color="auto" w:sz="4" w:space="0"/>
                  </w:tcBorders>
                  <w:vAlign w:val="center"/>
                </w:tcPr>
                <w:p>
                  <w:pPr>
                    <w:pStyle w:val="38"/>
                    <w:spacing w:beforeLines="0" w:afterLines="0" w:line="240" w:lineRule="auto"/>
                    <w:ind w:left="0" w:right="0" w:firstLine="0"/>
                    <w:rPr>
                      <w:rFonts w:ascii="Times New Roman" w:eastAsia="宋体"/>
                      <w:b/>
                      <w:bCs/>
                      <w:color w:val="000000" w:themeColor="text1"/>
                      <w:sz w:val="18"/>
                      <w:szCs w:val="18"/>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80" w:type="dxa"/>
                  <w:vAlign w:val="center"/>
                </w:tcPr>
                <w:p>
                  <w:pPr>
                    <w:pStyle w:val="38"/>
                    <w:spacing w:beforeLines="0" w:afterLines="0" w:line="240" w:lineRule="auto"/>
                    <w:ind w:left="0" w:right="0" w:firstLine="0"/>
                    <w:rPr>
                      <w:rFonts w:ascii="Times New Roman" w:eastAsia="宋体"/>
                      <w:color w:val="000000" w:themeColor="text1"/>
                      <w:sz w:val="18"/>
                      <w:szCs w:val="18"/>
                      <w14:textFill>
                        <w14:solidFill>
                          <w14:schemeClr w14:val="tx1"/>
                        </w14:solidFill>
                      </w14:textFill>
                    </w:rPr>
                  </w:pPr>
                  <w:r>
                    <w:rPr>
                      <w:rFonts w:ascii="Times New Roman" w:eastAsia="宋体"/>
                      <w:color w:val="000000" w:themeColor="text1"/>
                      <w:sz w:val="18"/>
                      <w:szCs w:val="18"/>
                      <w14:textFill>
                        <w14:solidFill>
                          <w14:schemeClr w14:val="tx1"/>
                        </w14:solidFill>
                      </w14:textFill>
                    </w:rPr>
                    <w:t>老渐河</w:t>
                  </w:r>
                </w:p>
              </w:tc>
              <w:tc>
                <w:tcPr>
                  <w:tcW w:w="992" w:type="dxa"/>
                  <w:vAlign w:val="center"/>
                </w:tcPr>
                <w:p>
                  <w:pPr>
                    <w:pStyle w:val="38"/>
                    <w:spacing w:beforeLines="0" w:afterLines="0" w:line="240" w:lineRule="auto"/>
                    <w:ind w:left="0" w:right="0" w:firstLine="0"/>
                    <w:rPr>
                      <w:rFonts w:ascii="Times New Roman" w:eastAsia="宋体"/>
                      <w:color w:val="000000" w:themeColor="text1"/>
                      <w:sz w:val="18"/>
                      <w:szCs w:val="18"/>
                      <w14:textFill>
                        <w14:solidFill>
                          <w14:schemeClr w14:val="tx1"/>
                        </w14:solidFill>
                      </w14:textFill>
                    </w:rPr>
                  </w:pPr>
                  <w:r>
                    <w:rPr>
                      <w:rFonts w:ascii="Times New Roman" w:eastAsia="宋体"/>
                      <w:color w:val="000000" w:themeColor="text1"/>
                      <w:sz w:val="18"/>
                      <w:szCs w:val="18"/>
                      <w14:textFill>
                        <w14:solidFill>
                          <w14:schemeClr w14:val="tx1"/>
                        </w14:solidFill>
                      </w14:textFill>
                    </w:rPr>
                    <w:t>鼎城区富贵村（入花山河）</w:t>
                  </w:r>
                </w:p>
              </w:tc>
              <w:tc>
                <w:tcPr>
                  <w:tcW w:w="489" w:type="dxa"/>
                  <w:vAlign w:val="center"/>
                </w:tcPr>
                <w:p>
                  <w:pPr>
                    <w:pStyle w:val="38"/>
                    <w:spacing w:beforeLines="0" w:afterLines="0" w:line="240" w:lineRule="auto"/>
                    <w:ind w:left="0" w:right="0" w:firstLine="0"/>
                    <w:rPr>
                      <w:rFonts w:ascii="Times New Roman" w:eastAsia="宋体"/>
                      <w:color w:val="000000" w:themeColor="text1"/>
                      <w:sz w:val="18"/>
                      <w:szCs w:val="18"/>
                      <w14:textFill>
                        <w14:solidFill>
                          <w14:schemeClr w14:val="tx1"/>
                        </w14:solidFill>
                      </w14:textFill>
                    </w:rPr>
                  </w:pPr>
                  <w:r>
                    <w:rPr>
                      <w:rFonts w:ascii="Times New Roman" w:eastAsia="宋体"/>
                      <w:color w:val="000000" w:themeColor="text1"/>
                      <w:sz w:val="18"/>
                      <w:szCs w:val="18"/>
                      <w14:textFill>
                        <w14:solidFill>
                          <w14:schemeClr w14:val="tx1"/>
                        </w14:solidFill>
                      </w14:textFill>
                    </w:rPr>
                    <w:t>入河口</w:t>
                  </w:r>
                </w:p>
              </w:tc>
              <w:tc>
                <w:tcPr>
                  <w:tcW w:w="489" w:type="dxa"/>
                  <w:vAlign w:val="center"/>
                </w:tcPr>
                <w:p>
                  <w:pPr>
                    <w:pStyle w:val="38"/>
                    <w:spacing w:beforeLines="0" w:afterLines="0" w:line="240" w:lineRule="auto"/>
                    <w:ind w:left="0" w:right="0" w:firstLine="0"/>
                    <w:rPr>
                      <w:rFonts w:ascii="Times New Roman" w:eastAsia="宋体"/>
                      <w:color w:val="000000" w:themeColor="text1"/>
                      <w:sz w:val="18"/>
                      <w:szCs w:val="18"/>
                      <w14:textFill>
                        <w14:solidFill>
                          <w14:schemeClr w14:val="tx1"/>
                        </w14:solidFill>
                      </w14:textFill>
                    </w:rPr>
                  </w:pPr>
                  <w:r>
                    <w:rPr>
                      <w:rFonts w:ascii="Times New Roman" w:eastAsia="宋体"/>
                      <w:color w:val="000000" w:themeColor="text1"/>
                      <w:sz w:val="18"/>
                      <w:szCs w:val="18"/>
                      <w14:textFill>
                        <w14:solidFill>
                          <w14:schemeClr w14:val="tx1"/>
                        </w14:solidFill>
                      </w14:textFill>
                    </w:rPr>
                    <w:t>市考核</w:t>
                  </w:r>
                </w:p>
              </w:tc>
              <w:tc>
                <w:tcPr>
                  <w:tcW w:w="397" w:type="dxa"/>
                  <w:vAlign w:val="center"/>
                </w:tcPr>
                <w:p>
                  <w:pPr>
                    <w:pStyle w:val="38"/>
                    <w:spacing w:beforeLines="0" w:afterLines="0" w:line="240" w:lineRule="auto"/>
                    <w:ind w:left="0" w:right="0" w:firstLine="0"/>
                    <w:rPr>
                      <w:rFonts w:ascii="Times New Roman" w:eastAsia="宋体"/>
                      <w:color w:val="000000" w:themeColor="text1"/>
                      <w:sz w:val="18"/>
                      <w:szCs w:val="18"/>
                      <w14:textFill>
                        <w14:solidFill>
                          <w14:schemeClr w14:val="tx1"/>
                        </w14:solidFill>
                      </w14:textFill>
                    </w:rPr>
                  </w:pPr>
                  <w:r>
                    <w:rPr>
                      <w:rFonts w:ascii="Times New Roman" w:eastAsia="宋体"/>
                      <w:color w:val="000000" w:themeColor="text1"/>
                      <w:sz w:val="18"/>
                      <w:szCs w:val="18"/>
                      <w14:textFill>
                        <w14:solidFill>
                          <w14:schemeClr w14:val="tx1"/>
                        </w14:solidFill>
                      </w14:textFill>
                    </w:rPr>
                    <w:t>Ⅲ</w:t>
                  </w:r>
                </w:p>
              </w:tc>
              <w:tc>
                <w:tcPr>
                  <w:tcW w:w="406" w:type="dxa"/>
                  <w:vAlign w:val="center"/>
                </w:tcPr>
                <w:p>
                  <w:pPr>
                    <w:pStyle w:val="38"/>
                    <w:spacing w:beforeLines="0" w:afterLines="0" w:line="240" w:lineRule="auto"/>
                    <w:ind w:left="0" w:right="0" w:firstLine="0"/>
                    <w:rPr>
                      <w:rFonts w:ascii="Times New Roman" w:eastAsia="宋体"/>
                      <w:color w:val="000000" w:themeColor="text1"/>
                      <w:sz w:val="18"/>
                      <w:szCs w:val="18"/>
                      <w14:textFill>
                        <w14:solidFill>
                          <w14:schemeClr w14:val="tx1"/>
                        </w14:solidFill>
                      </w14:textFill>
                    </w:rPr>
                  </w:pPr>
                  <w:r>
                    <w:rPr>
                      <w:rFonts w:ascii="Times New Roman" w:eastAsia="宋体"/>
                      <w:color w:val="000000" w:themeColor="text1"/>
                      <w:sz w:val="18"/>
                      <w:szCs w:val="18"/>
                      <w14:textFill>
                        <w14:solidFill>
                          <w14:schemeClr w14:val="tx1"/>
                        </w14:solidFill>
                      </w14:textFill>
                    </w:rPr>
                    <w:t>Ⅳ</w:t>
                  </w:r>
                </w:p>
              </w:tc>
              <w:tc>
                <w:tcPr>
                  <w:tcW w:w="397" w:type="dxa"/>
                  <w:vAlign w:val="center"/>
                </w:tcPr>
                <w:p>
                  <w:pPr>
                    <w:pStyle w:val="38"/>
                    <w:spacing w:beforeLines="0" w:afterLines="0" w:line="240" w:lineRule="auto"/>
                    <w:ind w:left="0" w:right="0" w:firstLine="0"/>
                    <w:rPr>
                      <w:rFonts w:ascii="Times New Roman" w:eastAsia="宋体"/>
                      <w:color w:val="000000" w:themeColor="text1"/>
                      <w:sz w:val="18"/>
                      <w:szCs w:val="18"/>
                      <w14:textFill>
                        <w14:solidFill>
                          <w14:schemeClr w14:val="tx1"/>
                        </w14:solidFill>
                      </w14:textFill>
                    </w:rPr>
                  </w:pPr>
                  <w:r>
                    <w:rPr>
                      <w:rFonts w:ascii="Times New Roman" w:eastAsia="宋体"/>
                      <w:color w:val="000000" w:themeColor="text1"/>
                      <w:sz w:val="18"/>
                      <w:szCs w:val="18"/>
                      <w14:textFill>
                        <w14:solidFill>
                          <w14:schemeClr w14:val="tx1"/>
                        </w14:solidFill>
                      </w14:textFill>
                    </w:rPr>
                    <w:t>Ⅱ</w:t>
                  </w:r>
                </w:p>
              </w:tc>
              <w:tc>
                <w:tcPr>
                  <w:tcW w:w="397" w:type="dxa"/>
                  <w:vAlign w:val="center"/>
                </w:tcPr>
                <w:p>
                  <w:pPr>
                    <w:pStyle w:val="38"/>
                    <w:spacing w:beforeLines="0" w:afterLines="0" w:line="240" w:lineRule="auto"/>
                    <w:ind w:left="0" w:right="0" w:firstLine="0"/>
                    <w:rPr>
                      <w:rFonts w:ascii="Times New Roman" w:eastAsia="宋体"/>
                      <w:color w:val="000000" w:themeColor="text1"/>
                      <w:sz w:val="18"/>
                      <w:szCs w:val="18"/>
                      <w14:textFill>
                        <w14:solidFill>
                          <w14:schemeClr w14:val="tx1"/>
                        </w14:solidFill>
                      </w14:textFill>
                    </w:rPr>
                  </w:pPr>
                  <w:r>
                    <w:rPr>
                      <w:rFonts w:ascii="Times New Roman" w:eastAsia="宋体"/>
                      <w:color w:val="000000" w:themeColor="text1"/>
                      <w:sz w:val="18"/>
                      <w:szCs w:val="18"/>
                      <w14:textFill>
                        <w14:solidFill>
                          <w14:schemeClr w14:val="tx1"/>
                        </w14:solidFill>
                      </w14:textFill>
                    </w:rPr>
                    <w:t>Ⅱ</w:t>
                  </w:r>
                </w:p>
              </w:tc>
              <w:tc>
                <w:tcPr>
                  <w:tcW w:w="397"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Ⅱ</w:t>
                  </w:r>
                </w:p>
              </w:tc>
              <w:tc>
                <w:tcPr>
                  <w:tcW w:w="397"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Ⅲ</w:t>
                  </w:r>
                </w:p>
              </w:tc>
              <w:tc>
                <w:tcPr>
                  <w:tcW w:w="397"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Ⅱ</w:t>
                  </w:r>
                </w:p>
              </w:tc>
              <w:tc>
                <w:tcPr>
                  <w:tcW w:w="397"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Ⅱ</w:t>
                  </w:r>
                </w:p>
              </w:tc>
              <w:tc>
                <w:tcPr>
                  <w:tcW w:w="397"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Ⅲ</w:t>
                  </w:r>
                </w:p>
              </w:tc>
              <w:tc>
                <w:tcPr>
                  <w:tcW w:w="399"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Ⅱ</w:t>
                  </w:r>
                </w:p>
              </w:tc>
              <w:tc>
                <w:tcPr>
                  <w:tcW w:w="397"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Ⅲ</w:t>
                  </w:r>
                </w:p>
              </w:tc>
              <w:tc>
                <w:tcPr>
                  <w:tcW w:w="397"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Ⅱ</w:t>
                  </w:r>
                </w:p>
              </w:tc>
              <w:tc>
                <w:tcPr>
                  <w:tcW w:w="425" w:type="dxa"/>
                  <w:vAlign w:val="center"/>
                </w:tcPr>
                <w:p>
                  <w:pPr>
                    <w:pStyle w:val="38"/>
                    <w:spacing w:beforeLines="0" w:afterLines="0" w:line="240" w:lineRule="auto"/>
                    <w:ind w:left="0" w:right="0" w:firstLine="0"/>
                    <w:rPr>
                      <w:rFonts w:ascii="Times New Roman" w:eastAsia="宋体"/>
                      <w:color w:val="000000" w:themeColor="text1"/>
                      <w:sz w:val="18"/>
                      <w:szCs w:val="18"/>
                      <w14:textFill>
                        <w14:solidFill>
                          <w14:schemeClr w14:val="tx1"/>
                        </w14:solidFill>
                      </w14:textFill>
                    </w:rPr>
                  </w:pPr>
                  <w:r>
                    <w:rPr>
                      <w:rFonts w:ascii="Times New Roman" w:eastAsia="宋体"/>
                      <w:color w:val="000000" w:themeColor="text1"/>
                      <w:sz w:val="18"/>
                      <w:szCs w:val="18"/>
                      <w14:textFill>
                        <w14:solidFill>
                          <w14:schemeClr w14:val="tx1"/>
                        </w14:solidFill>
                      </w14:textFill>
                    </w:rPr>
                    <w:t>Ⅲ</w:t>
                  </w:r>
                </w:p>
              </w:tc>
            </w:tr>
          </w:tbl>
          <w:p>
            <w:pPr>
              <w:spacing w:line="360" w:lineRule="auto"/>
              <w:ind w:firstLine="480" w:firstLineChars="200"/>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根据公布结果显示，</w:t>
            </w:r>
            <w:r>
              <w:rPr>
                <w:rFonts w:hint="eastAsia"/>
                <w:color w:val="000000" w:themeColor="text1"/>
                <w:kern w:val="0"/>
                <w:sz w:val="24"/>
                <w14:textFill>
                  <w14:solidFill>
                    <w14:schemeClr w14:val="tx1"/>
                  </w14:solidFill>
                </w14:textFill>
              </w:rPr>
              <w:t>老渐河鼎城区富贵村（入花山河）</w:t>
            </w:r>
            <w:r>
              <w:rPr>
                <w:color w:val="000000" w:themeColor="text1"/>
                <w:kern w:val="0"/>
                <w:sz w:val="24"/>
                <w14:textFill>
                  <w14:solidFill>
                    <w14:schemeClr w14:val="tx1"/>
                  </w14:solidFill>
                </w14:textFill>
              </w:rPr>
              <w:t>监测断面</w:t>
            </w:r>
            <w:r>
              <w:rPr>
                <w:rFonts w:hint="eastAsia"/>
                <w:color w:val="000000" w:themeColor="text1"/>
                <w:kern w:val="0"/>
                <w:sz w:val="24"/>
                <w14:textFill>
                  <w14:solidFill>
                    <w14:schemeClr w14:val="tx1"/>
                  </w14:solidFill>
                </w14:textFill>
              </w:rPr>
              <w:t>除2021年2月水质为</w:t>
            </w:r>
            <w:r>
              <w:rPr>
                <w:color w:val="000000" w:themeColor="text1"/>
                <w:kern w:val="0"/>
                <w:sz w:val="24"/>
                <w14:textFill>
                  <w14:solidFill>
                    <w14:schemeClr w14:val="tx1"/>
                  </w14:solidFill>
                </w14:textFill>
              </w:rPr>
              <w:t>Ⅳ</w:t>
            </w:r>
            <w:r>
              <w:rPr>
                <w:rFonts w:hint="eastAsia"/>
                <w:color w:val="000000" w:themeColor="text1"/>
                <w:kern w:val="0"/>
                <w:sz w:val="24"/>
                <w14:textFill>
                  <w14:solidFill>
                    <w14:schemeClr w14:val="tx1"/>
                  </w14:solidFill>
                </w14:textFill>
              </w:rPr>
              <w:t>类，其余月份</w:t>
            </w:r>
            <w:r>
              <w:rPr>
                <w:color w:val="000000" w:themeColor="text1"/>
                <w:kern w:val="0"/>
                <w:sz w:val="24"/>
                <w14:textFill>
                  <w14:solidFill>
                    <w14:schemeClr w14:val="tx1"/>
                  </w14:solidFill>
                </w14:textFill>
              </w:rPr>
              <w:t>水质状况能够达到《地表水环境质量标准》（GB3838-2002）III类标准要求</w:t>
            </w:r>
            <w:r>
              <w:rPr>
                <w:rFonts w:hint="eastAsia"/>
                <w:color w:val="000000" w:themeColor="text1"/>
                <w:kern w:val="0"/>
                <w:sz w:val="24"/>
                <w14:textFill>
                  <w14:solidFill>
                    <w14:schemeClr w14:val="tx1"/>
                  </w14:solidFill>
                </w14:textFill>
              </w:rPr>
              <w:t>。分析2021年2月水质超标（氨氮超标）的原因可能为沿途生活污水部分直排老渐河，导致老渐河2021年2月水质超标</w:t>
            </w:r>
            <w:r>
              <w:rPr>
                <w:color w:val="000000" w:themeColor="text1"/>
                <w:kern w:val="0"/>
                <w:sz w:val="24"/>
                <w14:textFill>
                  <w14:solidFill>
                    <w14:schemeClr w14:val="tx1"/>
                  </w14:solidFill>
                </w14:textFill>
              </w:rPr>
              <w:t>。</w:t>
            </w:r>
          </w:p>
          <w:p>
            <w:pPr>
              <w:spacing w:line="360" w:lineRule="auto"/>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3、声环境现状评价</w:t>
            </w:r>
          </w:p>
          <w:p>
            <w:pPr>
              <w:spacing w:line="360" w:lineRule="auto"/>
              <w:ind w:firstLine="480" w:firstLineChars="200"/>
              <w:rPr>
                <w:color w:val="000000" w:themeColor="text1"/>
                <w:sz w:val="24"/>
                <w14:textFill>
                  <w14:solidFill>
                    <w14:schemeClr w14:val="tx1"/>
                  </w14:solidFill>
                </w14:textFill>
              </w:rPr>
            </w:pPr>
            <w:r>
              <w:rPr>
                <w:bCs/>
                <w:color w:val="000000" w:themeColor="text1"/>
                <w:sz w:val="24"/>
                <w14:textFill>
                  <w14:solidFill>
                    <w14:schemeClr w14:val="tx1"/>
                  </w14:solidFill>
                </w14:textFill>
              </w:rPr>
              <w:t>厂界外周边50米范围内</w:t>
            </w:r>
            <w:r>
              <w:rPr>
                <w:rFonts w:hint="eastAsia"/>
                <w:bCs/>
                <w:color w:val="000000" w:themeColor="text1"/>
                <w:sz w:val="24"/>
                <w14:textFill>
                  <w14:solidFill>
                    <w14:schemeClr w14:val="tx1"/>
                  </w14:solidFill>
                </w14:textFill>
              </w:rPr>
              <w:t>无</w:t>
            </w:r>
            <w:r>
              <w:rPr>
                <w:bCs/>
                <w:color w:val="000000" w:themeColor="text1"/>
                <w:sz w:val="24"/>
                <w14:textFill>
                  <w14:solidFill>
                    <w14:schemeClr w14:val="tx1"/>
                  </w14:solidFill>
                </w14:textFill>
              </w:rPr>
              <w:t>声环境保护目标</w:t>
            </w:r>
            <w:r>
              <w:rPr>
                <w:rFonts w:hint="eastAsia"/>
                <w:bCs/>
                <w:color w:val="000000" w:themeColor="text1"/>
                <w:sz w:val="24"/>
                <w14:textFill>
                  <w14:solidFill>
                    <w14:schemeClr w14:val="tx1"/>
                  </w14:solidFill>
                </w14:textFill>
              </w:rPr>
              <w:t>，因此不进行厂界及声环境保护目标声环境监测</w:t>
            </w:r>
            <w:r>
              <w:rPr>
                <w:color w:val="000000" w:themeColor="text1"/>
                <w:sz w:val="24"/>
                <w14:textFill>
                  <w14:solidFill>
                    <w14:schemeClr w14:val="tx1"/>
                  </w14:solidFill>
                </w14:textFill>
              </w:rPr>
              <w:t>。</w:t>
            </w:r>
          </w:p>
          <w:p>
            <w:pPr>
              <w:spacing w:line="360" w:lineRule="auto"/>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4、生态环境现状</w:t>
            </w:r>
          </w:p>
          <w:p>
            <w:pPr>
              <w:pStyle w:val="27"/>
              <w:spacing w:after="0" w:line="360" w:lineRule="auto"/>
              <w:ind w:left="0" w:leftChars="0" w:firstLine="464"/>
              <w:rPr>
                <w:color w:val="000000" w:themeColor="text1"/>
                <w:spacing w:val="-4"/>
                <w14:textFill>
                  <w14:solidFill>
                    <w14:schemeClr w14:val="tx1"/>
                  </w14:solidFill>
                </w14:textFill>
              </w:rPr>
            </w:pPr>
            <w:r>
              <w:rPr>
                <w:rFonts w:hint="eastAsia"/>
                <w:color w:val="000000" w:themeColor="text1"/>
                <w:spacing w:val="-4"/>
                <w:szCs w:val="24"/>
                <w14:textFill>
                  <w14:solidFill>
                    <w14:schemeClr w14:val="tx1"/>
                  </w14:solidFill>
                </w14:textFill>
              </w:rPr>
              <w:t>本项目位于常德高新区内，经现场踏勘，项目用地范围无生态环境保护目标</w:t>
            </w:r>
            <w:r>
              <w:rPr>
                <w:color w:val="000000" w:themeColor="text1"/>
                <w:spacing w:val="-4"/>
                <w:kern w:val="2"/>
                <w:szCs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316" w:type="pct"/>
            <w:vAlign w:val="center"/>
          </w:tcPr>
          <w:p>
            <w:pPr>
              <w:adjustRightInd w:val="0"/>
              <w:snapToGrid w:val="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环境</w:t>
            </w:r>
          </w:p>
          <w:p>
            <w:pPr>
              <w:adjustRightInd w:val="0"/>
              <w:snapToGrid w:val="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保护</w:t>
            </w:r>
          </w:p>
          <w:p>
            <w:pPr>
              <w:adjustRightInd w:val="0"/>
              <w:snapToGrid w:val="0"/>
              <w:jc w:val="center"/>
              <w:rPr>
                <w:color w:val="000000" w:themeColor="text1"/>
                <w:kern w:val="0"/>
                <w:szCs w:val="21"/>
                <w14:textFill>
                  <w14:solidFill>
                    <w14:schemeClr w14:val="tx1"/>
                  </w14:solidFill>
                </w14:textFill>
              </w:rPr>
            </w:pPr>
            <w:r>
              <w:rPr>
                <w:color w:val="000000" w:themeColor="text1"/>
                <w:kern w:val="0"/>
                <w:sz w:val="24"/>
                <w14:textFill>
                  <w14:solidFill>
                    <w14:schemeClr w14:val="tx1"/>
                  </w14:solidFill>
                </w14:textFill>
              </w:rPr>
              <w:t>目标</w:t>
            </w:r>
          </w:p>
        </w:tc>
        <w:tc>
          <w:tcPr>
            <w:tcW w:w="4684" w:type="pct"/>
            <w:vAlign w:val="center"/>
          </w:tcPr>
          <w:p>
            <w:pPr>
              <w:spacing w:line="360" w:lineRule="auto"/>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1、大气环境</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根据对项目所在地的实地踏勘，本项目厂界外500m范围内主要环境保护目标详见下表。</w:t>
            </w:r>
          </w:p>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表3-4  大气环境保护目标一览表</w:t>
            </w:r>
          </w:p>
          <w:tbl>
            <w:tblPr>
              <w:tblStyle w:val="28"/>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636"/>
              <w:gridCol w:w="1191"/>
              <w:gridCol w:w="1044"/>
              <w:gridCol w:w="594"/>
              <w:gridCol w:w="1042"/>
              <w:gridCol w:w="743"/>
              <w:gridCol w:w="1046"/>
              <w:gridCol w:w="97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989" w:type="pct"/>
                  <w:vMerge w:val="restart"/>
                  <w:tcBorders>
                    <w:tl2br w:val="nil"/>
                    <w:tr2bl w:val="nil"/>
                  </w:tcBorders>
                  <w:vAlign w:val="center"/>
                </w:tcPr>
                <w:p>
                  <w:pPr>
                    <w:pStyle w:val="72"/>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名称</w:t>
                  </w:r>
                </w:p>
              </w:tc>
              <w:tc>
                <w:tcPr>
                  <w:tcW w:w="1351" w:type="pct"/>
                  <w:gridSpan w:val="2"/>
                  <w:tcBorders>
                    <w:tl2br w:val="nil"/>
                    <w:tr2bl w:val="nil"/>
                  </w:tcBorders>
                  <w:vAlign w:val="center"/>
                </w:tcPr>
                <w:p>
                  <w:pPr>
                    <w:pStyle w:val="72"/>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坐标</w:t>
                  </w:r>
                </w:p>
              </w:tc>
              <w:tc>
                <w:tcPr>
                  <w:tcW w:w="359" w:type="pct"/>
                  <w:vMerge w:val="restart"/>
                  <w:tcBorders>
                    <w:tl2br w:val="nil"/>
                    <w:tr2bl w:val="nil"/>
                  </w:tcBorders>
                  <w:vAlign w:val="center"/>
                </w:tcPr>
                <w:p>
                  <w:pPr>
                    <w:pStyle w:val="72"/>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保护对象</w:t>
                  </w:r>
                </w:p>
              </w:tc>
              <w:tc>
                <w:tcPr>
                  <w:tcW w:w="630" w:type="pct"/>
                  <w:vMerge w:val="restart"/>
                  <w:tcBorders>
                    <w:tl2br w:val="nil"/>
                    <w:tr2bl w:val="nil"/>
                  </w:tcBorders>
                  <w:vAlign w:val="center"/>
                </w:tcPr>
                <w:p>
                  <w:pPr>
                    <w:pStyle w:val="72"/>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保护内容</w:t>
                  </w:r>
                </w:p>
              </w:tc>
              <w:tc>
                <w:tcPr>
                  <w:tcW w:w="449" w:type="pct"/>
                  <w:vMerge w:val="restart"/>
                  <w:tcBorders>
                    <w:tl2br w:val="nil"/>
                    <w:tr2bl w:val="nil"/>
                  </w:tcBorders>
                  <w:vAlign w:val="center"/>
                </w:tcPr>
                <w:p>
                  <w:pPr>
                    <w:pStyle w:val="72"/>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环境功能区</w:t>
                  </w:r>
                </w:p>
              </w:tc>
              <w:tc>
                <w:tcPr>
                  <w:tcW w:w="632" w:type="pct"/>
                  <w:vMerge w:val="restart"/>
                  <w:tcBorders>
                    <w:tl2br w:val="nil"/>
                    <w:tr2bl w:val="nil"/>
                  </w:tcBorders>
                  <w:vAlign w:val="center"/>
                </w:tcPr>
                <w:p>
                  <w:pPr>
                    <w:pStyle w:val="72"/>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相对厂址方位</w:t>
                  </w:r>
                </w:p>
              </w:tc>
              <w:tc>
                <w:tcPr>
                  <w:tcW w:w="590" w:type="pct"/>
                  <w:vMerge w:val="restart"/>
                  <w:tcBorders>
                    <w:tl2br w:val="nil"/>
                    <w:tr2bl w:val="nil"/>
                  </w:tcBorders>
                  <w:vAlign w:val="center"/>
                </w:tcPr>
                <w:p>
                  <w:pPr>
                    <w:pStyle w:val="72"/>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相对厂界距离/m</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89" w:type="pct"/>
                  <w:vMerge w:val="continue"/>
                  <w:tcBorders>
                    <w:tl2br w:val="nil"/>
                    <w:tr2bl w:val="nil"/>
                  </w:tcBorders>
                  <w:vAlign w:val="center"/>
                </w:tcPr>
                <w:p>
                  <w:pPr>
                    <w:jc w:val="center"/>
                    <w:rPr>
                      <w:color w:val="000000" w:themeColor="text1"/>
                      <w:sz w:val="2"/>
                      <w:szCs w:val="2"/>
                      <w14:textFill>
                        <w14:solidFill>
                          <w14:schemeClr w14:val="tx1"/>
                        </w14:solidFill>
                      </w14:textFill>
                    </w:rPr>
                  </w:pPr>
                </w:p>
              </w:tc>
              <w:tc>
                <w:tcPr>
                  <w:tcW w:w="720" w:type="pct"/>
                  <w:tcBorders>
                    <w:tl2br w:val="nil"/>
                    <w:tr2bl w:val="nil"/>
                  </w:tcBorders>
                  <w:vAlign w:val="center"/>
                </w:tcPr>
                <w:p>
                  <w:pPr>
                    <w:pStyle w:val="72"/>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经度</w:t>
                  </w:r>
                </w:p>
              </w:tc>
              <w:tc>
                <w:tcPr>
                  <w:tcW w:w="631" w:type="pct"/>
                  <w:tcBorders>
                    <w:tl2br w:val="nil"/>
                    <w:tr2bl w:val="nil"/>
                  </w:tcBorders>
                  <w:vAlign w:val="center"/>
                </w:tcPr>
                <w:p>
                  <w:pPr>
                    <w:pStyle w:val="72"/>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纬度</w:t>
                  </w:r>
                </w:p>
              </w:tc>
              <w:tc>
                <w:tcPr>
                  <w:tcW w:w="359" w:type="pct"/>
                  <w:vMerge w:val="continue"/>
                  <w:tcBorders>
                    <w:tl2br w:val="nil"/>
                    <w:tr2bl w:val="nil"/>
                  </w:tcBorders>
                  <w:vAlign w:val="center"/>
                </w:tcPr>
                <w:p>
                  <w:pPr>
                    <w:jc w:val="center"/>
                    <w:rPr>
                      <w:color w:val="000000" w:themeColor="text1"/>
                      <w:sz w:val="2"/>
                      <w:szCs w:val="2"/>
                      <w14:textFill>
                        <w14:solidFill>
                          <w14:schemeClr w14:val="tx1"/>
                        </w14:solidFill>
                      </w14:textFill>
                    </w:rPr>
                  </w:pPr>
                </w:p>
              </w:tc>
              <w:tc>
                <w:tcPr>
                  <w:tcW w:w="630" w:type="pct"/>
                  <w:vMerge w:val="continue"/>
                  <w:tcBorders>
                    <w:tl2br w:val="nil"/>
                    <w:tr2bl w:val="nil"/>
                  </w:tcBorders>
                  <w:vAlign w:val="center"/>
                </w:tcPr>
                <w:p>
                  <w:pPr>
                    <w:jc w:val="center"/>
                    <w:rPr>
                      <w:color w:val="000000" w:themeColor="text1"/>
                      <w:sz w:val="2"/>
                      <w:szCs w:val="2"/>
                      <w14:textFill>
                        <w14:solidFill>
                          <w14:schemeClr w14:val="tx1"/>
                        </w14:solidFill>
                      </w14:textFill>
                    </w:rPr>
                  </w:pPr>
                </w:p>
              </w:tc>
              <w:tc>
                <w:tcPr>
                  <w:tcW w:w="449" w:type="pct"/>
                  <w:vMerge w:val="continue"/>
                  <w:tcBorders>
                    <w:tl2br w:val="nil"/>
                    <w:tr2bl w:val="nil"/>
                  </w:tcBorders>
                  <w:vAlign w:val="center"/>
                </w:tcPr>
                <w:p>
                  <w:pPr>
                    <w:jc w:val="center"/>
                    <w:rPr>
                      <w:color w:val="000000" w:themeColor="text1"/>
                      <w:sz w:val="2"/>
                      <w:szCs w:val="2"/>
                      <w14:textFill>
                        <w14:solidFill>
                          <w14:schemeClr w14:val="tx1"/>
                        </w14:solidFill>
                      </w14:textFill>
                    </w:rPr>
                  </w:pPr>
                </w:p>
              </w:tc>
              <w:tc>
                <w:tcPr>
                  <w:tcW w:w="632" w:type="pct"/>
                  <w:vMerge w:val="continue"/>
                  <w:tcBorders>
                    <w:tl2br w:val="nil"/>
                    <w:tr2bl w:val="nil"/>
                  </w:tcBorders>
                  <w:vAlign w:val="center"/>
                </w:tcPr>
                <w:p>
                  <w:pPr>
                    <w:jc w:val="center"/>
                    <w:rPr>
                      <w:color w:val="000000" w:themeColor="text1"/>
                      <w:sz w:val="2"/>
                      <w:szCs w:val="2"/>
                      <w14:textFill>
                        <w14:solidFill>
                          <w14:schemeClr w14:val="tx1"/>
                        </w14:solidFill>
                      </w14:textFill>
                    </w:rPr>
                  </w:pPr>
                </w:p>
              </w:tc>
              <w:tc>
                <w:tcPr>
                  <w:tcW w:w="590" w:type="pct"/>
                  <w:vMerge w:val="continue"/>
                  <w:tcBorders>
                    <w:tl2br w:val="nil"/>
                    <w:tr2bl w:val="nil"/>
                  </w:tcBorders>
                  <w:vAlign w:val="center"/>
                </w:tcPr>
                <w:p>
                  <w:pPr>
                    <w:jc w:val="center"/>
                    <w:rPr>
                      <w:color w:val="000000" w:themeColor="text1"/>
                      <w:sz w:val="2"/>
                      <w:szCs w:val="2"/>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89" w:type="pct"/>
                  <w:tcBorders>
                    <w:tl2br w:val="nil"/>
                    <w:tr2bl w:val="nil"/>
                  </w:tcBorders>
                  <w:vAlign w:val="center"/>
                </w:tcPr>
                <w:p>
                  <w:pPr>
                    <w:pStyle w:val="72"/>
                    <w:rPr>
                      <w:rFonts w:ascii="Times New Roman" w:hAnsi="Times New Roman" w:cs="Times New Roman"/>
                      <w:color w:val="000000" w:themeColor="text1"/>
                      <w14:textFill>
                        <w14:solidFill>
                          <w14:schemeClr w14:val="tx1"/>
                        </w14:solidFill>
                      </w14:textFill>
                    </w:rPr>
                  </w:pPr>
                  <w:bookmarkStart w:id="7" w:name="_Hlk105251224"/>
                  <w:r>
                    <w:rPr>
                      <w:rFonts w:hint="eastAsia" w:ascii="Times New Roman" w:hAnsi="Times New Roman" w:cs="Times New Roman"/>
                      <w:color w:val="000000" w:themeColor="text1"/>
                      <w14:textFill>
                        <w14:solidFill>
                          <w14:schemeClr w14:val="tx1"/>
                        </w14:solidFill>
                      </w14:textFill>
                    </w:rPr>
                    <w:t>狮子山村居民1</w:t>
                  </w:r>
                  <w:bookmarkEnd w:id="7"/>
                </w:p>
              </w:tc>
              <w:tc>
                <w:tcPr>
                  <w:tcW w:w="720" w:type="pct"/>
                  <w:tcBorders>
                    <w:tl2br w:val="nil"/>
                    <w:tr2bl w:val="nil"/>
                  </w:tcBorders>
                  <w:vAlign w:val="center"/>
                </w:tcPr>
                <w:p>
                  <w:pPr>
                    <w:pStyle w:val="72"/>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111.645556</w:t>
                  </w:r>
                </w:p>
              </w:tc>
              <w:tc>
                <w:tcPr>
                  <w:tcW w:w="631" w:type="pct"/>
                  <w:tcBorders>
                    <w:tl2br w:val="nil"/>
                    <w:tr2bl w:val="nil"/>
                  </w:tcBorders>
                  <w:vAlign w:val="center"/>
                </w:tcPr>
                <w:p>
                  <w:pPr>
                    <w:pStyle w:val="72"/>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29.172304</w:t>
                  </w:r>
                </w:p>
              </w:tc>
              <w:tc>
                <w:tcPr>
                  <w:tcW w:w="359" w:type="pct"/>
                  <w:tcBorders>
                    <w:tl2br w:val="nil"/>
                    <w:tr2bl w:val="nil"/>
                  </w:tcBorders>
                  <w:vAlign w:val="center"/>
                </w:tcPr>
                <w:p>
                  <w:pPr>
                    <w:pStyle w:val="72"/>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居民</w:t>
                  </w:r>
                </w:p>
              </w:tc>
              <w:tc>
                <w:tcPr>
                  <w:tcW w:w="630" w:type="pct"/>
                  <w:tcBorders>
                    <w:tl2br w:val="nil"/>
                    <w:tr2bl w:val="nil"/>
                  </w:tcBorders>
                  <w:vAlign w:val="center"/>
                </w:tcPr>
                <w:p>
                  <w:pPr>
                    <w:pStyle w:val="72"/>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约</w:t>
                  </w:r>
                  <w:r>
                    <w:rPr>
                      <w:rFonts w:ascii="Times New Roman" w:hAnsi="Times New Roman" w:cs="Times New Roman"/>
                      <w:color w:val="000000" w:themeColor="text1"/>
                      <w:lang w:val="en-US"/>
                      <w14:textFill>
                        <w14:solidFill>
                          <w14:schemeClr w14:val="tx1"/>
                        </w14:solidFill>
                      </w14:textFill>
                    </w:rPr>
                    <w:t>130</w:t>
                  </w:r>
                  <w:r>
                    <w:rPr>
                      <w:rFonts w:ascii="Times New Roman" w:hAnsi="Times New Roman" w:cs="Times New Roman"/>
                      <w:color w:val="000000" w:themeColor="text1"/>
                      <w14:textFill>
                        <w14:solidFill>
                          <w14:schemeClr w14:val="tx1"/>
                        </w14:solidFill>
                      </w14:textFill>
                    </w:rPr>
                    <w:t>户</w:t>
                  </w:r>
                </w:p>
              </w:tc>
              <w:tc>
                <w:tcPr>
                  <w:tcW w:w="449" w:type="pct"/>
                  <w:tcBorders>
                    <w:tl2br w:val="nil"/>
                    <w:tr2bl w:val="nil"/>
                  </w:tcBorders>
                  <w:vAlign w:val="center"/>
                </w:tcPr>
                <w:p>
                  <w:pPr>
                    <w:pStyle w:val="72"/>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二类区</w:t>
                  </w:r>
                </w:p>
              </w:tc>
              <w:tc>
                <w:tcPr>
                  <w:tcW w:w="632" w:type="pct"/>
                  <w:tcBorders>
                    <w:tl2br w:val="nil"/>
                    <w:tr2bl w:val="nil"/>
                  </w:tcBorders>
                  <w:vAlign w:val="center"/>
                </w:tcPr>
                <w:p>
                  <w:pPr>
                    <w:pStyle w:val="72"/>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西、西南</w:t>
                  </w:r>
                </w:p>
              </w:tc>
              <w:tc>
                <w:tcPr>
                  <w:tcW w:w="590" w:type="pct"/>
                  <w:tcBorders>
                    <w:tl2br w:val="nil"/>
                    <w:tr2bl w:val="nil"/>
                  </w:tcBorders>
                  <w:vAlign w:val="center"/>
                </w:tcPr>
                <w:p>
                  <w:pPr>
                    <w:pStyle w:val="72"/>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val="en-US"/>
                      <w14:textFill>
                        <w14:solidFill>
                          <w14:schemeClr w14:val="tx1"/>
                        </w14:solidFill>
                      </w14:textFill>
                    </w:rPr>
                    <w:t>80</w:t>
                  </w:r>
                  <w:r>
                    <w:rPr>
                      <w:rFonts w:ascii="Times New Roman" w:hAnsi="Times New Roman" w:cs="Times New Roman"/>
                      <w:color w:val="000000" w:themeColor="text1"/>
                      <w14:textFill>
                        <w14:solidFill>
                          <w14:schemeClr w14:val="tx1"/>
                        </w14:solidFill>
                      </w14:textFill>
                    </w:rPr>
                    <w:t>-500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89" w:type="pct"/>
                  <w:tcBorders>
                    <w:tl2br w:val="nil"/>
                    <w:tr2bl w:val="nil"/>
                  </w:tcBorders>
                  <w:vAlign w:val="center"/>
                </w:tcPr>
                <w:p>
                  <w:pPr>
                    <w:pStyle w:val="72"/>
                    <w:rPr>
                      <w:rFonts w:ascii="Times New Roman" w:hAnsi="Times New Roman" w:cs="Times New Roman"/>
                      <w:color w:val="000000" w:themeColor="text1"/>
                      <w:lang w:val="en-US"/>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狮子山村居民</w:t>
                  </w:r>
                  <w:r>
                    <w:rPr>
                      <w:rFonts w:ascii="Times New Roman" w:hAnsi="Times New Roman" w:cs="Times New Roman"/>
                      <w:color w:val="000000" w:themeColor="text1"/>
                      <w14:textFill>
                        <w14:solidFill>
                          <w14:schemeClr w14:val="tx1"/>
                        </w14:solidFill>
                      </w14:textFill>
                    </w:rPr>
                    <w:t>2</w:t>
                  </w:r>
                </w:p>
              </w:tc>
              <w:tc>
                <w:tcPr>
                  <w:tcW w:w="720" w:type="pct"/>
                  <w:tcBorders>
                    <w:tl2br w:val="nil"/>
                    <w:tr2bl w:val="nil"/>
                  </w:tcBorders>
                  <w:vAlign w:val="center"/>
                </w:tcPr>
                <w:p>
                  <w:pPr>
                    <w:pStyle w:val="72"/>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111.646685</w:t>
                  </w:r>
                </w:p>
              </w:tc>
              <w:tc>
                <w:tcPr>
                  <w:tcW w:w="631" w:type="pct"/>
                  <w:tcBorders>
                    <w:tl2br w:val="nil"/>
                    <w:tr2bl w:val="nil"/>
                  </w:tcBorders>
                  <w:vAlign w:val="center"/>
                </w:tcPr>
                <w:p>
                  <w:pPr>
                    <w:pStyle w:val="72"/>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29.174246</w:t>
                  </w:r>
                </w:p>
              </w:tc>
              <w:tc>
                <w:tcPr>
                  <w:tcW w:w="359" w:type="pct"/>
                  <w:tcBorders>
                    <w:tl2br w:val="nil"/>
                    <w:tr2bl w:val="nil"/>
                  </w:tcBorders>
                  <w:vAlign w:val="center"/>
                </w:tcPr>
                <w:p>
                  <w:pPr>
                    <w:pStyle w:val="72"/>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居民</w:t>
                  </w:r>
                </w:p>
              </w:tc>
              <w:tc>
                <w:tcPr>
                  <w:tcW w:w="630" w:type="pct"/>
                  <w:tcBorders>
                    <w:tl2br w:val="nil"/>
                    <w:tr2bl w:val="nil"/>
                  </w:tcBorders>
                  <w:vAlign w:val="center"/>
                </w:tcPr>
                <w:p>
                  <w:pPr>
                    <w:pStyle w:val="72"/>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约</w:t>
                  </w:r>
                  <w:r>
                    <w:rPr>
                      <w:rFonts w:ascii="Times New Roman" w:hAnsi="Times New Roman" w:cs="Times New Roman"/>
                      <w:color w:val="000000" w:themeColor="text1"/>
                      <w:lang w:val="en-US"/>
                      <w14:textFill>
                        <w14:solidFill>
                          <w14:schemeClr w14:val="tx1"/>
                        </w14:solidFill>
                      </w14:textFill>
                    </w:rPr>
                    <w:t>28</w:t>
                  </w:r>
                  <w:r>
                    <w:rPr>
                      <w:rFonts w:hint="eastAsia" w:ascii="Times New Roman" w:hAnsi="Times New Roman" w:cs="Times New Roman"/>
                      <w:color w:val="000000" w:themeColor="text1"/>
                      <w:lang w:val="en-US"/>
                      <w14:textFill>
                        <w14:solidFill>
                          <w14:schemeClr w14:val="tx1"/>
                        </w14:solidFill>
                      </w14:textFill>
                    </w:rPr>
                    <w:t>户</w:t>
                  </w:r>
                </w:p>
              </w:tc>
              <w:tc>
                <w:tcPr>
                  <w:tcW w:w="449" w:type="pct"/>
                  <w:tcBorders>
                    <w:tl2br w:val="nil"/>
                    <w:tr2bl w:val="nil"/>
                  </w:tcBorders>
                  <w:vAlign w:val="center"/>
                </w:tcPr>
                <w:p>
                  <w:pPr>
                    <w:pStyle w:val="72"/>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二类区</w:t>
                  </w:r>
                </w:p>
              </w:tc>
              <w:tc>
                <w:tcPr>
                  <w:tcW w:w="632" w:type="pct"/>
                  <w:tcBorders>
                    <w:tl2br w:val="nil"/>
                    <w:tr2bl w:val="nil"/>
                  </w:tcBorders>
                  <w:vAlign w:val="center"/>
                </w:tcPr>
                <w:p>
                  <w:pPr>
                    <w:pStyle w:val="72"/>
                    <w:rPr>
                      <w:rFonts w:ascii="Times New Roman" w:hAnsi="Times New Roman" w:cs="Times New Roman"/>
                      <w:color w:val="000000" w:themeColor="text1"/>
                      <w:szCs w:val="22"/>
                      <w14:textFill>
                        <w14:solidFill>
                          <w14:schemeClr w14:val="tx1"/>
                        </w14:solidFill>
                      </w14:textFill>
                    </w:rPr>
                  </w:pPr>
                  <w:r>
                    <w:rPr>
                      <w:rFonts w:hint="eastAsia" w:ascii="Times New Roman" w:hAnsi="Times New Roman" w:cs="Times New Roman"/>
                      <w:color w:val="000000" w:themeColor="text1"/>
                      <w:szCs w:val="22"/>
                      <w14:textFill>
                        <w14:solidFill>
                          <w14:schemeClr w14:val="tx1"/>
                        </w14:solidFill>
                      </w14:textFill>
                    </w:rPr>
                    <w:t>西北</w:t>
                  </w:r>
                </w:p>
              </w:tc>
              <w:tc>
                <w:tcPr>
                  <w:tcW w:w="590" w:type="pct"/>
                  <w:tcBorders>
                    <w:tl2br w:val="nil"/>
                    <w:tr2bl w:val="nil"/>
                  </w:tcBorders>
                  <w:vAlign w:val="center"/>
                </w:tcPr>
                <w:p>
                  <w:pPr>
                    <w:pStyle w:val="72"/>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150-500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89" w:type="pct"/>
                  <w:tcBorders>
                    <w:tl2br w:val="nil"/>
                    <w:tr2bl w:val="nil"/>
                  </w:tcBorders>
                  <w:vAlign w:val="center"/>
                </w:tcPr>
                <w:p>
                  <w:pPr>
                    <w:pStyle w:val="72"/>
                    <w:rPr>
                      <w:rFonts w:ascii="Times New Roman" w:hAnsi="Times New Roman" w:cs="Times New Roman"/>
                      <w:color w:val="000000" w:themeColor="text1"/>
                      <w:lang w:val="en-US"/>
                      <w14:textFill>
                        <w14:solidFill>
                          <w14:schemeClr w14:val="tx1"/>
                        </w14:solidFill>
                      </w14:textFill>
                    </w:rPr>
                  </w:pPr>
                  <w:r>
                    <w:rPr>
                      <w:rFonts w:hint="eastAsia" w:ascii="Times New Roman" w:hAnsi="Times New Roman" w:cs="Times New Roman"/>
                      <w:color w:val="000000" w:themeColor="text1"/>
                      <w:lang w:val="en-US"/>
                      <w14:textFill>
                        <w14:solidFill>
                          <w14:schemeClr w14:val="tx1"/>
                        </w14:solidFill>
                      </w14:textFill>
                    </w:rPr>
                    <w:t>谢家湾居民</w:t>
                  </w:r>
                </w:p>
              </w:tc>
              <w:tc>
                <w:tcPr>
                  <w:tcW w:w="720" w:type="pct"/>
                  <w:tcBorders>
                    <w:tl2br w:val="nil"/>
                    <w:tr2bl w:val="nil"/>
                  </w:tcBorders>
                  <w:vAlign w:val="center"/>
                </w:tcPr>
                <w:p>
                  <w:pPr>
                    <w:pStyle w:val="72"/>
                    <w:rPr>
                      <w:rFonts w:ascii="Times New Roman" w:hAnsi="Times New Roman" w:cs="Times New Roman"/>
                      <w:color w:val="000000" w:themeColor="text1"/>
                      <w:lang w:val="en-US"/>
                      <w14:textFill>
                        <w14:solidFill>
                          <w14:schemeClr w14:val="tx1"/>
                        </w14:solidFill>
                      </w14:textFill>
                    </w:rPr>
                  </w:pPr>
                  <w:r>
                    <w:rPr>
                      <w:rFonts w:ascii="Times New Roman" w:hAnsi="Times New Roman" w:cs="Times New Roman"/>
                      <w:color w:val="000000" w:themeColor="text1"/>
                      <w:lang w:val="en-US"/>
                      <w14:textFill>
                        <w14:solidFill>
                          <w14:schemeClr w14:val="tx1"/>
                        </w14:solidFill>
                      </w14:textFill>
                    </w:rPr>
                    <w:t>111.648415</w:t>
                  </w:r>
                </w:p>
              </w:tc>
              <w:tc>
                <w:tcPr>
                  <w:tcW w:w="631" w:type="pct"/>
                  <w:tcBorders>
                    <w:tl2br w:val="nil"/>
                    <w:tr2bl w:val="nil"/>
                  </w:tcBorders>
                  <w:vAlign w:val="center"/>
                </w:tcPr>
                <w:p>
                  <w:pPr>
                    <w:pStyle w:val="72"/>
                    <w:rPr>
                      <w:rFonts w:ascii="Times New Roman" w:hAnsi="Times New Roman" w:cs="Times New Roman"/>
                      <w:color w:val="000000" w:themeColor="text1"/>
                      <w:lang w:val="en-US"/>
                      <w14:textFill>
                        <w14:solidFill>
                          <w14:schemeClr w14:val="tx1"/>
                        </w14:solidFill>
                      </w14:textFill>
                    </w:rPr>
                  </w:pPr>
                  <w:r>
                    <w:rPr>
                      <w:rFonts w:ascii="Times New Roman" w:hAnsi="Times New Roman" w:cs="Times New Roman"/>
                      <w:color w:val="000000" w:themeColor="text1"/>
                      <w:lang w:val="en-US"/>
                      <w14:textFill>
                        <w14:solidFill>
                          <w14:schemeClr w14:val="tx1"/>
                        </w14:solidFill>
                      </w14:textFill>
                    </w:rPr>
                    <w:t>29.168614</w:t>
                  </w:r>
                </w:p>
              </w:tc>
              <w:tc>
                <w:tcPr>
                  <w:tcW w:w="359" w:type="pct"/>
                  <w:tcBorders>
                    <w:tl2br w:val="nil"/>
                    <w:tr2bl w:val="nil"/>
                  </w:tcBorders>
                  <w:vAlign w:val="center"/>
                </w:tcPr>
                <w:p>
                  <w:pPr>
                    <w:pStyle w:val="72"/>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居民</w:t>
                  </w:r>
                </w:p>
              </w:tc>
              <w:tc>
                <w:tcPr>
                  <w:tcW w:w="630" w:type="pct"/>
                  <w:tcBorders>
                    <w:tl2br w:val="nil"/>
                    <w:tr2bl w:val="nil"/>
                  </w:tcBorders>
                  <w:vAlign w:val="center"/>
                </w:tcPr>
                <w:p>
                  <w:pPr>
                    <w:pStyle w:val="72"/>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约</w:t>
                  </w:r>
                  <w:r>
                    <w:rPr>
                      <w:rFonts w:ascii="Times New Roman" w:hAnsi="Times New Roman" w:cs="Times New Roman"/>
                      <w:color w:val="000000" w:themeColor="text1"/>
                      <w:lang w:val="en-US"/>
                      <w14:textFill>
                        <w14:solidFill>
                          <w14:schemeClr w14:val="tx1"/>
                        </w14:solidFill>
                      </w14:textFill>
                    </w:rPr>
                    <w:t>30</w:t>
                  </w:r>
                  <w:r>
                    <w:rPr>
                      <w:rFonts w:ascii="Times New Roman" w:hAnsi="Times New Roman" w:cs="Times New Roman"/>
                      <w:color w:val="000000" w:themeColor="text1"/>
                      <w14:textFill>
                        <w14:solidFill>
                          <w14:schemeClr w14:val="tx1"/>
                        </w14:solidFill>
                      </w14:textFill>
                    </w:rPr>
                    <w:t>户</w:t>
                  </w:r>
                </w:p>
              </w:tc>
              <w:tc>
                <w:tcPr>
                  <w:tcW w:w="449" w:type="pct"/>
                  <w:tcBorders>
                    <w:tl2br w:val="nil"/>
                    <w:tr2bl w:val="nil"/>
                  </w:tcBorders>
                  <w:vAlign w:val="center"/>
                </w:tcPr>
                <w:p>
                  <w:pPr>
                    <w:pStyle w:val="72"/>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二类区</w:t>
                  </w:r>
                </w:p>
              </w:tc>
              <w:tc>
                <w:tcPr>
                  <w:tcW w:w="632" w:type="pct"/>
                  <w:tcBorders>
                    <w:tl2br w:val="nil"/>
                    <w:tr2bl w:val="nil"/>
                  </w:tcBorders>
                  <w:vAlign w:val="center"/>
                </w:tcPr>
                <w:p>
                  <w:pPr>
                    <w:pStyle w:val="72"/>
                    <w:rPr>
                      <w:rFonts w:ascii="Times New Roman" w:hAnsi="Times New Roman" w:cs="Times New Roman"/>
                      <w:color w:val="000000" w:themeColor="text1"/>
                      <w:szCs w:val="22"/>
                      <w14:textFill>
                        <w14:solidFill>
                          <w14:schemeClr w14:val="tx1"/>
                        </w14:solidFill>
                      </w14:textFill>
                    </w:rPr>
                  </w:pPr>
                  <w:r>
                    <w:rPr>
                      <w:rFonts w:hint="eastAsia" w:ascii="Times New Roman" w:hAnsi="Times New Roman" w:cs="Times New Roman"/>
                      <w:color w:val="000000" w:themeColor="text1"/>
                      <w:szCs w:val="22"/>
                      <w14:textFill>
                        <w14:solidFill>
                          <w14:schemeClr w14:val="tx1"/>
                        </w14:solidFill>
                      </w14:textFill>
                    </w:rPr>
                    <w:t>南</w:t>
                  </w:r>
                </w:p>
              </w:tc>
              <w:tc>
                <w:tcPr>
                  <w:tcW w:w="590" w:type="pct"/>
                  <w:tcBorders>
                    <w:tl2br w:val="nil"/>
                    <w:tr2bl w:val="nil"/>
                  </w:tcBorders>
                  <w:vAlign w:val="center"/>
                </w:tcPr>
                <w:p>
                  <w:pPr>
                    <w:pStyle w:val="72"/>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55-500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89" w:type="pct"/>
                  <w:tcBorders>
                    <w:tl2br w:val="nil"/>
                    <w:tr2bl w:val="nil"/>
                  </w:tcBorders>
                  <w:vAlign w:val="center"/>
                </w:tcPr>
                <w:p>
                  <w:pPr>
                    <w:pStyle w:val="72"/>
                    <w:rPr>
                      <w:rFonts w:ascii="Times New Roman" w:hAnsi="Times New Roman" w:cs="Times New Roman"/>
                      <w:color w:val="000000" w:themeColor="text1"/>
                      <w:lang w:val="en-US"/>
                      <w14:textFill>
                        <w14:solidFill>
                          <w14:schemeClr w14:val="tx1"/>
                        </w14:solidFill>
                      </w14:textFill>
                    </w:rPr>
                  </w:pPr>
                  <w:r>
                    <w:rPr>
                      <w:rFonts w:hint="eastAsia" w:ascii="Times New Roman" w:hAnsi="Times New Roman" w:cs="Times New Roman"/>
                      <w:color w:val="000000" w:themeColor="text1"/>
                      <w:lang w:val="en-US"/>
                      <w14:textFill>
                        <w14:solidFill>
                          <w14:schemeClr w14:val="tx1"/>
                        </w14:solidFill>
                      </w14:textFill>
                    </w:rPr>
                    <w:t>兴隆桥村居民</w:t>
                  </w:r>
                </w:p>
              </w:tc>
              <w:tc>
                <w:tcPr>
                  <w:tcW w:w="720" w:type="pct"/>
                  <w:tcBorders>
                    <w:tl2br w:val="nil"/>
                    <w:tr2bl w:val="nil"/>
                  </w:tcBorders>
                  <w:vAlign w:val="center"/>
                </w:tcPr>
                <w:p>
                  <w:pPr>
                    <w:pStyle w:val="72"/>
                    <w:rPr>
                      <w:rFonts w:ascii="Times New Roman" w:hAnsi="Times New Roman" w:cs="Times New Roman"/>
                      <w:color w:val="000000" w:themeColor="text1"/>
                      <w:lang w:val="en-US"/>
                      <w14:textFill>
                        <w14:solidFill>
                          <w14:schemeClr w14:val="tx1"/>
                        </w14:solidFill>
                      </w14:textFill>
                    </w:rPr>
                  </w:pPr>
                  <w:r>
                    <w:rPr>
                      <w:rFonts w:ascii="Times New Roman" w:hAnsi="Times New Roman" w:cs="Times New Roman"/>
                      <w:color w:val="000000" w:themeColor="text1"/>
                      <w:lang w:val="en-US"/>
                      <w14:textFill>
                        <w14:solidFill>
                          <w14:schemeClr w14:val="tx1"/>
                        </w14:solidFill>
                      </w14:textFill>
                    </w:rPr>
                    <w:t>111.651264</w:t>
                  </w:r>
                </w:p>
              </w:tc>
              <w:tc>
                <w:tcPr>
                  <w:tcW w:w="631" w:type="pct"/>
                  <w:tcBorders>
                    <w:tl2br w:val="nil"/>
                    <w:tr2bl w:val="nil"/>
                  </w:tcBorders>
                  <w:vAlign w:val="center"/>
                </w:tcPr>
                <w:p>
                  <w:pPr>
                    <w:pStyle w:val="72"/>
                    <w:rPr>
                      <w:rFonts w:ascii="Times New Roman" w:hAnsi="Times New Roman" w:cs="Times New Roman"/>
                      <w:color w:val="000000" w:themeColor="text1"/>
                      <w:lang w:val="en-US"/>
                      <w14:textFill>
                        <w14:solidFill>
                          <w14:schemeClr w14:val="tx1"/>
                        </w14:solidFill>
                      </w14:textFill>
                    </w:rPr>
                  </w:pPr>
                  <w:r>
                    <w:rPr>
                      <w:rFonts w:ascii="Times New Roman" w:hAnsi="Times New Roman" w:cs="Times New Roman"/>
                      <w:color w:val="000000" w:themeColor="text1"/>
                      <w:lang w:val="en-US"/>
                      <w14:textFill>
                        <w14:solidFill>
                          <w14:schemeClr w14:val="tx1"/>
                        </w14:solidFill>
                      </w14:textFill>
                    </w:rPr>
                    <w:t>29.168141</w:t>
                  </w:r>
                </w:p>
              </w:tc>
              <w:tc>
                <w:tcPr>
                  <w:tcW w:w="359" w:type="pct"/>
                  <w:tcBorders>
                    <w:tl2br w:val="nil"/>
                    <w:tr2bl w:val="nil"/>
                  </w:tcBorders>
                  <w:vAlign w:val="center"/>
                </w:tcPr>
                <w:p>
                  <w:pPr>
                    <w:pStyle w:val="72"/>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居民</w:t>
                  </w:r>
                </w:p>
              </w:tc>
              <w:tc>
                <w:tcPr>
                  <w:tcW w:w="630" w:type="pct"/>
                  <w:tcBorders>
                    <w:tl2br w:val="nil"/>
                    <w:tr2bl w:val="nil"/>
                  </w:tcBorders>
                  <w:vAlign w:val="center"/>
                </w:tcPr>
                <w:p>
                  <w:pPr>
                    <w:pStyle w:val="72"/>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约3</w:t>
                  </w:r>
                  <w:r>
                    <w:rPr>
                      <w:rFonts w:ascii="Times New Roman" w:hAnsi="Times New Roman" w:cs="Times New Roman"/>
                      <w:color w:val="000000" w:themeColor="text1"/>
                      <w14:textFill>
                        <w14:solidFill>
                          <w14:schemeClr w14:val="tx1"/>
                        </w14:solidFill>
                      </w14:textFill>
                    </w:rPr>
                    <w:t>7</w:t>
                  </w:r>
                  <w:r>
                    <w:rPr>
                      <w:rFonts w:hint="eastAsia" w:ascii="Times New Roman" w:hAnsi="Times New Roman" w:cs="Times New Roman"/>
                      <w:color w:val="000000" w:themeColor="text1"/>
                      <w14:textFill>
                        <w14:solidFill>
                          <w14:schemeClr w14:val="tx1"/>
                        </w14:solidFill>
                      </w14:textFill>
                    </w:rPr>
                    <w:t>户</w:t>
                  </w:r>
                </w:p>
              </w:tc>
              <w:tc>
                <w:tcPr>
                  <w:tcW w:w="449" w:type="pct"/>
                  <w:tcBorders>
                    <w:tl2br w:val="nil"/>
                    <w:tr2bl w:val="nil"/>
                  </w:tcBorders>
                  <w:vAlign w:val="center"/>
                </w:tcPr>
                <w:p>
                  <w:pPr>
                    <w:pStyle w:val="72"/>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二类区</w:t>
                  </w:r>
                </w:p>
              </w:tc>
              <w:tc>
                <w:tcPr>
                  <w:tcW w:w="632" w:type="pct"/>
                  <w:tcBorders>
                    <w:tl2br w:val="nil"/>
                    <w:tr2bl w:val="nil"/>
                  </w:tcBorders>
                  <w:vAlign w:val="center"/>
                </w:tcPr>
                <w:p>
                  <w:pPr>
                    <w:pStyle w:val="72"/>
                    <w:rPr>
                      <w:rFonts w:ascii="Times New Roman" w:hAnsi="Times New Roman" w:cs="Times New Roman"/>
                      <w:color w:val="000000" w:themeColor="text1"/>
                      <w:szCs w:val="22"/>
                      <w14:textFill>
                        <w14:solidFill>
                          <w14:schemeClr w14:val="tx1"/>
                        </w14:solidFill>
                      </w14:textFill>
                    </w:rPr>
                  </w:pPr>
                  <w:r>
                    <w:rPr>
                      <w:rFonts w:hint="eastAsia" w:ascii="Times New Roman" w:hAnsi="Times New Roman" w:cs="Times New Roman"/>
                      <w:color w:val="000000" w:themeColor="text1"/>
                      <w:szCs w:val="22"/>
                      <w14:textFill>
                        <w14:solidFill>
                          <w14:schemeClr w14:val="tx1"/>
                        </w14:solidFill>
                      </w14:textFill>
                    </w:rPr>
                    <w:t>东南</w:t>
                  </w:r>
                </w:p>
              </w:tc>
              <w:tc>
                <w:tcPr>
                  <w:tcW w:w="590" w:type="pct"/>
                  <w:tcBorders>
                    <w:tl2br w:val="nil"/>
                    <w:tr2bl w:val="nil"/>
                  </w:tcBorders>
                  <w:vAlign w:val="center"/>
                </w:tcPr>
                <w:p>
                  <w:pPr>
                    <w:pStyle w:val="72"/>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20-500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89" w:type="pct"/>
                  <w:tcBorders>
                    <w:tl2br w:val="nil"/>
                    <w:tr2bl w:val="nil"/>
                  </w:tcBorders>
                  <w:vAlign w:val="center"/>
                </w:tcPr>
                <w:p>
                  <w:pPr>
                    <w:pStyle w:val="72"/>
                    <w:rPr>
                      <w:rFonts w:ascii="Times New Roman" w:hAnsi="Times New Roman" w:cs="Times New Roman"/>
                      <w:color w:val="000000" w:themeColor="text1"/>
                      <w:lang w:val="en-US"/>
                      <w14:textFill>
                        <w14:solidFill>
                          <w14:schemeClr w14:val="tx1"/>
                        </w14:solidFill>
                      </w14:textFill>
                    </w:rPr>
                  </w:pPr>
                  <w:bookmarkStart w:id="8" w:name="_Hlk105251449"/>
                  <w:r>
                    <w:rPr>
                      <w:rFonts w:hint="eastAsia" w:ascii="Times New Roman" w:hAnsi="Times New Roman" w:cs="Times New Roman"/>
                      <w:color w:val="000000" w:themeColor="text1"/>
                      <w:lang w:val="en-US"/>
                      <w14:textFill>
                        <w14:solidFill>
                          <w14:schemeClr w14:val="tx1"/>
                        </w14:solidFill>
                      </w14:textFill>
                    </w:rPr>
                    <w:t>陈堰</w:t>
                  </w:r>
                  <w:bookmarkEnd w:id="8"/>
                  <w:r>
                    <w:rPr>
                      <w:rFonts w:hint="eastAsia" w:ascii="Times New Roman" w:hAnsi="Times New Roman" w:cs="Times New Roman"/>
                      <w:color w:val="000000" w:themeColor="text1"/>
                      <w:lang w:val="en-US"/>
                      <w14:textFill>
                        <w14:solidFill>
                          <w14:schemeClr w14:val="tx1"/>
                        </w14:solidFill>
                      </w14:textFill>
                    </w:rPr>
                    <w:t>居民</w:t>
                  </w:r>
                </w:p>
              </w:tc>
              <w:tc>
                <w:tcPr>
                  <w:tcW w:w="720" w:type="pct"/>
                  <w:tcBorders>
                    <w:tl2br w:val="nil"/>
                    <w:tr2bl w:val="nil"/>
                  </w:tcBorders>
                  <w:vAlign w:val="center"/>
                </w:tcPr>
                <w:p>
                  <w:pPr>
                    <w:pStyle w:val="72"/>
                    <w:rPr>
                      <w:rFonts w:ascii="Times New Roman" w:hAnsi="Times New Roman" w:cs="Times New Roman"/>
                      <w:color w:val="000000" w:themeColor="text1"/>
                      <w:lang w:val="en-US"/>
                      <w14:textFill>
                        <w14:solidFill>
                          <w14:schemeClr w14:val="tx1"/>
                        </w14:solidFill>
                      </w14:textFill>
                    </w:rPr>
                  </w:pPr>
                  <w:r>
                    <w:rPr>
                      <w:rFonts w:ascii="Times New Roman" w:hAnsi="Times New Roman" w:cs="Times New Roman"/>
                      <w:color w:val="000000" w:themeColor="text1"/>
                      <w:lang w:val="en-US"/>
                      <w14:textFill>
                        <w14:solidFill>
                          <w14:schemeClr w14:val="tx1"/>
                        </w14:solidFill>
                      </w14:textFill>
                    </w:rPr>
                    <w:t>111.653361</w:t>
                  </w:r>
                </w:p>
              </w:tc>
              <w:tc>
                <w:tcPr>
                  <w:tcW w:w="631" w:type="pct"/>
                  <w:tcBorders>
                    <w:tl2br w:val="nil"/>
                    <w:tr2bl w:val="nil"/>
                  </w:tcBorders>
                  <w:vAlign w:val="center"/>
                </w:tcPr>
                <w:p>
                  <w:pPr>
                    <w:pStyle w:val="72"/>
                    <w:rPr>
                      <w:rFonts w:ascii="Times New Roman" w:hAnsi="Times New Roman" w:cs="Times New Roman"/>
                      <w:color w:val="000000" w:themeColor="text1"/>
                      <w:lang w:val="en-US"/>
                      <w14:textFill>
                        <w14:solidFill>
                          <w14:schemeClr w14:val="tx1"/>
                        </w14:solidFill>
                      </w14:textFill>
                    </w:rPr>
                  </w:pPr>
                  <w:r>
                    <w:rPr>
                      <w:rFonts w:ascii="Times New Roman" w:hAnsi="Times New Roman" w:cs="Times New Roman"/>
                      <w:color w:val="000000" w:themeColor="text1"/>
                      <w:lang w:val="en-US"/>
                      <w14:textFill>
                        <w14:solidFill>
                          <w14:schemeClr w14:val="tx1"/>
                        </w14:solidFill>
                      </w14:textFill>
                    </w:rPr>
                    <w:t>29.172288</w:t>
                  </w:r>
                </w:p>
              </w:tc>
              <w:tc>
                <w:tcPr>
                  <w:tcW w:w="359" w:type="pct"/>
                  <w:tcBorders>
                    <w:tl2br w:val="nil"/>
                    <w:tr2bl w:val="nil"/>
                  </w:tcBorders>
                  <w:vAlign w:val="center"/>
                </w:tcPr>
                <w:p>
                  <w:pPr>
                    <w:pStyle w:val="72"/>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居民</w:t>
                  </w:r>
                </w:p>
              </w:tc>
              <w:tc>
                <w:tcPr>
                  <w:tcW w:w="630" w:type="pct"/>
                  <w:tcBorders>
                    <w:tl2br w:val="nil"/>
                    <w:tr2bl w:val="nil"/>
                  </w:tcBorders>
                  <w:vAlign w:val="center"/>
                </w:tcPr>
                <w:p>
                  <w:pPr>
                    <w:pStyle w:val="72"/>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约1</w:t>
                  </w:r>
                  <w:r>
                    <w:rPr>
                      <w:rFonts w:ascii="Times New Roman" w:hAnsi="Times New Roman" w:cs="Times New Roman"/>
                      <w:color w:val="000000" w:themeColor="text1"/>
                      <w14:textFill>
                        <w14:solidFill>
                          <w14:schemeClr w14:val="tx1"/>
                        </w14:solidFill>
                      </w14:textFill>
                    </w:rPr>
                    <w:t>5</w:t>
                  </w:r>
                  <w:r>
                    <w:rPr>
                      <w:rFonts w:hint="eastAsia" w:ascii="Times New Roman" w:hAnsi="Times New Roman" w:cs="Times New Roman"/>
                      <w:color w:val="000000" w:themeColor="text1"/>
                      <w14:textFill>
                        <w14:solidFill>
                          <w14:schemeClr w14:val="tx1"/>
                        </w14:solidFill>
                      </w14:textFill>
                    </w:rPr>
                    <w:t>户</w:t>
                  </w:r>
                </w:p>
              </w:tc>
              <w:tc>
                <w:tcPr>
                  <w:tcW w:w="449" w:type="pct"/>
                  <w:tcBorders>
                    <w:tl2br w:val="nil"/>
                    <w:tr2bl w:val="nil"/>
                  </w:tcBorders>
                  <w:vAlign w:val="center"/>
                </w:tcPr>
                <w:p>
                  <w:pPr>
                    <w:pStyle w:val="72"/>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二类区</w:t>
                  </w:r>
                </w:p>
              </w:tc>
              <w:tc>
                <w:tcPr>
                  <w:tcW w:w="632" w:type="pct"/>
                  <w:tcBorders>
                    <w:tl2br w:val="nil"/>
                    <w:tr2bl w:val="nil"/>
                  </w:tcBorders>
                  <w:vAlign w:val="center"/>
                </w:tcPr>
                <w:p>
                  <w:pPr>
                    <w:pStyle w:val="72"/>
                    <w:rPr>
                      <w:rFonts w:ascii="Times New Roman" w:hAnsi="Times New Roman" w:cs="Times New Roman"/>
                      <w:color w:val="000000" w:themeColor="text1"/>
                      <w:szCs w:val="22"/>
                      <w14:textFill>
                        <w14:solidFill>
                          <w14:schemeClr w14:val="tx1"/>
                        </w14:solidFill>
                      </w14:textFill>
                    </w:rPr>
                  </w:pPr>
                  <w:r>
                    <w:rPr>
                      <w:rFonts w:hint="eastAsia" w:ascii="Times New Roman" w:hAnsi="Times New Roman" w:cs="Times New Roman"/>
                      <w:color w:val="000000" w:themeColor="text1"/>
                      <w:szCs w:val="22"/>
                      <w14:textFill>
                        <w14:solidFill>
                          <w14:schemeClr w14:val="tx1"/>
                        </w14:solidFill>
                      </w14:textFill>
                    </w:rPr>
                    <w:t>东</w:t>
                  </w:r>
                </w:p>
              </w:tc>
              <w:tc>
                <w:tcPr>
                  <w:tcW w:w="590" w:type="pct"/>
                  <w:tcBorders>
                    <w:tl2br w:val="nil"/>
                    <w:tr2bl w:val="nil"/>
                  </w:tcBorders>
                  <w:vAlign w:val="center"/>
                </w:tcPr>
                <w:p>
                  <w:pPr>
                    <w:pStyle w:val="72"/>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00-500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89" w:type="pct"/>
                  <w:tcBorders>
                    <w:tl2br w:val="nil"/>
                    <w:tr2bl w:val="nil"/>
                  </w:tcBorders>
                  <w:vAlign w:val="center"/>
                </w:tcPr>
                <w:p>
                  <w:pPr>
                    <w:pStyle w:val="72"/>
                    <w:rPr>
                      <w:rFonts w:ascii="Times New Roman" w:hAnsi="Times New Roman" w:cs="Times New Roman"/>
                      <w:color w:val="000000" w:themeColor="text1"/>
                      <w:lang w:val="en-US"/>
                      <w14:textFill>
                        <w14:solidFill>
                          <w14:schemeClr w14:val="tx1"/>
                        </w14:solidFill>
                      </w14:textFill>
                    </w:rPr>
                  </w:pPr>
                  <w:r>
                    <w:rPr>
                      <w:rFonts w:hint="eastAsia" w:ascii="Times New Roman" w:hAnsi="Times New Roman" w:cs="Times New Roman"/>
                      <w:color w:val="000000" w:themeColor="text1"/>
                      <w:lang w:val="en-US"/>
                      <w14:textFill>
                        <w14:solidFill>
                          <w14:schemeClr w14:val="tx1"/>
                        </w14:solidFill>
                      </w14:textFill>
                    </w:rPr>
                    <w:t>兴隆桥老屋居民</w:t>
                  </w:r>
                </w:p>
              </w:tc>
              <w:tc>
                <w:tcPr>
                  <w:tcW w:w="720" w:type="pct"/>
                  <w:tcBorders>
                    <w:tl2br w:val="nil"/>
                    <w:tr2bl w:val="nil"/>
                  </w:tcBorders>
                  <w:vAlign w:val="center"/>
                </w:tcPr>
                <w:p>
                  <w:pPr>
                    <w:pStyle w:val="72"/>
                    <w:rPr>
                      <w:rFonts w:ascii="Times New Roman" w:hAnsi="Times New Roman" w:cs="Times New Roman"/>
                      <w:color w:val="000000" w:themeColor="text1"/>
                      <w:lang w:val="en-US"/>
                      <w14:textFill>
                        <w14:solidFill>
                          <w14:schemeClr w14:val="tx1"/>
                        </w14:solidFill>
                      </w14:textFill>
                    </w:rPr>
                  </w:pPr>
                  <w:r>
                    <w:rPr>
                      <w:rFonts w:ascii="Times New Roman" w:hAnsi="Times New Roman" w:cs="Times New Roman"/>
                      <w:color w:val="000000" w:themeColor="text1"/>
                      <w:lang w:val="en-US"/>
                      <w14:textFill>
                        <w14:solidFill>
                          <w14:schemeClr w14:val="tx1"/>
                        </w14:solidFill>
                      </w14:textFill>
                    </w:rPr>
                    <w:t>111.654984</w:t>
                  </w:r>
                </w:p>
              </w:tc>
              <w:tc>
                <w:tcPr>
                  <w:tcW w:w="631" w:type="pct"/>
                  <w:tcBorders>
                    <w:tl2br w:val="nil"/>
                    <w:tr2bl w:val="nil"/>
                  </w:tcBorders>
                  <w:vAlign w:val="center"/>
                </w:tcPr>
                <w:p>
                  <w:pPr>
                    <w:pStyle w:val="72"/>
                    <w:rPr>
                      <w:rFonts w:ascii="Times New Roman" w:hAnsi="Times New Roman" w:cs="Times New Roman"/>
                      <w:color w:val="000000" w:themeColor="text1"/>
                      <w:lang w:val="en-US"/>
                      <w14:textFill>
                        <w14:solidFill>
                          <w14:schemeClr w14:val="tx1"/>
                        </w14:solidFill>
                      </w14:textFill>
                    </w:rPr>
                  </w:pPr>
                  <w:r>
                    <w:rPr>
                      <w:rFonts w:ascii="Times New Roman" w:hAnsi="Times New Roman" w:cs="Times New Roman"/>
                      <w:color w:val="000000" w:themeColor="text1"/>
                      <w:lang w:val="en-US"/>
                      <w14:textFill>
                        <w14:solidFill>
                          <w14:schemeClr w14:val="tx1"/>
                        </w14:solidFill>
                      </w14:textFill>
                    </w:rPr>
                    <w:t>29.169628</w:t>
                  </w:r>
                </w:p>
              </w:tc>
              <w:tc>
                <w:tcPr>
                  <w:tcW w:w="359" w:type="pct"/>
                  <w:tcBorders>
                    <w:tl2br w:val="nil"/>
                    <w:tr2bl w:val="nil"/>
                  </w:tcBorders>
                  <w:vAlign w:val="center"/>
                </w:tcPr>
                <w:p>
                  <w:pPr>
                    <w:pStyle w:val="72"/>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居民</w:t>
                  </w:r>
                </w:p>
              </w:tc>
              <w:tc>
                <w:tcPr>
                  <w:tcW w:w="630" w:type="pct"/>
                  <w:tcBorders>
                    <w:tl2br w:val="nil"/>
                    <w:tr2bl w:val="nil"/>
                  </w:tcBorders>
                  <w:vAlign w:val="center"/>
                </w:tcPr>
                <w:p>
                  <w:pPr>
                    <w:pStyle w:val="72"/>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约6户</w:t>
                  </w:r>
                </w:p>
              </w:tc>
              <w:tc>
                <w:tcPr>
                  <w:tcW w:w="449" w:type="pct"/>
                  <w:tcBorders>
                    <w:tl2br w:val="nil"/>
                    <w:tr2bl w:val="nil"/>
                  </w:tcBorders>
                  <w:vAlign w:val="center"/>
                </w:tcPr>
                <w:p>
                  <w:pPr>
                    <w:pStyle w:val="72"/>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二类区</w:t>
                  </w:r>
                </w:p>
              </w:tc>
              <w:tc>
                <w:tcPr>
                  <w:tcW w:w="632" w:type="pct"/>
                  <w:tcBorders>
                    <w:tl2br w:val="nil"/>
                    <w:tr2bl w:val="nil"/>
                  </w:tcBorders>
                  <w:vAlign w:val="center"/>
                </w:tcPr>
                <w:p>
                  <w:pPr>
                    <w:pStyle w:val="72"/>
                    <w:rPr>
                      <w:rFonts w:ascii="Times New Roman" w:hAnsi="Times New Roman" w:cs="Times New Roman"/>
                      <w:color w:val="000000" w:themeColor="text1"/>
                      <w:szCs w:val="22"/>
                      <w14:textFill>
                        <w14:solidFill>
                          <w14:schemeClr w14:val="tx1"/>
                        </w14:solidFill>
                      </w14:textFill>
                    </w:rPr>
                  </w:pPr>
                  <w:r>
                    <w:rPr>
                      <w:rFonts w:hint="eastAsia" w:ascii="Times New Roman" w:hAnsi="Times New Roman" w:cs="Times New Roman"/>
                      <w:color w:val="000000" w:themeColor="text1"/>
                      <w:szCs w:val="22"/>
                      <w14:textFill>
                        <w14:solidFill>
                          <w14:schemeClr w14:val="tx1"/>
                        </w14:solidFill>
                      </w14:textFill>
                    </w:rPr>
                    <w:t>东南</w:t>
                  </w:r>
                </w:p>
              </w:tc>
              <w:tc>
                <w:tcPr>
                  <w:tcW w:w="590" w:type="pct"/>
                  <w:tcBorders>
                    <w:tl2br w:val="nil"/>
                    <w:tr2bl w:val="nil"/>
                  </w:tcBorders>
                  <w:vAlign w:val="center"/>
                </w:tcPr>
                <w:p>
                  <w:pPr>
                    <w:pStyle w:val="72"/>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90-500</w:t>
                  </w:r>
                </w:p>
              </w:tc>
            </w:tr>
          </w:tbl>
          <w:p>
            <w:pPr>
              <w:spacing w:line="360" w:lineRule="auto"/>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2、声环境</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根据对项目所在地的实地踏勘，本项目厂界外50m范围内</w:t>
            </w:r>
            <w:r>
              <w:rPr>
                <w:rFonts w:hint="eastAsia"/>
                <w:color w:val="000000" w:themeColor="text1"/>
                <w:sz w:val="24"/>
                <w14:textFill>
                  <w14:solidFill>
                    <w14:schemeClr w14:val="tx1"/>
                  </w14:solidFill>
                </w14:textFill>
              </w:rPr>
              <w:t>无居民等敏感目标</w:t>
            </w:r>
            <w:r>
              <w:rPr>
                <w:color w:val="000000" w:themeColor="text1"/>
                <w:sz w:val="24"/>
                <w14:textFill>
                  <w14:solidFill>
                    <w14:schemeClr w14:val="tx1"/>
                  </w14:solidFill>
                </w14:textFill>
              </w:rPr>
              <w:t>。</w:t>
            </w:r>
          </w:p>
          <w:p>
            <w:pPr>
              <w:shd w:val="clear" w:color="auto" w:fill="FFFFFF"/>
              <w:spacing w:line="360" w:lineRule="auto"/>
              <w:rPr>
                <w:b/>
                <w:color w:val="000000" w:themeColor="text1"/>
                <w:szCs w:val="21"/>
                <w14:textFill>
                  <w14:solidFill>
                    <w14:schemeClr w14:val="tx1"/>
                  </w14:solidFill>
                </w14:textFill>
              </w:rPr>
            </w:pPr>
            <w:r>
              <w:rPr>
                <w:b/>
                <w:bCs/>
                <w:color w:val="000000" w:themeColor="text1"/>
                <w:sz w:val="24"/>
                <w14:textFill>
                  <w14:solidFill>
                    <w14:schemeClr w14:val="tx1"/>
                  </w14:solidFill>
                </w14:textFill>
              </w:rPr>
              <w:t>3、</w:t>
            </w:r>
            <w:r>
              <w:rPr>
                <w:rFonts w:hint="eastAsia"/>
                <w:b/>
                <w:bCs/>
                <w:color w:val="000000" w:themeColor="text1"/>
                <w:sz w:val="24"/>
                <w14:textFill>
                  <w14:solidFill>
                    <w14:schemeClr w14:val="tx1"/>
                  </w14:solidFill>
                </w14:textFill>
              </w:rPr>
              <w:t>其他</w:t>
            </w:r>
            <w:r>
              <w:rPr>
                <w:b/>
                <w:bCs/>
                <w:color w:val="000000" w:themeColor="text1"/>
                <w:sz w:val="24"/>
                <w14:textFill>
                  <w14:solidFill>
                    <w14:schemeClr w14:val="tx1"/>
                  </w14:solidFill>
                </w14:textFill>
              </w:rPr>
              <w:t>环境</w:t>
            </w:r>
          </w:p>
          <w:p>
            <w:pPr>
              <w:pStyle w:val="2"/>
              <w:rPr>
                <w:rFonts w:eastAsia="宋体"/>
                <w:b/>
                <w:color w:val="000000" w:themeColor="text1"/>
                <w14:textFill>
                  <w14:solidFill>
                    <w14:schemeClr w14:val="tx1"/>
                  </w14:solidFill>
                </w14:textFill>
              </w:rPr>
            </w:pPr>
            <w:r>
              <w:rPr>
                <w:rFonts w:hint="eastAsia" w:eastAsia="宋体"/>
                <w:b/>
                <w:color w:val="000000" w:themeColor="text1"/>
                <w14:textFill>
                  <w14:solidFill>
                    <w14:schemeClr w14:val="tx1"/>
                  </w14:solidFill>
                </w14:textFill>
              </w:rPr>
              <w:t>表3-</w:t>
            </w:r>
            <w:r>
              <w:rPr>
                <w:rFonts w:eastAsia="宋体"/>
                <w:b/>
                <w:color w:val="000000" w:themeColor="text1"/>
                <w14:textFill>
                  <w14:solidFill>
                    <w14:schemeClr w14:val="tx1"/>
                  </w14:solidFill>
                </w14:textFill>
              </w:rPr>
              <w:t xml:space="preserve">5  </w:t>
            </w:r>
            <w:r>
              <w:rPr>
                <w:rFonts w:hint="eastAsia" w:eastAsia="宋体"/>
                <w:b/>
                <w:color w:val="000000" w:themeColor="text1"/>
                <w14:textFill>
                  <w14:solidFill>
                    <w14:schemeClr w14:val="tx1"/>
                  </w14:solidFill>
                </w14:textFill>
              </w:rPr>
              <w:t>其他环境保护目标一览表</w:t>
            </w:r>
          </w:p>
          <w:tbl>
            <w:tblPr>
              <w:tblStyle w:val="28"/>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1041"/>
              <w:gridCol w:w="1636"/>
              <w:gridCol w:w="1489"/>
              <w:gridCol w:w="290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pct"/>
                  <w:tcBorders>
                    <w:top w:val="single" w:color="auto" w:sz="12" w:space="0"/>
                    <w:left w:val="nil"/>
                    <w:bottom w:val="single" w:color="auto" w:sz="4" w:space="0"/>
                    <w:right w:val="single" w:color="auto" w:sz="4" w:space="0"/>
                  </w:tcBorders>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项目</w:t>
                  </w:r>
                </w:p>
              </w:tc>
              <w:tc>
                <w:tcPr>
                  <w:tcW w:w="630" w:type="pct"/>
                  <w:tcBorders>
                    <w:top w:val="single" w:color="auto" w:sz="12" w:space="0"/>
                    <w:left w:val="single" w:color="auto" w:sz="4" w:space="0"/>
                    <w:bottom w:val="single" w:color="auto" w:sz="4" w:space="0"/>
                    <w:right w:val="single" w:color="auto" w:sz="4" w:space="0"/>
                  </w:tcBorders>
                  <w:vAlign w:val="center"/>
                </w:tcPr>
                <w:p>
                  <w:pPr>
                    <w:pStyle w:val="56"/>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环境保护目标</w:t>
                  </w:r>
                </w:p>
              </w:tc>
              <w:tc>
                <w:tcPr>
                  <w:tcW w:w="990" w:type="pct"/>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相对厂界方位、距离/m</w:t>
                  </w:r>
                </w:p>
              </w:tc>
              <w:tc>
                <w:tcPr>
                  <w:tcW w:w="901" w:type="pct"/>
                  <w:tcBorders>
                    <w:top w:val="single" w:color="auto" w:sz="12" w:space="0"/>
                    <w:left w:val="single" w:color="auto" w:sz="4" w:space="0"/>
                    <w:bottom w:val="single" w:color="auto" w:sz="4" w:space="0"/>
                    <w:right w:val="single" w:color="auto" w:sz="4" w:space="0"/>
                  </w:tcBorders>
                  <w:vAlign w:val="center"/>
                </w:tcPr>
                <w:p>
                  <w:pPr>
                    <w:pStyle w:val="56"/>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功能及规模</w:t>
                  </w:r>
                </w:p>
              </w:tc>
              <w:tc>
                <w:tcPr>
                  <w:tcW w:w="1759" w:type="pct"/>
                  <w:tcBorders>
                    <w:top w:val="single" w:color="auto" w:sz="12" w:space="0"/>
                    <w:left w:val="single" w:color="auto" w:sz="4" w:space="0"/>
                    <w:bottom w:val="single" w:color="auto" w:sz="4" w:space="0"/>
                    <w:right w:val="nil"/>
                  </w:tcBorders>
                  <w:vAlign w:val="center"/>
                </w:tcPr>
                <w:p>
                  <w:pPr>
                    <w:pStyle w:val="56"/>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保护级别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pct"/>
                  <w:tcBorders>
                    <w:top w:val="single" w:color="auto" w:sz="4" w:space="0"/>
                    <w:left w:val="nil"/>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水环境</w:t>
                  </w:r>
                </w:p>
              </w:tc>
              <w:tc>
                <w:tcPr>
                  <w:tcW w:w="630"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老渐河</w:t>
                  </w:r>
                </w:p>
              </w:tc>
              <w:tc>
                <w:tcPr>
                  <w:tcW w:w="990" w:type="pct"/>
                  <w:tcBorders>
                    <w:top w:val="single" w:color="auto" w:sz="4" w:space="0"/>
                    <w:left w:val="single" w:color="auto" w:sz="4" w:space="0"/>
                    <w:bottom w:val="single" w:color="auto" w:sz="4" w:space="0"/>
                    <w:right w:val="single" w:color="auto" w:sz="4" w:space="0"/>
                  </w:tcBorders>
                  <w:vAlign w:val="center"/>
                </w:tcPr>
                <w:p>
                  <w:pPr>
                    <w:pStyle w:val="12"/>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W</w:t>
                  </w:r>
                  <w:r>
                    <w:rPr>
                      <w:rFonts w:ascii="Times New Roman" w:hAnsi="Times New Roman"/>
                      <w:color w:val="000000" w:themeColor="text1"/>
                      <w:szCs w:val="21"/>
                      <w14:textFill>
                        <w14:solidFill>
                          <w14:schemeClr w14:val="tx1"/>
                        </w14:solidFill>
                      </w14:textFill>
                    </w:rPr>
                    <w:t>，1.55</w:t>
                  </w:r>
                  <w:r>
                    <w:rPr>
                      <w:rFonts w:hint="eastAsia" w:ascii="Times New Roman" w:hAnsi="Times New Roman"/>
                      <w:color w:val="000000" w:themeColor="text1"/>
                      <w:szCs w:val="21"/>
                      <w14:textFill>
                        <w14:solidFill>
                          <w14:schemeClr w14:val="tx1"/>
                        </w14:solidFill>
                      </w14:textFill>
                    </w:rPr>
                    <w:t>k</w:t>
                  </w:r>
                  <w:r>
                    <w:rPr>
                      <w:rFonts w:ascii="Times New Roman" w:hAnsi="Times New Roman"/>
                      <w:color w:val="000000" w:themeColor="text1"/>
                      <w:szCs w:val="21"/>
                      <w14:textFill>
                        <w14:solidFill>
                          <w14:schemeClr w14:val="tx1"/>
                        </w14:solidFill>
                      </w14:textFill>
                    </w:rPr>
                    <w:t>m</w:t>
                  </w:r>
                </w:p>
              </w:tc>
              <w:tc>
                <w:tcPr>
                  <w:tcW w:w="901" w:type="pct"/>
                  <w:tcBorders>
                    <w:top w:val="single" w:color="auto" w:sz="4" w:space="0"/>
                    <w:left w:val="single" w:color="auto" w:sz="4" w:space="0"/>
                    <w:bottom w:val="single" w:color="auto" w:sz="4" w:space="0"/>
                    <w:right w:val="single" w:color="auto" w:sz="4" w:space="0"/>
                  </w:tcBorders>
                  <w:vAlign w:val="center"/>
                </w:tcPr>
                <w:p>
                  <w:pPr>
                    <w:pStyle w:val="56"/>
                    <w:rPr>
                      <w:color w:val="000000" w:themeColor="text1"/>
                      <w:szCs w:val="21"/>
                      <w14:textFill>
                        <w14:solidFill>
                          <w14:schemeClr w14:val="tx1"/>
                        </w14:solidFill>
                      </w14:textFill>
                    </w:rPr>
                  </w:pPr>
                  <w:r>
                    <w:rPr>
                      <w:color w:val="000000" w:themeColor="text1"/>
                      <w:szCs w:val="21"/>
                      <w14:textFill>
                        <w14:solidFill>
                          <w14:schemeClr w14:val="tx1"/>
                        </w14:solidFill>
                      </w14:textFill>
                    </w:rPr>
                    <w:t>农业用水区</w:t>
                  </w:r>
                </w:p>
              </w:tc>
              <w:tc>
                <w:tcPr>
                  <w:tcW w:w="1759" w:type="pct"/>
                  <w:tcBorders>
                    <w:top w:val="single" w:color="auto" w:sz="4" w:space="0"/>
                    <w:left w:val="single" w:color="auto" w:sz="4" w:space="0"/>
                    <w:bottom w:val="single" w:color="auto" w:sz="4" w:space="0"/>
                    <w:right w:val="nil"/>
                  </w:tcBorders>
                  <w:vAlign w:val="center"/>
                </w:tcPr>
                <w:p>
                  <w:pPr>
                    <w:pStyle w:val="56"/>
                    <w:rPr>
                      <w:color w:val="000000" w:themeColor="text1"/>
                      <w:szCs w:val="21"/>
                      <w14:textFill>
                        <w14:solidFill>
                          <w14:schemeClr w14:val="tx1"/>
                        </w14:solidFill>
                      </w14:textFill>
                    </w:rPr>
                  </w:pPr>
                  <w:r>
                    <w:rPr>
                      <w:color w:val="000000" w:themeColor="text1"/>
                      <w:szCs w:val="21"/>
                      <w14:textFill>
                        <w14:solidFill>
                          <w14:schemeClr w14:val="tx1"/>
                        </w14:solidFill>
                      </w14:textFill>
                    </w:rPr>
                    <w:t>《地表水环境质量标准》（GB3838-2002）Ⅲ类标准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pct"/>
                  <w:tcBorders>
                    <w:top w:val="single" w:color="auto" w:sz="4" w:space="0"/>
                    <w:left w:val="nil"/>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地下水</w:t>
                  </w:r>
                </w:p>
              </w:tc>
              <w:tc>
                <w:tcPr>
                  <w:tcW w:w="4280" w:type="pct"/>
                  <w:gridSpan w:val="4"/>
                  <w:tcBorders>
                    <w:top w:val="single" w:color="auto" w:sz="4" w:space="0"/>
                    <w:left w:val="single" w:color="auto" w:sz="4" w:space="0"/>
                    <w:bottom w:val="single" w:color="auto" w:sz="4" w:space="0"/>
                    <w:right w:val="single" w:color="auto" w:sz="4" w:space="0"/>
                  </w:tcBorders>
                  <w:vAlign w:val="center"/>
                </w:tcPr>
                <w:p>
                  <w:pPr>
                    <w:pStyle w:val="56"/>
                    <w:rPr>
                      <w:color w:val="000000" w:themeColor="text1"/>
                      <w:szCs w:val="21"/>
                      <w14:textFill>
                        <w14:solidFill>
                          <w14:schemeClr w14:val="tx1"/>
                        </w14:solidFill>
                      </w14:textFill>
                    </w:rPr>
                  </w:pPr>
                  <w:r>
                    <w:rPr>
                      <w:color w:val="000000" w:themeColor="text1"/>
                      <w:szCs w:val="21"/>
                      <w14:textFill>
                        <w14:solidFill>
                          <w14:schemeClr w14:val="tx1"/>
                        </w14:solidFill>
                      </w14:textFill>
                    </w:rPr>
                    <w:t>厂界外500米范围内的无地下水集中式饮用水水源和热水、矿泉水、温泉等特殊地下水资源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pct"/>
                  <w:tcBorders>
                    <w:top w:val="single" w:color="auto" w:sz="4" w:space="0"/>
                    <w:left w:val="nil"/>
                    <w:bottom w:val="single" w:color="auto" w:sz="12"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生态环境</w:t>
                  </w:r>
                </w:p>
              </w:tc>
              <w:tc>
                <w:tcPr>
                  <w:tcW w:w="4280" w:type="pct"/>
                  <w:gridSpan w:val="4"/>
                  <w:tcBorders>
                    <w:top w:val="single" w:color="auto" w:sz="4" w:space="0"/>
                    <w:left w:val="single" w:color="auto" w:sz="4" w:space="0"/>
                    <w:bottom w:val="single" w:color="auto" w:sz="12" w:space="0"/>
                    <w:right w:val="single" w:color="auto" w:sz="4" w:space="0"/>
                  </w:tcBorders>
                  <w:vAlign w:val="center"/>
                </w:tcPr>
                <w:p>
                  <w:pPr>
                    <w:pStyle w:val="56"/>
                    <w:rPr>
                      <w:color w:val="000000" w:themeColor="text1"/>
                      <w:szCs w:val="21"/>
                      <w14:textFill>
                        <w14:solidFill>
                          <w14:schemeClr w14:val="tx1"/>
                        </w14:solidFill>
                      </w14:textFill>
                    </w:rPr>
                  </w:pPr>
                  <w:r>
                    <w:rPr>
                      <w:color w:val="000000" w:themeColor="text1"/>
                      <w:szCs w:val="21"/>
                      <w14:textFill>
                        <w14:solidFill>
                          <w14:schemeClr w14:val="tx1"/>
                        </w14:solidFill>
                      </w14:textFill>
                    </w:rPr>
                    <w:t>项目用地范围内无生态环境保护目标</w:t>
                  </w:r>
                </w:p>
              </w:tc>
            </w:tr>
          </w:tbl>
          <w:p>
            <w:pPr>
              <w:shd w:val="clear" w:color="auto" w:fill="FFFFFF"/>
              <w:spacing w:line="360" w:lineRule="auto"/>
              <w:ind w:firstLine="480" w:firstLineChars="200"/>
              <w:rPr>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316" w:type="pct"/>
            <w:tcMar>
              <w:left w:w="28" w:type="dxa"/>
              <w:right w:w="28" w:type="dxa"/>
            </w:tcMar>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 w:val="24"/>
                <w14:textFill>
                  <w14:solidFill>
                    <w14:schemeClr w14:val="tx1"/>
                  </w14:solidFill>
                </w14:textFill>
              </w:rPr>
              <w:t>污染物排放控制标准</w:t>
            </w:r>
          </w:p>
        </w:tc>
        <w:tc>
          <w:tcPr>
            <w:tcW w:w="4684" w:type="pct"/>
          </w:tcPr>
          <w:p>
            <w:pPr>
              <w:spacing w:line="360" w:lineRule="auto"/>
              <w:rPr>
                <w:b/>
                <w:color w:val="000000" w:themeColor="text1"/>
                <w:sz w:val="24"/>
                <w14:textFill>
                  <w14:solidFill>
                    <w14:schemeClr w14:val="tx1"/>
                  </w14:solidFill>
                </w14:textFill>
              </w:rPr>
            </w:pPr>
            <w:r>
              <w:rPr>
                <w:b/>
                <w:color w:val="000000" w:themeColor="text1"/>
                <w:sz w:val="24"/>
                <w14:textFill>
                  <w14:solidFill>
                    <w14:schemeClr w14:val="tx1"/>
                  </w14:solidFill>
                </w14:textFill>
              </w:rPr>
              <w:t>1、污水排放标准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本项目外排废水执行《污水综合排放标准》（GB8978-1996）三级标准及高新区污水处理厂进水水质标准，废水达标后经市政污水管网排入高新区污水处理厂进行处理。废水排放标准限值详见下表。</w:t>
            </w:r>
          </w:p>
          <w:p>
            <w:pPr>
              <w:pStyle w:val="2"/>
              <w:rPr>
                <w:rFonts w:eastAsia="宋体"/>
                <w:b/>
                <w:bCs/>
                <w:color w:val="000000" w:themeColor="text1"/>
                <w14:textFill>
                  <w14:solidFill>
                    <w14:schemeClr w14:val="tx1"/>
                  </w14:solidFill>
                </w14:textFill>
              </w:rPr>
            </w:pPr>
            <w:r>
              <w:rPr>
                <w:rFonts w:hint="eastAsia" w:eastAsia="宋体"/>
                <w:b/>
                <w:color w:val="000000" w:themeColor="text1"/>
                <w14:textFill>
                  <w14:solidFill>
                    <w14:schemeClr w14:val="tx1"/>
                  </w14:solidFill>
                </w14:textFill>
              </w:rPr>
              <w:t>表3-</w:t>
            </w:r>
            <w:r>
              <w:rPr>
                <w:rFonts w:eastAsia="宋体"/>
                <w:b/>
                <w:color w:val="000000" w:themeColor="text1"/>
                <w14:textFill>
                  <w14:solidFill>
                    <w14:schemeClr w14:val="tx1"/>
                  </w14:solidFill>
                </w14:textFill>
              </w:rPr>
              <w:t xml:space="preserve">6  </w:t>
            </w:r>
            <w:r>
              <w:rPr>
                <w:rFonts w:hint="eastAsia" w:eastAsia="宋体"/>
                <w:b/>
                <w:color w:val="000000" w:themeColor="text1"/>
                <w14:textFill>
                  <w14:solidFill>
                    <w14:schemeClr w14:val="tx1"/>
                  </w14:solidFill>
                </w14:textFill>
              </w:rPr>
              <w:t>废水</w:t>
            </w:r>
            <w:r>
              <w:rPr>
                <w:rFonts w:eastAsia="宋体"/>
                <w:b/>
                <w:color w:val="000000" w:themeColor="text1"/>
                <w14:textFill>
                  <w14:solidFill>
                    <w14:schemeClr w14:val="tx1"/>
                  </w14:solidFill>
                </w14:textFill>
              </w:rPr>
              <w:t>污染物排放标准</w:t>
            </w:r>
            <w:r>
              <w:rPr>
                <w:rFonts w:hint="eastAsia" w:eastAsia="宋体"/>
                <w:b/>
                <w:color w:val="000000" w:themeColor="text1"/>
                <w14:textFill>
                  <w14:solidFill>
                    <w14:schemeClr w14:val="tx1"/>
                  </w14:solidFill>
                </w14:textFill>
              </w:rPr>
              <w:t xml:space="preserve"> </w:t>
            </w:r>
            <w:r>
              <w:rPr>
                <w:rFonts w:eastAsia="宋体"/>
                <w:b/>
                <w:color w:val="000000" w:themeColor="text1"/>
                <w14:textFill>
                  <w14:solidFill>
                    <w14:schemeClr w14:val="tx1"/>
                  </w14:solidFill>
                </w14:textFill>
              </w:rPr>
              <w:t xml:space="preserve"> </w:t>
            </w:r>
            <w:r>
              <w:rPr>
                <w:rFonts w:hint="eastAsia" w:eastAsia="宋体"/>
                <w:b/>
                <w:color w:val="000000" w:themeColor="text1"/>
                <w14:textFill>
                  <w14:solidFill>
                    <w14:schemeClr w14:val="tx1"/>
                  </w14:solidFill>
                </w14:textFill>
              </w:rPr>
              <w:t>单位：</w:t>
            </w:r>
            <w:r>
              <w:rPr>
                <w:rFonts w:eastAsia="宋体"/>
                <w:b/>
                <w:bCs/>
                <w:color w:val="000000" w:themeColor="text1"/>
                <w14:textFill>
                  <w14:solidFill>
                    <w14:schemeClr w14:val="tx1"/>
                  </w14:solidFill>
                </w14:textFill>
              </w:rPr>
              <w:t>mg/L</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547"/>
              <w:gridCol w:w="896"/>
              <w:gridCol w:w="1003"/>
              <w:gridCol w:w="1303"/>
              <w:gridCol w:w="1838"/>
              <w:gridCol w:w="1154"/>
              <w:gridCol w:w="1531"/>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352" w:type="pct"/>
                  <w:vMerge w:val="restart"/>
                  <w:vAlign w:val="center"/>
                </w:tcPr>
                <w:p>
                  <w:pPr>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序号</w:t>
                  </w:r>
                </w:p>
              </w:tc>
              <w:tc>
                <w:tcPr>
                  <w:tcW w:w="562" w:type="pct"/>
                  <w:vMerge w:val="restart"/>
                  <w:vAlign w:val="center"/>
                </w:tcPr>
                <w:p>
                  <w:pPr>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排放口编号</w:t>
                  </w:r>
                </w:p>
              </w:tc>
              <w:tc>
                <w:tcPr>
                  <w:tcW w:w="627" w:type="pct"/>
                  <w:vMerge w:val="restart"/>
                  <w:vAlign w:val="center"/>
                </w:tcPr>
                <w:p>
                  <w:pPr>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排放口名称</w:t>
                  </w:r>
                </w:p>
              </w:tc>
              <w:tc>
                <w:tcPr>
                  <w:tcW w:w="808" w:type="pct"/>
                  <w:vMerge w:val="restart"/>
                  <w:vAlign w:val="center"/>
                </w:tcPr>
                <w:p>
                  <w:pPr>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污染物种类</w:t>
                  </w:r>
                </w:p>
              </w:tc>
              <w:tc>
                <w:tcPr>
                  <w:tcW w:w="1705" w:type="pct"/>
                  <w:gridSpan w:val="2"/>
                  <w:vAlign w:val="center"/>
                </w:tcPr>
                <w:p>
                  <w:pPr>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国家或地方污染物排放标准</w:t>
                  </w:r>
                </w:p>
              </w:tc>
              <w:tc>
                <w:tcPr>
                  <w:tcW w:w="947" w:type="pct"/>
                  <w:vMerge w:val="restart"/>
                  <w:vAlign w:val="center"/>
                </w:tcPr>
                <w:p>
                  <w:pPr>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排水协议规定的浓度限值</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352" w:type="pct"/>
                  <w:vMerge w:val="continue"/>
                  <w:vAlign w:val="center"/>
                </w:tcPr>
                <w:p>
                  <w:pPr>
                    <w:snapToGrid w:val="0"/>
                    <w:jc w:val="center"/>
                    <w:rPr>
                      <w:b/>
                      <w:bCs/>
                      <w:color w:val="000000" w:themeColor="text1"/>
                      <w:szCs w:val="21"/>
                      <w14:textFill>
                        <w14:solidFill>
                          <w14:schemeClr w14:val="tx1"/>
                        </w14:solidFill>
                      </w14:textFill>
                    </w:rPr>
                  </w:pPr>
                </w:p>
              </w:tc>
              <w:tc>
                <w:tcPr>
                  <w:tcW w:w="562" w:type="pct"/>
                  <w:vMerge w:val="continue"/>
                  <w:vAlign w:val="center"/>
                </w:tcPr>
                <w:p>
                  <w:pPr>
                    <w:snapToGrid w:val="0"/>
                    <w:jc w:val="center"/>
                    <w:rPr>
                      <w:b/>
                      <w:bCs/>
                      <w:color w:val="000000" w:themeColor="text1"/>
                      <w:szCs w:val="21"/>
                      <w14:textFill>
                        <w14:solidFill>
                          <w14:schemeClr w14:val="tx1"/>
                        </w14:solidFill>
                      </w14:textFill>
                    </w:rPr>
                  </w:pPr>
                </w:p>
              </w:tc>
              <w:tc>
                <w:tcPr>
                  <w:tcW w:w="627" w:type="pct"/>
                  <w:vMerge w:val="continue"/>
                  <w:vAlign w:val="center"/>
                </w:tcPr>
                <w:p>
                  <w:pPr>
                    <w:snapToGrid w:val="0"/>
                    <w:jc w:val="center"/>
                    <w:rPr>
                      <w:b/>
                      <w:bCs/>
                      <w:color w:val="000000" w:themeColor="text1"/>
                      <w:szCs w:val="21"/>
                      <w14:textFill>
                        <w14:solidFill>
                          <w14:schemeClr w14:val="tx1"/>
                        </w14:solidFill>
                      </w14:textFill>
                    </w:rPr>
                  </w:pPr>
                </w:p>
              </w:tc>
              <w:tc>
                <w:tcPr>
                  <w:tcW w:w="808" w:type="pct"/>
                  <w:vMerge w:val="continue"/>
                  <w:vAlign w:val="center"/>
                </w:tcPr>
                <w:p>
                  <w:pPr>
                    <w:snapToGrid w:val="0"/>
                    <w:jc w:val="center"/>
                    <w:rPr>
                      <w:b/>
                      <w:bCs/>
                      <w:color w:val="000000" w:themeColor="text1"/>
                      <w:szCs w:val="21"/>
                      <w14:textFill>
                        <w14:solidFill>
                          <w14:schemeClr w14:val="tx1"/>
                        </w14:solidFill>
                      </w14:textFill>
                    </w:rPr>
                  </w:pPr>
                </w:p>
              </w:tc>
              <w:tc>
                <w:tcPr>
                  <w:tcW w:w="987" w:type="pct"/>
                  <w:vAlign w:val="center"/>
                </w:tcPr>
                <w:p>
                  <w:pPr>
                    <w:pStyle w:val="111"/>
                    <w:snapToGrid w:val="0"/>
                    <w:jc w:val="center"/>
                    <w:rPr>
                      <w:rFonts w:ascii="Times New Roman" w:hAnsi="Times New Roman"/>
                      <w:b/>
                      <w:bCs/>
                      <w:color w:val="000000" w:themeColor="text1"/>
                      <w:szCs w:val="21"/>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名称</w:t>
                  </w:r>
                </w:p>
              </w:tc>
              <w:tc>
                <w:tcPr>
                  <w:tcW w:w="718" w:type="pct"/>
                  <w:vAlign w:val="center"/>
                </w:tcPr>
                <w:p>
                  <w:pPr>
                    <w:pStyle w:val="111"/>
                    <w:snapToGrid w:val="0"/>
                    <w:jc w:val="center"/>
                    <w:rPr>
                      <w:rFonts w:ascii="Times New Roman" w:hAnsi="Times New Roman"/>
                      <w:b/>
                      <w:bCs/>
                      <w:color w:val="000000" w:themeColor="text1"/>
                      <w:szCs w:val="21"/>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浓度限值</w:t>
                  </w:r>
                </w:p>
              </w:tc>
              <w:tc>
                <w:tcPr>
                  <w:tcW w:w="947" w:type="pct"/>
                  <w:vMerge w:val="continue"/>
                  <w:vAlign w:val="center"/>
                </w:tcPr>
                <w:p>
                  <w:pPr>
                    <w:snapToGrid w:val="0"/>
                    <w:jc w:val="center"/>
                    <w:rPr>
                      <w:b/>
                      <w:bCs/>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352"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562" w:type="pct"/>
                  <w:vMerge w:val="restar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DW001</w:t>
                  </w:r>
                </w:p>
              </w:tc>
              <w:tc>
                <w:tcPr>
                  <w:tcW w:w="627" w:type="pct"/>
                  <w:vMerge w:val="restar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废水总排口</w:t>
                  </w:r>
                </w:p>
              </w:tc>
              <w:tc>
                <w:tcPr>
                  <w:tcW w:w="808" w:type="pct"/>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COD</w:t>
                  </w:r>
                </w:p>
              </w:tc>
              <w:tc>
                <w:tcPr>
                  <w:tcW w:w="987" w:type="pct"/>
                  <w:vMerge w:val="restar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《污水综合排放标准》（GB8978-1996）</w:t>
                  </w:r>
                </w:p>
              </w:tc>
              <w:tc>
                <w:tcPr>
                  <w:tcW w:w="718"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00</w:t>
                  </w:r>
                </w:p>
              </w:tc>
              <w:tc>
                <w:tcPr>
                  <w:tcW w:w="947"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00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352"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562" w:type="pct"/>
                  <w:vMerge w:val="continue"/>
                  <w:vAlign w:val="center"/>
                </w:tcPr>
                <w:p>
                  <w:pPr>
                    <w:snapToGrid w:val="0"/>
                    <w:jc w:val="center"/>
                    <w:rPr>
                      <w:color w:val="000000" w:themeColor="text1"/>
                      <w:szCs w:val="21"/>
                      <w14:textFill>
                        <w14:solidFill>
                          <w14:schemeClr w14:val="tx1"/>
                        </w14:solidFill>
                      </w14:textFill>
                    </w:rPr>
                  </w:pPr>
                </w:p>
              </w:tc>
              <w:tc>
                <w:tcPr>
                  <w:tcW w:w="627" w:type="pct"/>
                  <w:vMerge w:val="continue"/>
                  <w:vAlign w:val="center"/>
                </w:tcPr>
                <w:p>
                  <w:pPr>
                    <w:snapToGrid w:val="0"/>
                    <w:jc w:val="center"/>
                    <w:rPr>
                      <w:color w:val="000000" w:themeColor="text1"/>
                      <w:szCs w:val="21"/>
                      <w14:textFill>
                        <w14:solidFill>
                          <w14:schemeClr w14:val="tx1"/>
                        </w14:solidFill>
                      </w14:textFill>
                    </w:rPr>
                  </w:pPr>
                </w:p>
              </w:tc>
              <w:tc>
                <w:tcPr>
                  <w:tcW w:w="808" w:type="pct"/>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BOD</w:t>
                  </w:r>
                  <w:r>
                    <w:rPr>
                      <w:color w:val="000000" w:themeColor="text1"/>
                      <w:szCs w:val="21"/>
                      <w:vertAlign w:val="subscript"/>
                      <w14:textFill>
                        <w14:solidFill>
                          <w14:schemeClr w14:val="tx1"/>
                        </w14:solidFill>
                      </w14:textFill>
                    </w:rPr>
                    <w:t>5</w:t>
                  </w:r>
                </w:p>
              </w:tc>
              <w:tc>
                <w:tcPr>
                  <w:tcW w:w="987" w:type="pct"/>
                  <w:vMerge w:val="continue"/>
                  <w:vAlign w:val="center"/>
                </w:tcPr>
                <w:p>
                  <w:pPr>
                    <w:snapToGrid w:val="0"/>
                    <w:jc w:val="center"/>
                    <w:rPr>
                      <w:color w:val="000000" w:themeColor="text1"/>
                      <w:szCs w:val="21"/>
                      <w14:textFill>
                        <w14:solidFill>
                          <w14:schemeClr w14:val="tx1"/>
                        </w14:solidFill>
                      </w14:textFill>
                    </w:rPr>
                  </w:pPr>
                </w:p>
              </w:tc>
              <w:tc>
                <w:tcPr>
                  <w:tcW w:w="718"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00</w:t>
                  </w:r>
                </w:p>
              </w:tc>
              <w:tc>
                <w:tcPr>
                  <w:tcW w:w="947"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60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352"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562" w:type="pct"/>
                  <w:vMerge w:val="continue"/>
                  <w:vAlign w:val="center"/>
                </w:tcPr>
                <w:p>
                  <w:pPr>
                    <w:snapToGrid w:val="0"/>
                    <w:jc w:val="center"/>
                    <w:rPr>
                      <w:color w:val="000000" w:themeColor="text1"/>
                      <w:szCs w:val="21"/>
                      <w14:textFill>
                        <w14:solidFill>
                          <w14:schemeClr w14:val="tx1"/>
                        </w14:solidFill>
                      </w14:textFill>
                    </w:rPr>
                  </w:pPr>
                </w:p>
              </w:tc>
              <w:tc>
                <w:tcPr>
                  <w:tcW w:w="627" w:type="pct"/>
                  <w:vMerge w:val="continue"/>
                  <w:vAlign w:val="center"/>
                </w:tcPr>
                <w:p>
                  <w:pPr>
                    <w:snapToGrid w:val="0"/>
                    <w:jc w:val="center"/>
                    <w:rPr>
                      <w:color w:val="000000" w:themeColor="text1"/>
                      <w:szCs w:val="21"/>
                      <w14:textFill>
                        <w14:solidFill>
                          <w14:schemeClr w14:val="tx1"/>
                        </w14:solidFill>
                      </w14:textFill>
                    </w:rPr>
                  </w:pPr>
                </w:p>
              </w:tc>
              <w:tc>
                <w:tcPr>
                  <w:tcW w:w="808" w:type="pct"/>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SS</w:t>
                  </w:r>
                </w:p>
              </w:tc>
              <w:tc>
                <w:tcPr>
                  <w:tcW w:w="987" w:type="pct"/>
                  <w:vMerge w:val="continue"/>
                  <w:vAlign w:val="center"/>
                </w:tcPr>
                <w:p>
                  <w:pPr>
                    <w:snapToGrid w:val="0"/>
                    <w:jc w:val="center"/>
                    <w:rPr>
                      <w:color w:val="000000" w:themeColor="text1"/>
                      <w:szCs w:val="21"/>
                      <w14:textFill>
                        <w14:solidFill>
                          <w14:schemeClr w14:val="tx1"/>
                        </w14:solidFill>
                      </w14:textFill>
                    </w:rPr>
                  </w:pPr>
                </w:p>
              </w:tc>
              <w:tc>
                <w:tcPr>
                  <w:tcW w:w="718"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00</w:t>
                  </w:r>
                </w:p>
              </w:tc>
              <w:tc>
                <w:tcPr>
                  <w:tcW w:w="947"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50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352"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562" w:type="pct"/>
                  <w:vMerge w:val="continue"/>
                  <w:vAlign w:val="center"/>
                </w:tcPr>
                <w:p>
                  <w:pPr>
                    <w:snapToGrid w:val="0"/>
                    <w:jc w:val="center"/>
                    <w:rPr>
                      <w:color w:val="000000" w:themeColor="text1"/>
                      <w:szCs w:val="21"/>
                      <w14:textFill>
                        <w14:solidFill>
                          <w14:schemeClr w14:val="tx1"/>
                        </w14:solidFill>
                      </w14:textFill>
                    </w:rPr>
                  </w:pPr>
                </w:p>
              </w:tc>
              <w:tc>
                <w:tcPr>
                  <w:tcW w:w="627" w:type="pct"/>
                  <w:vMerge w:val="continue"/>
                  <w:vAlign w:val="center"/>
                </w:tcPr>
                <w:p>
                  <w:pPr>
                    <w:snapToGrid w:val="0"/>
                    <w:jc w:val="center"/>
                    <w:rPr>
                      <w:color w:val="000000" w:themeColor="text1"/>
                      <w:szCs w:val="21"/>
                      <w14:textFill>
                        <w14:solidFill>
                          <w14:schemeClr w14:val="tx1"/>
                        </w14:solidFill>
                      </w14:textFill>
                    </w:rPr>
                  </w:pPr>
                </w:p>
              </w:tc>
              <w:tc>
                <w:tcPr>
                  <w:tcW w:w="808"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氨氮</w:t>
                  </w:r>
                </w:p>
              </w:tc>
              <w:tc>
                <w:tcPr>
                  <w:tcW w:w="987" w:type="pct"/>
                  <w:vMerge w:val="continue"/>
                  <w:vAlign w:val="center"/>
                </w:tcPr>
                <w:p>
                  <w:pPr>
                    <w:snapToGrid w:val="0"/>
                    <w:jc w:val="center"/>
                    <w:rPr>
                      <w:color w:val="000000" w:themeColor="text1"/>
                      <w:szCs w:val="21"/>
                      <w14:textFill>
                        <w14:solidFill>
                          <w14:schemeClr w14:val="tx1"/>
                        </w14:solidFill>
                      </w14:textFill>
                    </w:rPr>
                  </w:pPr>
                </w:p>
              </w:tc>
              <w:tc>
                <w:tcPr>
                  <w:tcW w:w="718"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947"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352"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562" w:type="pct"/>
                  <w:vMerge w:val="continue"/>
                  <w:vAlign w:val="center"/>
                </w:tcPr>
                <w:p>
                  <w:pPr>
                    <w:snapToGrid w:val="0"/>
                    <w:jc w:val="center"/>
                    <w:rPr>
                      <w:color w:val="000000" w:themeColor="text1"/>
                      <w:szCs w:val="21"/>
                      <w14:textFill>
                        <w14:solidFill>
                          <w14:schemeClr w14:val="tx1"/>
                        </w14:solidFill>
                      </w14:textFill>
                    </w:rPr>
                  </w:pPr>
                </w:p>
              </w:tc>
              <w:tc>
                <w:tcPr>
                  <w:tcW w:w="627" w:type="pct"/>
                  <w:vMerge w:val="continue"/>
                  <w:vAlign w:val="center"/>
                </w:tcPr>
                <w:p>
                  <w:pPr>
                    <w:snapToGrid w:val="0"/>
                    <w:jc w:val="center"/>
                    <w:rPr>
                      <w:color w:val="000000" w:themeColor="text1"/>
                      <w:szCs w:val="21"/>
                      <w14:textFill>
                        <w14:solidFill>
                          <w14:schemeClr w14:val="tx1"/>
                        </w14:solidFill>
                      </w14:textFill>
                    </w:rPr>
                  </w:pPr>
                </w:p>
              </w:tc>
              <w:tc>
                <w:tcPr>
                  <w:tcW w:w="808"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动植物油</w:t>
                  </w:r>
                </w:p>
              </w:tc>
              <w:tc>
                <w:tcPr>
                  <w:tcW w:w="987" w:type="pct"/>
                  <w:vMerge w:val="continue"/>
                  <w:vAlign w:val="center"/>
                </w:tcPr>
                <w:p>
                  <w:pPr>
                    <w:snapToGrid w:val="0"/>
                    <w:jc w:val="center"/>
                    <w:rPr>
                      <w:color w:val="000000" w:themeColor="text1"/>
                      <w:szCs w:val="21"/>
                      <w14:textFill>
                        <w14:solidFill>
                          <w14:schemeClr w14:val="tx1"/>
                        </w14:solidFill>
                      </w14:textFill>
                    </w:rPr>
                  </w:pPr>
                </w:p>
              </w:tc>
              <w:tc>
                <w:tcPr>
                  <w:tcW w:w="718"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00</w:t>
                  </w:r>
                </w:p>
              </w:tc>
              <w:tc>
                <w:tcPr>
                  <w:tcW w:w="947"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bl>
          <w:p>
            <w:pPr>
              <w:spacing w:line="360" w:lineRule="auto"/>
              <w:rPr>
                <w:b/>
                <w:color w:val="000000" w:themeColor="text1"/>
                <w:sz w:val="24"/>
                <w14:textFill>
                  <w14:solidFill>
                    <w14:schemeClr w14:val="tx1"/>
                  </w14:solidFill>
                </w14:textFill>
              </w:rPr>
            </w:pPr>
            <w:r>
              <w:rPr>
                <w:b/>
                <w:color w:val="000000" w:themeColor="text1"/>
                <w:sz w:val="24"/>
                <w14:textFill>
                  <w14:solidFill>
                    <w14:schemeClr w14:val="tx1"/>
                  </w14:solidFill>
                </w14:textFill>
              </w:rPr>
              <w:t>2、废气排放标准</w:t>
            </w:r>
          </w:p>
          <w:p>
            <w:pPr>
              <w:snapToGrid w:val="0"/>
              <w:spacing w:line="360" w:lineRule="auto"/>
              <w:ind w:firstLine="480" w:firstLineChars="200"/>
              <w:contextualSpacing/>
              <w:rPr>
                <w:bCs/>
                <w:snapToGrid w:val="0"/>
                <w:color w:val="000000" w:themeColor="text1"/>
                <w:kern w:val="0"/>
                <w:sz w:val="24"/>
                <w14:textFill>
                  <w14:solidFill>
                    <w14:schemeClr w14:val="tx1"/>
                  </w14:solidFill>
                </w14:textFill>
              </w:rPr>
            </w:pPr>
            <w:r>
              <w:rPr>
                <w:rFonts w:hint="eastAsia"/>
                <w:bCs/>
                <w:snapToGrid w:val="0"/>
                <w:color w:val="000000" w:themeColor="text1"/>
                <w:kern w:val="0"/>
                <w:sz w:val="24"/>
                <w14:textFill>
                  <w14:solidFill>
                    <w14:schemeClr w14:val="tx1"/>
                  </w14:solidFill>
                </w14:textFill>
              </w:rPr>
              <w:t>项目颗粒物、非甲烷总烃执行《合成树脂工业污染物排放标准》（GB31572-2015）表</w:t>
            </w:r>
            <w:r>
              <w:rPr>
                <w:bCs/>
                <w:snapToGrid w:val="0"/>
                <w:color w:val="000000" w:themeColor="text1"/>
                <w:kern w:val="0"/>
                <w:sz w:val="24"/>
                <w14:textFill>
                  <w14:solidFill>
                    <w14:schemeClr w14:val="tx1"/>
                  </w14:solidFill>
                </w14:textFill>
              </w:rPr>
              <w:t>5</w:t>
            </w:r>
            <w:r>
              <w:rPr>
                <w:rFonts w:hint="eastAsia"/>
                <w:bCs/>
                <w:snapToGrid w:val="0"/>
                <w:color w:val="000000" w:themeColor="text1"/>
                <w:kern w:val="0"/>
                <w:sz w:val="24"/>
                <w14:textFill>
                  <w14:solidFill>
                    <w14:schemeClr w14:val="tx1"/>
                  </w14:solidFill>
                </w14:textFill>
              </w:rPr>
              <w:t>大气污染物特别排放限值、表9企业边界大气污染物浓度限值，恶臭执行《恶臭污染物排放标准》（GB14554-93）表1中新、扩、改建二级标准，食堂油烟执行</w:t>
            </w:r>
            <w:r>
              <w:rPr>
                <w:rFonts w:hint="eastAsia"/>
                <w:color w:val="000000" w:themeColor="text1"/>
                <w:sz w:val="24"/>
                <w:szCs w:val="32"/>
                <w14:textFill>
                  <w14:solidFill>
                    <w14:schemeClr w14:val="tx1"/>
                  </w14:solidFill>
                </w14:textFill>
              </w:rPr>
              <w:t>《饮食业油烟排放标准（试行）》（</w:t>
            </w:r>
            <w:r>
              <w:rPr>
                <w:color w:val="000000" w:themeColor="text1"/>
                <w:sz w:val="24"/>
                <w:szCs w:val="32"/>
                <w14:textFill>
                  <w14:solidFill>
                    <w14:schemeClr w14:val="tx1"/>
                  </w14:solidFill>
                </w14:textFill>
              </w:rPr>
              <w:t>GB18484-2001</w:t>
            </w:r>
            <w:r>
              <w:rPr>
                <w:rFonts w:hint="eastAsia"/>
                <w:color w:val="000000" w:themeColor="text1"/>
                <w:sz w:val="24"/>
                <w:szCs w:val="32"/>
                <w14:textFill>
                  <w14:solidFill>
                    <w14:schemeClr w14:val="tx1"/>
                  </w14:solidFill>
                </w14:textFill>
              </w:rPr>
              <w:t>）中小型标准要求，废气排放标准</w:t>
            </w:r>
            <w:r>
              <w:rPr>
                <w:rFonts w:hint="eastAsia"/>
                <w:bCs/>
                <w:snapToGrid w:val="0"/>
                <w:color w:val="000000" w:themeColor="text1"/>
                <w:kern w:val="0"/>
                <w:sz w:val="24"/>
                <w14:textFill>
                  <w14:solidFill>
                    <w14:schemeClr w14:val="tx1"/>
                  </w14:solidFill>
                </w14:textFill>
              </w:rPr>
              <w:t>详见下表。</w:t>
            </w:r>
          </w:p>
          <w:p>
            <w:pPr>
              <w:jc w:val="center"/>
              <w:rPr>
                <w:b/>
                <w:color w:val="000000" w:themeColor="text1"/>
                <w:szCs w:val="21"/>
                <w14:textFill>
                  <w14:solidFill>
                    <w14:schemeClr w14:val="tx1"/>
                  </w14:solidFill>
                </w14:textFill>
              </w:rPr>
            </w:pPr>
          </w:p>
          <w:p>
            <w:pPr>
              <w:jc w:val="center"/>
              <w:rPr>
                <w:b/>
                <w:color w:val="000000" w:themeColor="text1"/>
                <w:szCs w:val="21"/>
                <w14:textFill>
                  <w14:solidFill>
                    <w14:schemeClr w14:val="tx1"/>
                  </w14:solidFill>
                </w14:textFill>
              </w:rPr>
            </w:pPr>
          </w:p>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表3-7  有组织废气排放标准</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000000" w:sz="6" w:space="0"/>
              </w:tblBorders>
              <w:tblLayout w:type="autofit"/>
              <w:tblCellMar>
                <w:top w:w="0" w:type="dxa"/>
                <w:left w:w="0" w:type="dxa"/>
                <w:bottom w:w="0" w:type="dxa"/>
                <w:right w:w="0" w:type="dxa"/>
              </w:tblCellMar>
            </w:tblPr>
            <w:tblGrid>
              <w:gridCol w:w="432"/>
              <w:gridCol w:w="749"/>
              <w:gridCol w:w="976"/>
              <w:gridCol w:w="1148"/>
              <w:gridCol w:w="2778"/>
              <w:gridCol w:w="1075"/>
              <w:gridCol w:w="1114"/>
            </w:tblGrid>
            <w:tr>
              <w:tblPrEx>
                <w:tblBorders>
                  <w:top w:val="single" w:color="auto" w:sz="12" w:space="0"/>
                  <w:left w:val="none" w:color="auto" w:sz="0" w:space="0"/>
                  <w:bottom w:val="single" w:color="auto" w:sz="12" w:space="0"/>
                  <w:right w:val="none" w:color="auto" w:sz="0" w:space="0"/>
                  <w:insideH w:val="single" w:color="auto" w:sz="2" w:space="0"/>
                  <w:insideV w:val="single" w:color="000000" w:sz="6" w:space="0"/>
                </w:tblBorders>
                <w:tblCellMar>
                  <w:top w:w="0" w:type="dxa"/>
                  <w:left w:w="0" w:type="dxa"/>
                  <w:bottom w:w="0" w:type="dxa"/>
                  <w:right w:w="0" w:type="dxa"/>
                </w:tblCellMar>
              </w:tblPrEx>
              <w:trPr>
                <w:cantSplit/>
                <w:trHeight w:val="340" w:hRule="atLeast"/>
                <w:jc w:val="center"/>
              </w:trPr>
              <w:tc>
                <w:tcPr>
                  <w:tcW w:w="261" w:type="pct"/>
                  <w:vMerge w:val="restart"/>
                  <w:vAlign w:val="center"/>
                </w:tcPr>
                <w:p>
                  <w:pPr>
                    <w:pStyle w:val="109"/>
                    <w:adjustRightInd w:val="0"/>
                    <w:snapToGrid w:val="0"/>
                    <w:spacing w:line="240" w:lineRule="auto"/>
                    <w:ind w:firstLine="0" w:firstLineChars="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序号</w:t>
                  </w:r>
                </w:p>
              </w:tc>
              <w:tc>
                <w:tcPr>
                  <w:tcW w:w="453" w:type="pct"/>
                  <w:vMerge w:val="restart"/>
                  <w:vAlign w:val="center"/>
                </w:tcPr>
                <w:p>
                  <w:pPr>
                    <w:pStyle w:val="109"/>
                    <w:adjustRightInd w:val="0"/>
                    <w:snapToGrid w:val="0"/>
                    <w:spacing w:line="240" w:lineRule="auto"/>
                    <w:ind w:firstLine="0" w:firstLineChars="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排放口编号</w:t>
                  </w:r>
                </w:p>
              </w:tc>
              <w:tc>
                <w:tcPr>
                  <w:tcW w:w="590" w:type="pct"/>
                  <w:vMerge w:val="restart"/>
                  <w:vAlign w:val="center"/>
                </w:tcPr>
                <w:p>
                  <w:pPr>
                    <w:pStyle w:val="109"/>
                    <w:adjustRightInd w:val="0"/>
                    <w:snapToGrid w:val="0"/>
                    <w:spacing w:line="240" w:lineRule="auto"/>
                    <w:ind w:firstLine="0" w:firstLineChars="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排放口</w:t>
                  </w:r>
                </w:p>
                <w:p>
                  <w:pPr>
                    <w:pStyle w:val="109"/>
                    <w:adjustRightInd w:val="0"/>
                    <w:snapToGrid w:val="0"/>
                    <w:spacing w:line="240" w:lineRule="auto"/>
                    <w:ind w:firstLine="0" w:firstLineChars="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名称</w:t>
                  </w:r>
                </w:p>
              </w:tc>
              <w:tc>
                <w:tcPr>
                  <w:tcW w:w="694" w:type="pct"/>
                  <w:vMerge w:val="restart"/>
                  <w:vAlign w:val="center"/>
                </w:tcPr>
                <w:p>
                  <w:pPr>
                    <w:pStyle w:val="109"/>
                    <w:adjustRightInd w:val="0"/>
                    <w:snapToGrid w:val="0"/>
                    <w:spacing w:line="240" w:lineRule="auto"/>
                    <w:ind w:firstLine="0" w:firstLineChars="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污染物种类</w:t>
                  </w:r>
                </w:p>
              </w:tc>
              <w:tc>
                <w:tcPr>
                  <w:tcW w:w="3003" w:type="pct"/>
                  <w:gridSpan w:val="3"/>
                  <w:vAlign w:val="center"/>
                </w:tcPr>
                <w:p>
                  <w:pPr>
                    <w:pStyle w:val="109"/>
                    <w:adjustRightInd w:val="0"/>
                    <w:snapToGrid w:val="0"/>
                    <w:spacing w:line="240" w:lineRule="auto"/>
                    <w:ind w:firstLine="0" w:firstLineChars="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国家或地方污染物排放标准</w:t>
                  </w:r>
                </w:p>
              </w:tc>
            </w:tr>
            <w:tr>
              <w:tblPrEx>
                <w:tblBorders>
                  <w:top w:val="single" w:color="auto" w:sz="12" w:space="0"/>
                  <w:left w:val="none" w:color="auto" w:sz="0" w:space="0"/>
                  <w:bottom w:val="single" w:color="auto" w:sz="12" w:space="0"/>
                  <w:right w:val="none" w:color="auto" w:sz="0" w:space="0"/>
                  <w:insideH w:val="single" w:color="auto" w:sz="2" w:space="0"/>
                  <w:insideV w:val="single" w:color="000000" w:sz="6" w:space="0"/>
                </w:tblBorders>
                <w:tblCellMar>
                  <w:top w:w="0" w:type="dxa"/>
                  <w:left w:w="0" w:type="dxa"/>
                  <w:bottom w:w="0" w:type="dxa"/>
                  <w:right w:w="0" w:type="dxa"/>
                </w:tblCellMar>
              </w:tblPrEx>
              <w:trPr>
                <w:cantSplit/>
                <w:trHeight w:val="340" w:hRule="atLeast"/>
                <w:jc w:val="center"/>
              </w:trPr>
              <w:tc>
                <w:tcPr>
                  <w:tcW w:w="261" w:type="pct"/>
                  <w:vMerge w:val="continue"/>
                  <w:vAlign w:val="center"/>
                </w:tcPr>
                <w:p>
                  <w:pPr>
                    <w:pStyle w:val="109"/>
                    <w:adjustRightInd w:val="0"/>
                    <w:snapToGrid w:val="0"/>
                    <w:spacing w:line="240" w:lineRule="auto"/>
                    <w:ind w:firstLine="0" w:firstLineChars="0"/>
                    <w:jc w:val="center"/>
                    <w:rPr>
                      <w:b/>
                      <w:bCs/>
                      <w:color w:val="000000" w:themeColor="text1"/>
                      <w:sz w:val="21"/>
                      <w:szCs w:val="21"/>
                      <w14:textFill>
                        <w14:solidFill>
                          <w14:schemeClr w14:val="tx1"/>
                        </w14:solidFill>
                      </w14:textFill>
                    </w:rPr>
                  </w:pPr>
                </w:p>
              </w:tc>
              <w:tc>
                <w:tcPr>
                  <w:tcW w:w="453" w:type="pct"/>
                  <w:vMerge w:val="continue"/>
                  <w:vAlign w:val="center"/>
                </w:tcPr>
                <w:p>
                  <w:pPr>
                    <w:pStyle w:val="109"/>
                    <w:adjustRightInd w:val="0"/>
                    <w:snapToGrid w:val="0"/>
                    <w:spacing w:line="240" w:lineRule="auto"/>
                    <w:ind w:firstLine="0" w:firstLineChars="0"/>
                    <w:jc w:val="center"/>
                    <w:rPr>
                      <w:b/>
                      <w:bCs/>
                      <w:color w:val="000000" w:themeColor="text1"/>
                      <w:sz w:val="21"/>
                      <w:szCs w:val="21"/>
                      <w14:textFill>
                        <w14:solidFill>
                          <w14:schemeClr w14:val="tx1"/>
                        </w14:solidFill>
                      </w14:textFill>
                    </w:rPr>
                  </w:pPr>
                </w:p>
              </w:tc>
              <w:tc>
                <w:tcPr>
                  <w:tcW w:w="590" w:type="pct"/>
                  <w:vMerge w:val="continue"/>
                  <w:vAlign w:val="center"/>
                </w:tcPr>
                <w:p>
                  <w:pPr>
                    <w:pStyle w:val="109"/>
                    <w:adjustRightInd w:val="0"/>
                    <w:snapToGrid w:val="0"/>
                    <w:spacing w:line="240" w:lineRule="auto"/>
                    <w:ind w:firstLine="0" w:firstLineChars="0"/>
                    <w:jc w:val="center"/>
                    <w:rPr>
                      <w:b/>
                      <w:bCs/>
                      <w:color w:val="000000" w:themeColor="text1"/>
                      <w:sz w:val="21"/>
                      <w:szCs w:val="21"/>
                      <w14:textFill>
                        <w14:solidFill>
                          <w14:schemeClr w14:val="tx1"/>
                        </w14:solidFill>
                      </w14:textFill>
                    </w:rPr>
                  </w:pPr>
                </w:p>
              </w:tc>
              <w:tc>
                <w:tcPr>
                  <w:tcW w:w="694" w:type="pct"/>
                  <w:vMerge w:val="continue"/>
                  <w:vAlign w:val="center"/>
                </w:tcPr>
                <w:p>
                  <w:pPr>
                    <w:pStyle w:val="109"/>
                    <w:adjustRightInd w:val="0"/>
                    <w:snapToGrid w:val="0"/>
                    <w:spacing w:line="240" w:lineRule="auto"/>
                    <w:ind w:firstLine="0" w:firstLineChars="0"/>
                    <w:jc w:val="center"/>
                    <w:rPr>
                      <w:b/>
                      <w:bCs/>
                      <w:color w:val="000000" w:themeColor="text1"/>
                      <w:sz w:val="21"/>
                      <w:szCs w:val="21"/>
                      <w14:textFill>
                        <w14:solidFill>
                          <w14:schemeClr w14:val="tx1"/>
                        </w14:solidFill>
                      </w14:textFill>
                    </w:rPr>
                  </w:pPr>
                </w:p>
              </w:tc>
              <w:tc>
                <w:tcPr>
                  <w:tcW w:w="1679" w:type="pct"/>
                  <w:vAlign w:val="center"/>
                </w:tcPr>
                <w:p>
                  <w:pPr>
                    <w:pStyle w:val="109"/>
                    <w:adjustRightInd w:val="0"/>
                    <w:snapToGrid w:val="0"/>
                    <w:spacing w:line="240" w:lineRule="auto"/>
                    <w:ind w:firstLine="0" w:firstLineChars="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名称</w:t>
                  </w:r>
                </w:p>
              </w:tc>
              <w:tc>
                <w:tcPr>
                  <w:tcW w:w="650" w:type="pct"/>
                  <w:vAlign w:val="center"/>
                </w:tcPr>
                <w:p>
                  <w:pPr>
                    <w:pStyle w:val="109"/>
                    <w:adjustRightInd w:val="0"/>
                    <w:snapToGrid w:val="0"/>
                    <w:spacing w:line="240" w:lineRule="auto"/>
                    <w:ind w:firstLine="0" w:firstLineChars="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浓度限值（</w:t>
                  </w:r>
                  <w:r>
                    <w:rPr>
                      <w:b/>
                      <w:bCs/>
                      <w:color w:val="000000" w:themeColor="text1"/>
                      <w:sz w:val="21"/>
                      <w:szCs w:val="21"/>
                      <w14:textFill>
                        <w14:solidFill>
                          <w14:schemeClr w14:val="tx1"/>
                        </w14:solidFill>
                      </w14:textFill>
                    </w:rPr>
                    <w:t>mg/m</w:t>
                  </w:r>
                  <w:r>
                    <w:rPr>
                      <w:b/>
                      <w:bCs/>
                      <w:color w:val="000000" w:themeColor="text1"/>
                      <w:sz w:val="21"/>
                      <w:szCs w:val="21"/>
                      <w:vertAlign w:val="superscript"/>
                      <w14:textFill>
                        <w14:solidFill>
                          <w14:schemeClr w14:val="tx1"/>
                        </w14:solidFill>
                      </w14:textFill>
                    </w:rPr>
                    <w:t>3</w:t>
                  </w:r>
                  <w:r>
                    <w:rPr>
                      <w:rFonts w:hint="eastAsia"/>
                      <w:b/>
                      <w:bCs/>
                      <w:color w:val="000000" w:themeColor="text1"/>
                      <w:sz w:val="21"/>
                      <w:szCs w:val="21"/>
                      <w14:textFill>
                        <w14:solidFill>
                          <w14:schemeClr w14:val="tx1"/>
                        </w14:solidFill>
                      </w14:textFill>
                    </w:rPr>
                    <w:t>）</w:t>
                  </w:r>
                </w:p>
              </w:tc>
              <w:tc>
                <w:tcPr>
                  <w:tcW w:w="674" w:type="pct"/>
                  <w:vAlign w:val="center"/>
                </w:tcPr>
                <w:p>
                  <w:pPr>
                    <w:pStyle w:val="109"/>
                    <w:adjustRightInd w:val="0"/>
                    <w:snapToGrid w:val="0"/>
                    <w:spacing w:line="240" w:lineRule="auto"/>
                    <w:ind w:firstLine="0" w:firstLineChars="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速率限值(kg/h)</w:t>
                  </w:r>
                </w:p>
              </w:tc>
            </w:tr>
            <w:tr>
              <w:tblPrEx>
                <w:tblBorders>
                  <w:top w:val="single" w:color="auto" w:sz="12" w:space="0"/>
                  <w:left w:val="none" w:color="auto" w:sz="0" w:space="0"/>
                  <w:bottom w:val="single" w:color="auto" w:sz="12" w:space="0"/>
                  <w:right w:val="none" w:color="auto" w:sz="0" w:space="0"/>
                  <w:insideH w:val="single" w:color="auto" w:sz="2" w:space="0"/>
                  <w:insideV w:val="single" w:color="000000" w:sz="6" w:space="0"/>
                </w:tblBorders>
                <w:tblCellMar>
                  <w:top w:w="0" w:type="dxa"/>
                  <w:left w:w="0" w:type="dxa"/>
                  <w:bottom w:w="0" w:type="dxa"/>
                  <w:right w:w="0" w:type="dxa"/>
                </w:tblCellMar>
              </w:tblPrEx>
              <w:trPr>
                <w:cantSplit/>
                <w:trHeight w:val="340" w:hRule="atLeast"/>
                <w:jc w:val="center"/>
              </w:trPr>
              <w:tc>
                <w:tcPr>
                  <w:tcW w:w="261" w:type="pct"/>
                  <w:vMerge w:val="restar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453" w:type="pct"/>
                  <w:vMerge w:val="restar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DA001</w:t>
                  </w:r>
                </w:p>
              </w:tc>
              <w:tc>
                <w:tcPr>
                  <w:tcW w:w="590" w:type="pct"/>
                  <w:vMerge w:val="restar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PVC管生产线</w:t>
                  </w:r>
                </w:p>
              </w:tc>
              <w:tc>
                <w:tcPr>
                  <w:tcW w:w="694"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非甲烷总烃</w:t>
                  </w:r>
                </w:p>
              </w:tc>
              <w:tc>
                <w:tcPr>
                  <w:tcW w:w="1679" w:type="pct"/>
                  <w:vMerge w:val="restar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《合成树脂工业污染物排放标准》（GB31572-2015）</w:t>
                  </w:r>
                </w:p>
              </w:tc>
              <w:tc>
                <w:tcPr>
                  <w:tcW w:w="650"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r>
                    <w:rPr>
                      <w:color w:val="000000" w:themeColor="text1"/>
                      <w:sz w:val="21"/>
                      <w:szCs w:val="21"/>
                      <w14:textFill>
                        <w14:solidFill>
                          <w14:schemeClr w14:val="tx1"/>
                        </w14:solidFill>
                      </w14:textFill>
                    </w:rPr>
                    <w:t>0</w:t>
                  </w:r>
                </w:p>
              </w:tc>
              <w:tc>
                <w:tcPr>
                  <w:tcW w:w="674"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000000" w:sz="6" w:space="0"/>
                </w:tblBorders>
                <w:tblCellMar>
                  <w:top w:w="0" w:type="dxa"/>
                  <w:left w:w="0" w:type="dxa"/>
                  <w:bottom w:w="0" w:type="dxa"/>
                  <w:right w:w="0" w:type="dxa"/>
                </w:tblCellMar>
              </w:tblPrEx>
              <w:trPr>
                <w:cantSplit/>
                <w:trHeight w:val="340" w:hRule="atLeast"/>
                <w:jc w:val="center"/>
              </w:trPr>
              <w:tc>
                <w:tcPr>
                  <w:tcW w:w="261" w:type="pct"/>
                  <w:vMerge w:val="continue"/>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p>
              </w:tc>
              <w:tc>
                <w:tcPr>
                  <w:tcW w:w="453" w:type="pct"/>
                  <w:vMerge w:val="continue"/>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p>
              </w:tc>
              <w:tc>
                <w:tcPr>
                  <w:tcW w:w="590" w:type="pct"/>
                  <w:vMerge w:val="continue"/>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p>
              </w:tc>
              <w:tc>
                <w:tcPr>
                  <w:tcW w:w="694"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颗粒物</w:t>
                  </w:r>
                </w:p>
              </w:tc>
              <w:tc>
                <w:tcPr>
                  <w:tcW w:w="1679" w:type="pct"/>
                  <w:vMerge w:val="continue"/>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p>
              </w:tc>
              <w:tc>
                <w:tcPr>
                  <w:tcW w:w="650"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0</w:t>
                  </w:r>
                </w:p>
              </w:tc>
              <w:tc>
                <w:tcPr>
                  <w:tcW w:w="674"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000000" w:sz="6" w:space="0"/>
                </w:tblBorders>
                <w:tblCellMar>
                  <w:top w:w="0" w:type="dxa"/>
                  <w:left w:w="0" w:type="dxa"/>
                  <w:bottom w:w="0" w:type="dxa"/>
                  <w:right w:w="0" w:type="dxa"/>
                </w:tblCellMar>
              </w:tblPrEx>
              <w:trPr>
                <w:cantSplit/>
                <w:trHeight w:val="340" w:hRule="atLeast"/>
                <w:jc w:val="center"/>
              </w:trPr>
              <w:tc>
                <w:tcPr>
                  <w:tcW w:w="261" w:type="pct"/>
                  <w:vMerge w:val="continue"/>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p>
              </w:tc>
              <w:tc>
                <w:tcPr>
                  <w:tcW w:w="453" w:type="pct"/>
                  <w:vMerge w:val="continue"/>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p>
              </w:tc>
              <w:tc>
                <w:tcPr>
                  <w:tcW w:w="590" w:type="pct"/>
                  <w:vMerge w:val="continue"/>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p>
              </w:tc>
              <w:tc>
                <w:tcPr>
                  <w:tcW w:w="694"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臭气浓度</w:t>
                  </w:r>
                </w:p>
              </w:tc>
              <w:tc>
                <w:tcPr>
                  <w:tcW w:w="1679"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《恶臭污染物排放标准》（GB14554-93）</w:t>
                  </w:r>
                </w:p>
              </w:tc>
              <w:tc>
                <w:tcPr>
                  <w:tcW w:w="650"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000</w:t>
                  </w:r>
                  <w:r>
                    <w:rPr>
                      <w:rFonts w:hint="eastAsia"/>
                      <w:color w:val="000000" w:themeColor="text1"/>
                      <w:sz w:val="21"/>
                      <w:szCs w:val="21"/>
                      <w14:textFill>
                        <w14:solidFill>
                          <w14:schemeClr w14:val="tx1"/>
                        </w14:solidFill>
                      </w14:textFill>
                    </w:rPr>
                    <w:t>（无量纲）</w:t>
                  </w:r>
                </w:p>
              </w:tc>
              <w:tc>
                <w:tcPr>
                  <w:tcW w:w="674"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000000" w:sz="6" w:space="0"/>
                </w:tblBorders>
                <w:tblCellMar>
                  <w:top w:w="0" w:type="dxa"/>
                  <w:left w:w="0" w:type="dxa"/>
                  <w:bottom w:w="0" w:type="dxa"/>
                  <w:right w:w="0" w:type="dxa"/>
                </w:tblCellMar>
              </w:tblPrEx>
              <w:trPr>
                <w:cantSplit/>
                <w:trHeight w:val="340" w:hRule="atLeast"/>
                <w:jc w:val="center"/>
              </w:trPr>
              <w:tc>
                <w:tcPr>
                  <w:tcW w:w="261" w:type="pct"/>
                  <w:vMerge w:val="restar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453" w:type="pct"/>
                  <w:vMerge w:val="restar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DA002</w:t>
                  </w:r>
                </w:p>
              </w:tc>
              <w:tc>
                <w:tcPr>
                  <w:tcW w:w="590" w:type="pct"/>
                  <w:vMerge w:val="restar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双壁波纹管生产线</w:t>
                  </w:r>
                </w:p>
              </w:tc>
              <w:tc>
                <w:tcPr>
                  <w:tcW w:w="694"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非甲烷总烃</w:t>
                  </w:r>
                </w:p>
              </w:tc>
              <w:tc>
                <w:tcPr>
                  <w:tcW w:w="1679" w:type="pct"/>
                  <w:vMerge w:val="restar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《合成树脂工业污染物排放标准》（GB31572-2015）</w:t>
                  </w:r>
                </w:p>
              </w:tc>
              <w:tc>
                <w:tcPr>
                  <w:tcW w:w="650"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r>
                    <w:rPr>
                      <w:color w:val="000000" w:themeColor="text1"/>
                      <w:sz w:val="21"/>
                      <w:szCs w:val="21"/>
                      <w14:textFill>
                        <w14:solidFill>
                          <w14:schemeClr w14:val="tx1"/>
                        </w14:solidFill>
                      </w14:textFill>
                    </w:rPr>
                    <w:t>0</w:t>
                  </w:r>
                </w:p>
              </w:tc>
              <w:tc>
                <w:tcPr>
                  <w:tcW w:w="674"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000000" w:sz="6" w:space="0"/>
                </w:tblBorders>
                <w:tblCellMar>
                  <w:top w:w="0" w:type="dxa"/>
                  <w:left w:w="0" w:type="dxa"/>
                  <w:bottom w:w="0" w:type="dxa"/>
                  <w:right w:w="0" w:type="dxa"/>
                </w:tblCellMar>
              </w:tblPrEx>
              <w:trPr>
                <w:cantSplit/>
                <w:trHeight w:val="340" w:hRule="atLeast"/>
                <w:jc w:val="center"/>
              </w:trPr>
              <w:tc>
                <w:tcPr>
                  <w:tcW w:w="261" w:type="pct"/>
                  <w:vMerge w:val="continue"/>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p>
              </w:tc>
              <w:tc>
                <w:tcPr>
                  <w:tcW w:w="453" w:type="pct"/>
                  <w:vMerge w:val="continue"/>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p>
              </w:tc>
              <w:tc>
                <w:tcPr>
                  <w:tcW w:w="590" w:type="pct"/>
                  <w:vMerge w:val="continue"/>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p>
              </w:tc>
              <w:tc>
                <w:tcPr>
                  <w:tcW w:w="694"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颗粒物</w:t>
                  </w:r>
                </w:p>
              </w:tc>
              <w:tc>
                <w:tcPr>
                  <w:tcW w:w="1679" w:type="pct"/>
                  <w:vMerge w:val="continue"/>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p>
              </w:tc>
              <w:tc>
                <w:tcPr>
                  <w:tcW w:w="650"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0</w:t>
                  </w:r>
                </w:p>
              </w:tc>
              <w:tc>
                <w:tcPr>
                  <w:tcW w:w="674"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000000" w:sz="6" w:space="0"/>
                </w:tblBorders>
                <w:tblCellMar>
                  <w:top w:w="0" w:type="dxa"/>
                  <w:left w:w="0" w:type="dxa"/>
                  <w:bottom w:w="0" w:type="dxa"/>
                  <w:right w:w="0" w:type="dxa"/>
                </w:tblCellMar>
              </w:tblPrEx>
              <w:trPr>
                <w:cantSplit/>
                <w:trHeight w:val="340" w:hRule="atLeast"/>
                <w:jc w:val="center"/>
              </w:trPr>
              <w:tc>
                <w:tcPr>
                  <w:tcW w:w="261" w:type="pct"/>
                  <w:vMerge w:val="continue"/>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p>
              </w:tc>
              <w:tc>
                <w:tcPr>
                  <w:tcW w:w="453" w:type="pct"/>
                  <w:vMerge w:val="continue"/>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p>
              </w:tc>
              <w:tc>
                <w:tcPr>
                  <w:tcW w:w="590" w:type="pct"/>
                  <w:vMerge w:val="continue"/>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p>
              </w:tc>
              <w:tc>
                <w:tcPr>
                  <w:tcW w:w="694"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臭气浓度</w:t>
                  </w:r>
                </w:p>
              </w:tc>
              <w:tc>
                <w:tcPr>
                  <w:tcW w:w="1679"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《恶臭污染物排放标准》（GB14554-93）</w:t>
                  </w:r>
                </w:p>
              </w:tc>
              <w:tc>
                <w:tcPr>
                  <w:tcW w:w="650"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000</w:t>
                  </w:r>
                  <w:r>
                    <w:rPr>
                      <w:rFonts w:hint="eastAsia"/>
                      <w:color w:val="000000" w:themeColor="text1"/>
                      <w:sz w:val="21"/>
                      <w:szCs w:val="21"/>
                      <w14:textFill>
                        <w14:solidFill>
                          <w14:schemeClr w14:val="tx1"/>
                        </w14:solidFill>
                      </w14:textFill>
                    </w:rPr>
                    <w:t>（无量纲）</w:t>
                  </w:r>
                </w:p>
              </w:tc>
              <w:tc>
                <w:tcPr>
                  <w:tcW w:w="674"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000000" w:sz="6" w:space="0"/>
                </w:tblBorders>
                <w:tblCellMar>
                  <w:top w:w="0" w:type="dxa"/>
                  <w:left w:w="0" w:type="dxa"/>
                  <w:bottom w:w="0" w:type="dxa"/>
                  <w:right w:w="0" w:type="dxa"/>
                </w:tblCellMar>
              </w:tblPrEx>
              <w:trPr>
                <w:cantSplit/>
                <w:trHeight w:val="340" w:hRule="atLeast"/>
                <w:jc w:val="center"/>
              </w:trPr>
              <w:tc>
                <w:tcPr>
                  <w:tcW w:w="261" w:type="pct"/>
                  <w:vMerge w:val="restar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c>
                <w:tcPr>
                  <w:tcW w:w="453" w:type="pct"/>
                  <w:vMerge w:val="restar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DA003</w:t>
                  </w:r>
                </w:p>
              </w:tc>
              <w:tc>
                <w:tcPr>
                  <w:tcW w:w="590" w:type="pct"/>
                  <w:vMerge w:val="restar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PE管生产线</w:t>
                  </w:r>
                </w:p>
              </w:tc>
              <w:tc>
                <w:tcPr>
                  <w:tcW w:w="694"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非甲烷总烃</w:t>
                  </w:r>
                </w:p>
              </w:tc>
              <w:tc>
                <w:tcPr>
                  <w:tcW w:w="1679" w:type="pct"/>
                  <w:vMerge w:val="restar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《合成树脂工业污染物排放标准》（GB31572-2015）</w:t>
                  </w:r>
                </w:p>
              </w:tc>
              <w:tc>
                <w:tcPr>
                  <w:tcW w:w="650"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r>
                    <w:rPr>
                      <w:color w:val="000000" w:themeColor="text1"/>
                      <w:sz w:val="21"/>
                      <w:szCs w:val="21"/>
                      <w14:textFill>
                        <w14:solidFill>
                          <w14:schemeClr w14:val="tx1"/>
                        </w14:solidFill>
                      </w14:textFill>
                    </w:rPr>
                    <w:t>0</w:t>
                  </w:r>
                </w:p>
              </w:tc>
              <w:tc>
                <w:tcPr>
                  <w:tcW w:w="674"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000000" w:sz="6" w:space="0"/>
                </w:tblBorders>
                <w:tblCellMar>
                  <w:top w:w="0" w:type="dxa"/>
                  <w:left w:w="0" w:type="dxa"/>
                  <w:bottom w:w="0" w:type="dxa"/>
                  <w:right w:w="0" w:type="dxa"/>
                </w:tblCellMar>
              </w:tblPrEx>
              <w:trPr>
                <w:cantSplit/>
                <w:trHeight w:val="340" w:hRule="atLeast"/>
                <w:jc w:val="center"/>
              </w:trPr>
              <w:tc>
                <w:tcPr>
                  <w:tcW w:w="261" w:type="pct"/>
                  <w:vMerge w:val="continue"/>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p>
              </w:tc>
              <w:tc>
                <w:tcPr>
                  <w:tcW w:w="453" w:type="pct"/>
                  <w:vMerge w:val="continue"/>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p>
              </w:tc>
              <w:tc>
                <w:tcPr>
                  <w:tcW w:w="590" w:type="pct"/>
                  <w:vMerge w:val="continue"/>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p>
              </w:tc>
              <w:tc>
                <w:tcPr>
                  <w:tcW w:w="694"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颗粒物</w:t>
                  </w:r>
                </w:p>
              </w:tc>
              <w:tc>
                <w:tcPr>
                  <w:tcW w:w="1679" w:type="pct"/>
                  <w:vMerge w:val="continue"/>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p>
              </w:tc>
              <w:tc>
                <w:tcPr>
                  <w:tcW w:w="650"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0</w:t>
                  </w:r>
                </w:p>
              </w:tc>
              <w:tc>
                <w:tcPr>
                  <w:tcW w:w="674"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000000" w:sz="6" w:space="0"/>
                </w:tblBorders>
                <w:tblCellMar>
                  <w:top w:w="0" w:type="dxa"/>
                  <w:left w:w="0" w:type="dxa"/>
                  <w:bottom w:w="0" w:type="dxa"/>
                  <w:right w:w="0" w:type="dxa"/>
                </w:tblCellMar>
              </w:tblPrEx>
              <w:trPr>
                <w:cantSplit/>
                <w:trHeight w:val="340" w:hRule="atLeast"/>
                <w:jc w:val="center"/>
              </w:trPr>
              <w:tc>
                <w:tcPr>
                  <w:tcW w:w="261" w:type="pct"/>
                  <w:vMerge w:val="continue"/>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p>
              </w:tc>
              <w:tc>
                <w:tcPr>
                  <w:tcW w:w="453" w:type="pct"/>
                  <w:vMerge w:val="continue"/>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p>
              </w:tc>
              <w:tc>
                <w:tcPr>
                  <w:tcW w:w="590" w:type="pct"/>
                  <w:vMerge w:val="continue"/>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p>
              </w:tc>
              <w:tc>
                <w:tcPr>
                  <w:tcW w:w="694"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臭气浓度</w:t>
                  </w:r>
                </w:p>
              </w:tc>
              <w:tc>
                <w:tcPr>
                  <w:tcW w:w="1679"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《恶臭污染物排放标准》（GB14554-93）</w:t>
                  </w:r>
                </w:p>
              </w:tc>
              <w:tc>
                <w:tcPr>
                  <w:tcW w:w="650"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000</w:t>
                  </w:r>
                  <w:r>
                    <w:rPr>
                      <w:rFonts w:hint="eastAsia"/>
                      <w:color w:val="000000" w:themeColor="text1"/>
                      <w:sz w:val="21"/>
                      <w:szCs w:val="21"/>
                      <w14:textFill>
                        <w14:solidFill>
                          <w14:schemeClr w14:val="tx1"/>
                        </w14:solidFill>
                      </w14:textFill>
                    </w:rPr>
                    <w:t>（无量纲）</w:t>
                  </w:r>
                </w:p>
              </w:tc>
              <w:tc>
                <w:tcPr>
                  <w:tcW w:w="674"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000000" w:sz="6" w:space="0"/>
                </w:tblBorders>
                <w:tblCellMar>
                  <w:top w:w="0" w:type="dxa"/>
                  <w:left w:w="0" w:type="dxa"/>
                  <w:bottom w:w="0" w:type="dxa"/>
                  <w:right w:w="0" w:type="dxa"/>
                </w:tblCellMar>
              </w:tblPrEx>
              <w:trPr>
                <w:cantSplit/>
                <w:trHeight w:val="340" w:hRule="atLeast"/>
                <w:jc w:val="center"/>
              </w:trPr>
              <w:tc>
                <w:tcPr>
                  <w:tcW w:w="261" w:type="pct"/>
                  <w:vMerge w:val="restar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c>
                <w:tcPr>
                  <w:tcW w:w="453" w:type="pct"/>
                  <w:vMerge w:val="restar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DA004</w:t>
                  </w:r>
                </w:p>
              </w:tc>
              <w:tc>
                <w:tcPr>
                  <w:tcW w:w="590" w:type="pct"/>
                  <w:vMerge w:val="restar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钢丝网骨架复合管生产线</w:t>
                  </w:r>
                </w:p>
              </w:tc>
              <w:tc>
                <w:tcPr>
                  <w:tcW w:w="694"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非甲烷总烃</w:t>
                  </w:r>
                </w:p>
              </w:tc>
              <w:tc>
                <w:tcPr>
                  <w:tcW w:w="1679" w:type="pct"/>
                  <w:vMerge w:val="restar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《合成树脂工业污染物排放标准》（GB31572-2015）</w:t>
                  </w:r>
                </w:p>
              </w:tc>
              <w:tc>
                <w:tcPr>
                  <w:tcW w:w="650"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r>
                    <w:rPr>
                      <w:color w:val="000000" w:themeColor="text1"/>
                      <w:sz w:val="21"/>
                      <w:szCs w:val="21"/>
                      <w14:textFill>
                        <w14:solidFill>
                          <w14:schemeClr w14:val="tx1"/>
                        </w14:solidFill>
                      </w14:textFill>
                    </w:rPr>
                    <w:t>0</w:t>
                  </w:r>
                </w:p>
              </w:tc>
              <w:tc>
                <w:tcPr>
                  <w:tcW w:w="674"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000000" w:sz="6" w:space="0"/>
                </w:tblBorders>
                <w:tblCellMar>
                  <w:top w:w="0" w:type="dxa"/>
                  <w:left w:w="0" w:type="dxa"/>
                  <w:bottom w:w="0" w:type="dxa"/>
                  <w:right w:w="0" w:type="dxa"/>
                </w:tblCellMar>
              </w:tblPrEx>
              <w:trPr>
                <w:cantSplit/>
                <w:trHeight w:val="340" w:hRule="atLeast"/>
                <w:jc w:val="center"/>
              </w:trPr>
              <w:tc>
                <w:tcPr>
                  <w:tcW w:w="261" w:type="pct"/>
                  <w:vMerge w:val="continue"/>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p>
              </w:tc>
              <w:tc>
                <w:tcPr>
                  <w:tcW w:w="453" w:type="pct"/>
                  <w:vMerge w:val="continue"/>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p>
              </w:tc>
              <w:tc>
                <w:tcPr>
                  <w:tcW w:w="590" w:type="pct"/>
                  <w:vMerge w:val="continue"/>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p>
              </w:tc>
              <w:tc>
                <w:tcPr>
                  <w:tcW w:w="694"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颗粒物</w:t>
                  </w:r>
                </w:p>
              </w:tc>
              <w:tc>
                <w:tcPr>
                  <w:tcW w:w="1679" w:type="pct"/>
                  <w:vMerge w:val="continue"/>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p>
              </w:tc>
              <w:tc>
                <w:tcPr>
                  <w:tcW w:w="650"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0</w:t>
                  </w:r>
                </w:p>
              </w:tc>
              <w:tc>
                <w:tcPr>
                  <w:tcW w:w="674"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000000" w:sz="6" w:space="0"/>
                </w:tblBorders>
                <w:tblCellMar>
                  <w:top w:w="0" w:type="dxa"/>
                  <w:left w:w="0" w:type="dxa"/>
                  <w:bottom w:w="0" w:type="dxa"/>
                  <w:right w:w="0" w:type="dxa"/>
                </w:tblCellMar>
              </w:tblPrEx>
              <w:trPr>
                <w:cantSplit/>
                <w:trHeight w:val="340" w:hRule="atLeast"/>
                <w:jc w:val="center"/>
              </w:trPr>
              <w:tc>
                <w:tcPr>
                  <w:tcW w:w="261" w:type="pct"/>
                  <w:vMerge w:val="continue"/>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p>
              </w:tc>
              <w:tc>
                <w:tcPr>
                  <w:tcW w:w="453" w:type="pct"/>
                  <w:vMerge w:val="continue"/>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p>
              </w:tc>
              <w:tc>
                <w:tcPr>
                  <w:tcW w:w="590" w:type="pct"/>
                  <w:vMerge w:val="continue"/>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p>
              </w:tc>
              <w:tc>
                <w:tcPr>
                  <w:tcW w:w="694"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臭气浓度</w:t>
                  </w:r>
                </w:p>
              </w:tc>
              <w:tc>
                <w:tcPr>
                  <w:tcW w:w="1679"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《恶臭污染物排放标准》（GB14554-93）</w:t>
                  </w:r>
                </w:p>
              </w:tc>
              <w:tc>
                <w:tcPr>
                  <w:tcW w:w="650"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000</w:t>
                  </w:r>
                  <w:r>
                    <w:rPr>
                      <w:rFonts w:hint="eastAsia"/>
                      <w:color w:val="000000" w:themeColor="text1"/>
                      <w:sz w:val="21"/>
                      <w:szCs w:val="21"/>
                      <w14:textFill>
                        <w14:solidFill>
                          <w14:schemeClr w14:val="tx1"/>
                        </w14:solidFill>
                      </w14:textFill>
                    </w:rPr>
                    <w:t>（无量纲）</w:t>
                  </w:r>
                </w:p>
              </w:tc>
              <w:tc>
                <w:tcPr>
                  <w:tcW w:w="674"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000000" w:sz="6" w:space="0"/>
                </w:tblBorders>
                <w:tblCellMar>
                  <w:top w:w="0" w:type="dxa"/>
                  <w:left w:w="0" w:type="dxa"/>
                  <w:bottom w:w="0" w:type="dxa"/>
                  <w:right w:w="0" w:type="dxa"/>
                </w:tblCellMar>
              </w:tblPrEx>
              <w:trPr>
                <w:cantSplit/>
                <w:trHeight w:val="340" w:hRule="atLeast"/>
                <w:jc w:val="center"/>
              </w:trPr>
              <w:tc>
                <w:tcPr>
                  <w:tcW w:w="261" w:type="pct"/>
                  <w:vMerge w:val="restar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w:t>
                  </w:r>
                </w:p>
              </w:tc>
              <w:tc>
                <w:tcPr>
                  <w:tcW w:w="453" w:type="pct"/>
                  <w:vMerge w:val="restar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DA00</w:t>
                  </w:r>
                  <w:r>
                    <w:rPr>
                      <w:color w:val="000000" w:themeColor="text1"/>
                      <w:sz w:val="21"/>
                      <w:szCs w:val="21"/>
                      <w14:textFill>
                        <w14:solidFill>
                          <w14:schemeClr w14:val="tx1"/>
                        </w14:solidFill>
                      </w14:textFill>
                    </w:rPr>
                    <w:t>5</w:t>
                  </w:r>
                </w:p>
              </w:tc>
              <w:tc>
                <w:tcPr>
                  <w:tcW w:w="590" w:type="pct"/>
                  <w:vMerge w:val="restar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钢带增强聚乙烯螺旋波纹管生产线</w:t>
                  </w:r>
                </w:p>
              </w:tc>
              <w:tc>
                <w:tcPr>
                  <w:tcW w:w="694"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非甲烷总烃</w:t>
                  </w:r>
                </w:p>
              </w:tc>
              <w:tc>
                <w:tcPr>
                  <w:tcW w:w="1679" w:type="pct"/>
                  <w:vMerge w:val="restar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《合成树脂工业污染物排放标准》（GB31572-2015）</w:t>
                  </w:r>
                </w:p>
              </w:tc>
              <w:tc>
                <w:tcPr>
                  <w:tcW w:w="650"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r>
                    <w:rPr>
                      <w:color w:val="000000" w:themeColor="text1"/>
                      <w:sz w:val="21"/>
                      <w:szCs w:val="21"/>
                      <w14:textFill>
                        <w14:solidFill>
                          <w14:schemeClr w14:val="tx1"/>
                        </w14:solidFill>
                      </w14:textFill>
                    </w:rPr>
                    <w:t>0</w:t>
                  </w:r>
                </w:p>
              </w:tc>
              <w:tc>
                <w:tcPr>
                  <w:tcW w:w="674"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000000" w:sz="6" w:space="0"/>
                </w:tblBorders>
                <w:tblCellMar>
                  <w:top w:w="0" w:type="dxa"/>
                  <w:left w:w="0" w:type="dxa"/>
                  <w:bottom w:w="0" w:type="dxa"/>
                  <w:right w:w="0" w:type="dxa"/>
                </w:tblCellMar>
              </w:tblPrEx>
              <w:trPr>
                <w:cantSplit/>
                <w:trHeight w:val="340" w:hRule="atLeast"/>
                <w:jc w:val="center"/>
              </w:trPr>
              <w:tc>
                <w:tcPr>
                  <w:tcW w:w="261" w:type="pct"/>
                  <w:vMerge w:val="continue"/>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p>
              </w:tc>
              <w:tc>
                <w:tcPr>
                  <w:tcW w:w="453" w:type="pct"/>
                  <w:vMerge w:val="continue"/>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p>
              </w:tc>
              <w:tc>
                <w:tcPr>
                  <w:tcW w:w="590" w:type="pct"/>
                  <w:vMerge w:val="continue"/>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p>
              </w:tc>
              <w:tc>
                <w:tcPr>
                  <w:tcW w:w="694"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颗粒物</w:t>
                  </w:r>
                </w:p>
              </w:tc>
              <w:tc>
                <w:tcPr>
                  <w:tcW w:w="1679" w:type="pct"/>
                  <w:vMerge w:val="continue"/>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p>
              </w:tc>
              <w:tc>
                <w:tcPr>
                  <w:tcW w:w="650"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0</w:t>
                  </w:r>
                </w:p>
              </w:tc>
              <w:tc>
                <w:tcPr>
                  <w:tcW w:w="674"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000000" w:sz="6" w:space="0"/>
                </w:tblBorders>
                <w:tblCellMar>
                  <w:top w:w="0" w:type="dxa"/>
                  <w:left w:w="0" w:type="dxa"/>
                  <w:bottom w:w="0" w:type="dxa"/>
                  <w:right w:w="0" w:type="dxa"/>
                </w:tblCellMar>
              </w:tblPrEx>
              <w:trPr>
                <w:cantSplit/>
                <w:trHeight w:val="340" w:hRule="atLeast"/>
                <w:jc w:val="center"/>
              </w:trPr>
              <w:tc>
                <w:tcPr>
                  <w:tcW w:w="261" w:type="pct"/>
                  <w:vMerge w:val="continue"/>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p>
              </w:tc>
              <w:tc>
                <w:tcPr>
                  <w:tcW w:w="453" w:type="pct"/>
                  <w:vMerge w:val="continue"/>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p>
              </w:tc>
              <w:tc>
                <w:tcPr>
                  <w:tcW w:w="590" w:type="pct"/>
                  <w:vMerge w:val="continue"/>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p>
              </w:tc>
              <w:tc>
                <w:tcPr>
                  <w:tcW w:w="694"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臭气浓度</w:t>
                  </w:r>
                </w:p>
              </w:tc>
              <w:tc>
                <w:tcPr>
                  <w:tcW w:w="1679"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《恶臭污染物排放标准》（GB14554-93）</w:t>
                  </w:r>
                </w:p>
              </w:tc>
              <w:tc>
                <w:tcPr>
                  <w:tcW w:w="650"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000</w:t>
                  </w:r>
                  <w:r>
                    <w:rPr>
                      <w:rFonts w:hint="eastAsia"/>
                      <w:color w:val="000000" w:themeColor="text1"/>
                      <w:sz w:val="21"/>
                      <w:szCs w:val="21"/>
                      <w14:textFill>
                        <w14:solidFill>
                          <w14:schemeClr w14:val="tx1"/>
                        </w14:solidFill>
                      </w14:textFill>
                    </w:rPr>
                    <w:t>（无量纲）</w:t>
                  </w:r>
                </w:p>
              </w:tc>
              <w:tc>
                <w:tcPr>
                  <w:tcW w:w="674"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000000" w:sz="6" w:space="0"/>
                </w:tblBorders>
                <w:tblCellMar>
                  <w:top w:w="0" w:type="dxa"/>
                  <w:left w:w="0" w:type="dxa"/>
                  <w:bottom w:w="0" w:type="dxa"/>
                  <w:right w:w="0" w:type="dxa"/>
                </w:tblCellMar>
              </w:tblPrEx>
              <w:trPr>
                <w:cantSplit/>
                <w:trHeight w:val="340" w:hRule="atLeast"/>
                <w:jc w:val="center"/>
              </w:trPr>
              <w:tc>
                <w:tcPr>
                  <w:tcW w:w="261"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p>
              </w:tc>
              <w:tc>
                <w:tcPr>
                  <w:tcW w:w="453"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DA006</w:t>
                  </w:r>
                </w:p>
              </w:tc>
              <w:tc>
                <w:tcPr>
                  <w:tcW w:w="590"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食堂</w:t>
                  </w:r>
                </w:p>
              </w:tc>
              <w:tc>
                <w:tcPr>
                  <w:tcW w:w="694"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油烟</w:t>
                  </w:r>
                </w:p>
              </w:tc>
              <w:tc>
                <w:tcPr>
                  <w:tcW w:w="1679"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《饮食业油烟排放标准（试行）》（GB18484-2001）</w:t>
                  </w:r>
                </w:p>
              </w:tc>
              <w:tc>
                <w:tcPr>
                  <w:tcW w:w="650"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w:t>
                  </w:r>
                </w:p>
              </w:tc>
              <w:tc>
                <w:tcPr>
                  <w:tcW w:w="674"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bl>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 xml:space="preserve">表3-8 </w:t>
            </w:r>
            <w:r>
              <w:rPr>
                <w:rFonts w:hint="eastAsia"/>
                <w:b/>
                <w:color w:val="000000" w:themeColor="text1"/>
                <w:szCs w:val="21"/>
                <w14:textFill>
                  <w14:solidFill>
                    <w14:schemeClr w14:val="tx1"/>
                  </w14:solidFill>
                </w14:textFill>
              </w:rPr>
              <w:t>《恶臭污染物排放标准》（GB14554-93）</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0" w:type="dxa"/>
                <w:bottom w:w="0" w:type="dxa"/>
                <w:right w:w="0" w:type="dxa"/>
              </w:tblCellMar>
            </w:tblPr>
            <w:tblGrid>
              <w:gridCol w:w="349"/>
              <w:gridCol w:w="1122"/>
              <w:gridCol w:w="748"/>
              <w:gridCol w:w="1194"/>
              <w:gridCol w:w="748"/>
              <w:gridCol w:w="2687"/>
              <w:gridCol w:w="1424"/>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11" w:type="pct"/>
                  <w:vMerge w:val="restart"/>
                  <w:vAlign w:val="center"/>
                </w:tcPr>
                <w:p>
                  <w:pPr>
                    <w:pStyle w:val="109"/>
                    <w:adjustRightInd w:val="0"/>
                    <w:snapToGrid w:val="0"/>
                    <w:spacing w:line="240" w:lineRule="auto"/>
                    <w:ind w:firstLine="0" w:firstLineChars="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序号</w:t>
                  </w:r>
                </w:p>
              </w:tc>
              <w:tc>
                <w:tcPr>
                  <w:tcW w:w="678" w:type="pct"/>
                  <w:vMerge w:val="restart"/>
                  <w:vAlign w:val="center"/>
                </w:tcPr>
                <w:p>
                  <w:pPr>
                    <w:pStyle w:val="109"/>
                    <w:adjustRightInd w:val="0"/>
                    <w:snapToGrid w:val="0"/>
                    <w:spacing w:line="240" w:lineRule="auto"/>
                    <w:ind w:firstLine="0" w:firstLineChars="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生产设施编号/无组织排放编号</w:t>
                  </w:r>
                </w:p>
              </w:tc>
              <w:tc>
                <w:tcPr>
                  <w:tcW w:w="452" w:type="pct"/>
                  <w:vMerge w:val="restart"/>
                  <w:vAlign w:val="center"/>
                </w:tcPr>
                <w:p>
                  <w:pPr>
                    <w:pStyle w:val="109"/>
                    <w:adjustRightInd w:val="0"/>
                    <w:snapToGrid w:val="0"/>
                    <w:spacing w:line="240" w:lineRule="auto"/>
                    <w:ind w:firstLine="0" w:firstLineChars="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产污</w:t>
                  </w:r>
                </w:p>
                <w:p>
                  <w:pPr>
                    <w:pStyle w:val="109"/>
                    <w:adjustRightInd w:val="0"/>
                    <w:snapToGrid w:val="0"/>
                    <w:spacing w:line="240" w:lineRule="auto"/>
                    <w:ind w:firstLine="0" w:firstLineChars="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环节</w:t>
                  </w:r>
                </w:p>
              </w:tc>
              <w:tc>
                <w:tcPr>
                  <w:tcW w:w="722" w:type="pct"/>
                  <w:vMerge w:val="restart"/>
                  <w:vAlign w:val="center"/>
                </w:tcPr>
                <w:p>
                  <w:pPr>
                    <w:pStyle w:val="109"/>
                    <w:adjustRightInd w:val="0"/>
                    <w:snapToGrid w:val="0"/>
                    <w:spacing w:line="240" w:lineRule="auto"/>
                    <w:ind w:firstLine="0" w:firstLineChars="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污染物种类</w:t>
                  </w:r>
                </w:p>
              </w:tc>
              <w:tc>
                <w:tcPr>
                  <w:tcW w:w="452" w:type="pct"/>
                  <w:vMerge w:val="restart"/>
                  <w:vAlign w:val="center"/>
                </w:tcPr>
                <w:p>
                  <w:pPr>
                    <w:pStyle w:val="109"/>
                    <w:adjustRightInd w:val="0"/>
                    <w:snapToGrid w:val="0"/>
                    <w:spacing w:line="240" w:lineRule="auto"/>
                    <w:ind w:firstLine="0" w:firstLineChars="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主要污染防治措施</w:t>
                  </w:r>
                </w:p>
              </w:tc>
              <w:tc>
                <w:tcPr>
                  <w:tcW w:w="2485" w:type="pct"/>
                  <w:gridSpan w:val="2"/>
                  <w:vAlign w:val="center"/>
                </w:tcPr>
                <w:p>
                  <w:pPr>
                    <w:pStyle w:val="109"/>
                    <w:adjustRightInd w:val="0"/>
                    <w:snapToGrid w:val="0"/>
                    <w:spacing w:line="240" w:lineRule="auto"/>
                    <w:ind w:firstLine="0" w:firstLineChars="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国家或地方污染物排放标准</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11" w:type="pct"/>
                  <w:vMerge w:val="continue"/>
                  <w:vAlign w:val="center"/>
                </w:tcPr>
                <w:p>
                  <w:pPr>
                    <w:pStyle w:val="109"/>
                    <w:adjustRightInd w:val="0"/>
                    <w:snapToGrid w:val="0"/>
                    <w:spacing w:line="240" w:lineRule="auto"/>
                    <w:ind w:firstLine="0" w:firstLineChars="0"/>
                    <w:jc w:val="center"/>
                    <w:rPr>
                      <w:b/>
                      <w:bCs/>
                      <w:color w:val="000000" w:themeColor="text1"/>
                      <w:sz w:val="21"/>
                      <w:szCs w:val="21"/>
                      <w14:textFill>
                        <w14:solidFill>
                          <w14:schemeClr w14:val="tx1"/>
                        </w14:solidFill>
                      </w14:textFill>
                    </w:rPr>
                  </w:pPr>
                </w:p>
              </w:tc>
              <w:tc>
                <w:tcPr>
                  <w:tcW w:w="678" w:type="pct"/>
                  <w:vMerge w:val="continue"/>
                  <w:vAlign w:val="center"/>
                </w:tcPr>
                <w:p>
                  <w:pPr>
                    <w:pStyle w:val="109"/>
                    <w:adjustRightInd w:val="0"/>
                    <w:snapToGrid w:val="0"/>
                    <w:spacing w:line="240" w:lineRule="auto"/>
                    <w:ind w:firstLine="0" w:firstLineChars="0"/>
                    <w:jc w:val="center"/>
                    <w:rPr>
                      <w:b/>
                      <w:bCs/>
                      <w:color w:val="000000" w:themeColor="text1"/>
                      <w:sz w:val="21"/>
                      <w:szCs w:val="21"/>
                      <w14:textFill>
                        <w14:solidFill>
                          <w14:schemeClr w14:val="tx1"/>
                        </w14:solidFill>
                      </w14:textFill>
                    </w:rPr>
                  </w:pPr>
                </w:p>
              </w:tc>
              <w:tc>
                <w:tcPr>
                  <w:tcW w:w="452" w:type="pct"/>
                  <w:vMerge w:val="continue"/>
                  <w:vAlign w:val="center"/>
                </w:tcPr>
                <w:p>
                  <w:pPr>
                    <w:pStyle w:val="109"/>
                    <w:adjustRightInd w:val="0"/>
                    <w:snapToGrid w:val="0"/>
                    <w:spacing w:line="240" w:lineRule="auto"/>
                    <w:ind w:firstLine="0" w:firstLineChars="0"/>
                    <w:jc w:val="center"/>
                    <w:rPr>
                      <w:b/>
                      <w:bCs/>
                      <w:color w:val="000000" w:themeColor="text1"/>
                      <w:sz w:val="21"/>
                      <w:szCs w:val="21"/>
                      <w14:textFill>
                        <w14:solidFill>
                          <w14:schemeClr w14:val="tx1"/>
                        </w14:solidFill>
                      </w14:textFill>
                    </w:rPr>
                  </w:pPr>
                </w:p>
              </w:tc>
              <w:tc>
                <w:tcPr>
                  <w:tcW w:w="722" w:type="pct"/>
                  <w:vMerge w:val="continue"/>
                  <w:vAlign w:val="center"/>
                </w:tcPr>
                <w:p>
                  <w:pPr>
                    <w:pStyle w:val="109"/>
                    <w:adjustRightInd w:val="0"/>
                    <w:snapToGrid w:val="0"/>
                    <w:spacing w:line="240" w:lineRule="auto"/>
                    <w:ind w:firstLine="0" w:firstLineChars="0"/>
                    <w:jc w:val="center"/>
                    <w:rPr>
                      <w:b/>
                      <w:bCs/>
                      <w:color w:val="000000" w:themeColor="text1"/>
                      <w:sz w:val="21"/>
                      <w:szCs w:val="21"/>
                      <w14:textFill>
                        <w14:solidFill>
                          <w14:schemeClr w14:val="tx1"/>
                        </w14:solidFill>
                      </w14:textFill>
                    </w:rPr>
                  </w:pPr>
                </w:p>
              </w:tc>
              <w:tc>
                <w:tcPr>
                  <w:tcW w:w="452" w:type="pct"/>
                  <w:vMerge w:val="continue"/>
                  <w:vAlign w:val="center"/>
                </w:tcPr>
                <w:p>
                  <w:pPr>
                    <w:pStyle w:val="109"/>
                    <w:adjustRightInd w:val="0"/>
                    <w:snapToGrid w:val="0"/>
                    <w:spacing w:line="240" w:lineRule="auto"/>
                    <w:ind w:firstLine="0" w:firstLineChars="0"/>
                    <w:jc w:val="center"/>
                    <w:rPr>
                      <w:b/>
                      <w:bCs/>
                      <w:color w:val="000000" w:themeColor="text1"/>
                      <w:sz w:val="21"/>
                      <w:szCs w:val="21"/>
                      <w14:textFill>
                        <w14:solidFill>
                          <w14:schemeClr w14:val="tx1"/>
                        </w14:solidFill>
                      </w14:textFill>
                    </w:rPr>
                  </w:pPr>
                </w:p>
              </w:tc>
              <w:tc>
                <w:tcPr>
                  <w:tcW w:w="1624" w:type="pct"/>
                  <w:vAlign w:val="center"/>
                </w:tcPr>
                <w:p>
                  <w:pPr>
                    <w:pStyle w:val="109"/>
                    <w:adjustRightInd w:val="0"/>
                    <w:snapToGrid w:val="0"/>
                    <w:spacing w:line="240" w:lineRule="auto"/>
                    <w:ind w:firstLine="0" w:firstLineChars="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名称</w:t>
                  </w:r>
                </w:p>
              </w:tc>
              <w:tc>
                <w:tcPr>
                  <w:tcW w:w="861" w:type="pct"/>
                  <w:vAlign w:val="center"/>
                </w:tcPr>
                <w:p>
                  <w:pPr>
                    <w:pStyle w:val="109"/>
                    <w:adjustRightInd w:val="0"/>
                    <w:snapToGrid w:val="0"/>
                    <w:spacing w:line="240" w:lineRule="auto"/>
                    <w:ind w:firstLine="0" w:firstLineChars="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浓度限值（mg/Nm</w:t>
                  </w:r>
                  <w:r>
                    <w:rPr>
                      <w:rFonts w:hint="eastAsia"/>
                      <w:b/>
                      <w:bCs/>
                      <w:color w:val="000000" w:themeColor="text1"/>
                      <w:sz w:val="21"/>
                      <w:szCs w:val="21"/>
                      <w:vertAlign w:val="superscript"/>
                      <w14:textFill>
                        <w14:solidFill>
                          <w14:schemeClr w14:val="tx1"/>
                        </w14:solidFill>
                      </w14:textFill>
                    </w:rPr>
                    <w:t>3</w:t>
                  </w:r>
                  <w:r>
                    <w:rPr>
                      <w:rFonts w:hint="eastAsia"/>
                      <w:b/>
                      <w:bCs/>
                      <w:color w:val="000000" w:themeColor="text1"/>
                      <w:sz w:val="2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11"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678" w:type="pct"/>
                  <w:vMerge w:val="restar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厂界</w:t>
                  </w:r>
                </w:p>
              </w:tc>
              <w:tc>
                <w:tcPr>
                  <w:tcW w:w="452" w:type="pct"/>
                  <w:vMerge w:val="restar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加热、挤出、切割、破碎</w:t>
                  </w:r>
                </w:p>
              </w:tc>
              <w:tc>
                <w:tcPr>
                  <w:tcW w:w="722"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非甲烷总烃</w:t>
                  </w:r>
                </w:p>
              </w:tc>
              <w:tc>
                <w:tcPr>
                  <w:tcW w:w="452" w:type="pct"/>
                  <w:vMerge w:val="restar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加强车间通风</w:t>
                  </w:r>
                </w:p>
              </w:tc>
              <w:tc>
                <w:tcPr>
                  <w:tcW w:w="1624" w:type="pct"/>
                  <w:vMerge w:val="restar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《合成树脂工业污染物排放标准》（GB31572-2015）</w:t>
                  </w:r>
                </w:p>
              </w:tc>
              <w:tc>
                <w:tcPr>
                  <w:tcW w:w="861"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11"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678" w:type="pct"/>
                  <w:vMerge w:val="continue"/>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p>
              </w:tc>
              <w:tc>
                <w:tcPr>
                  <w:tcW w:w="452" w:type="pct"/>
                  <w:vMerge w:val="continue"/>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p>
              </w:tc>
              <w:tc>
                <w:tcPr>
                  <w:tcW w:w="722"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颗粒物</w:t>
                  </w:r>
                </w:p>
              </w:tc>
              <w:tc>
                <w:tcPr>
                  <w:tcW w:w="452" w:type="pct"/>
                  <w:vMerge w:val="continue"/>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p>
              </w:tc>
              <w:tc>
                <w:tcPr>
                  <w:tcW w:w="1624" w:type="pct"/>
                  <w:vMerge w:val="continue"/>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p>
              </w:tc>
              <w:tc>
                <w:tcPr>
                  <w:tcW w:w="861"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11"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c>
                <w:tcPr>
                  <w:tcW w:w="678" w:type="pct"/>
                  <w:vMerge w:val="continue"/>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p>
              </w:tc>
              <w:tc>
                <w:tcPr>
                  <w:tcW w:w="452" w:type="pct"/>
                  <w:vMerge w:val="continue"/>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p>
              </w:tc>
              <w:tc>
                <w:tcPr>
                  <w:tcW w:w="722"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臭气浓度</w:t>
                  </w:r>
                </w:p>
              </w:tc>
              <w:tc>
                <w:tcPr>
                  <w:tcW w:w="452" w:type="pct"/>
                  <w:vMerge w:val="continue"/>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p>
              </w:tc>
              <w:tc>
                <w:tcPr>
                  <w:tcW w:w="1624" w:type="pct"/>
                  <w:vAlign w:val="center"/>
                </w:tcPr>
                <w:p>
                  <w:pPr>
                    <w:pStyle w:val="109"/>
                    <w:adjustRightInd w:val="0"/>
                    <w:snapToGrid w:val="0"/>
                    <w:spacing w:line="240" w:lineRule="auto"/>
                    <w:ind w:firstLine="0" w:firstLineChars="0"/>
                    <w:jc w:val="center"/>
                    <w:rPr>
                      <w:b/>
                      <w:bCs/>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《恶臭污染物排放标准》（GB14554-93）</w:t>
                  </w:r>
                </w:p>
              </w:tc>
              <w:tc>
                <w:tcPr>
                  <w:tcW w:w="861" w:type="pct"/>
                  <w:vAlign w:val="center"/>
                </w:tcPr>
                <w:p>
                  <w:pPr>
                    <w:pStyle w:val="109"/>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0</w:t>
                  </w:r>
                  <w:r>
                    <w:rPr>
                      <w:rFonts w:hint="eastAsia"/>
                      <w:color w:val="000000" w:themeColor="text1"/>
                      <w:sz w:val="21"/>
                      <w:szCs w:val="21"/>
                      <w14:textFill>
                        <w14:solidFill>
                          <w14:schemeClr w14:val="tx1"/>
                        </w14:solidFill>
                      </w14:textFill>
                    </w:rPr>
                    <w:t>（无量纲）</w:t>
                  </w:r>
                </w:p>
              </w:tc>
            </w:tr>
          </w:tbl>
          <w:p>
            <w:pPr>
              <w:spacing w:line="360" w:lineRule="auto"/>
              <w:rPr>
                <w:b/>
                <w:color w:val="000000" w:themeColor="text1"/>
                <w:sz w:val="24"/>
                <w14:textFill>
                  <w14:solidFill>
                    <w14:schemeClr w14:val="tx1"/>
                  </w14:solidFill>
                </w14:textFill>
              </w:rPr>
            </w:pPr>
            <w:r>
              <w:rPr>
                <w:b/>
                <w:color w:val="000000" w:themeColor="text1"/>
                <w:sz w:val="24"/>
                <w14:textFill>
                  <w14:solidFill>
                    <w14:schemeClr w14:val="tx1"/>
                  </w14:solidFill>
                </w14:textFill>
              </w:rPr>
              <w:t>3、噪声排放标准</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本项目营运期厂界</w:t>
            </w:r>
            <w:r>
              <w:rPr>
                <w:rFonts w:hint="eastAsia"/>
                <w:color w:val="000000" w:themeColor="text1"/>
                <w:sz w:val="24"/>
                <w14:textFill>
                  <w14:solidFill>
                    <w14:schemeClr w14:val="tx1"/>
                  </w14:solidFill>
                </w14:textFill>
              </w:rPr>
              <w:t>东、南、北</w:t>
            </w:r>
            <w:r>
              <w:rPr>
                <w:color w:val="000000" w:themeColor="text1"/>
                <w:sz w:val="24"/>
                <w14:textFill>
                  <w14:solidFill>
                    <w14:schemeClr w14:val="tx1"/>
                  </w14:solidFill>
                </w14:textFill>
              </w:rPr>
              <w:t>噪声执行《工业企业厂界环境噪声排放标准》（GB12348-2008）中的</w:t>
            </w: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类标准</w:t>
            </w:r>
            <w:r>
              <w:rPr>
                <w:rFonts w:hint="eastAsia"/>
                <w:color w:val="000000" w:themeColor="text1"/>
                <w:sz w:val="24"/>
                <w14:textFill>
                  <w14:solidFill>
                    <w14:schemeClr w14:val="tx1"/>
                  </w14:solidFill>
                </w14:textFill>
              </w:rPr>
              <w:t>，西侧执行</w:t>
            </w:r>
            <w:r>
              <w:rPr>
                <w:color w:val="000000" w:themeColor="text1"/>
                <w:sz w:val="24"/>
                <w14:textFill>
                  <w14:solidFill>
                    <w14:schemeClr w14:val="tx1"/>
                  </w14:solidFill>
                </w14:textFill>
              </w:rPr>
              <w:t>《工业企业厂界环境噪声排放标准》（GB12348-2008）中的4</w:t>
            </w:r>
            <w:r>
              <w:rPr>
                <w:rFonts w:hint="eastAsia"/>
                <w:color w:val="000000" w:themeColor="text1"/>
                <w:sz w:val="24"/>
                <w14:textFill>
                  <w14:solidFill>
                    <w14:schemeClr w14:val="tx1"/>
                  </w14:solidFill>
                </w14:textFill>
              </w:rPr>
              <w:t>a</w:t>
            </w:r>
            <w:r>
              <w:rPr>
                <w:color w:val="000000" w:themeColor="text1"/>
                <w:sz w:val="24"/>
                <w14:textFill>
                  <w14:solidFill>
                    <w14:schemeClr w14:val="tx1"/>
                  </w14:solidFill>
                </w14:textFill>
              </w:rPr>
              <w:t>类标准。</w:t>
            </w:r>
          </w:p>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表3-9 噪声排放标准（GB12348-2008）  单位：dB（A）</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724"/>
              <w:gridCol w:w="1737"/>
              <w:gridCol w:w="1405"/>
              <w:gridCol w:w="140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51" w:type="pct"/>
                  <w:vMerge w:val="restart"/>
                  <w:tcBorders>
                    <w:tl2br w:val="nil"/>
                    <w:tr2bl w:val="nil"/>
                  </w:tcBorders>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标准号</w:t>
                  </w:r>
                </w:p>
              </w:tc>
              <w:tc>
                <w:tcPr>
                  <w:tcW w:w="1050" w:type="pct"/>
                  <w:vMerge w:val="restart"/>
                  <w:tcBorders>
                    <w:tl2br w:val="nil"/>
                    <w:tr2bl w:val="nil"/>
                  </w:tcBorders>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类别</w:t>
                  </w:r>
                </w:p>
              </w:tc>
              <w:tc>
                <w:tcPr>
                  <w:tcW w:w="1699" w:type="pct"/>
                  <w:gridSpan w:val="2"/>
                  <w:tcBorders>
                    <w:tl2br w:val="nil"/>
                    <w:tr2bl w:val="nil"/>
                  </w:tcBorders>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51" w:type="pct"/>
                  <w:vMerge w:val="continue"/>
                  <w:tcBorders>
                    <w:tl2br w:val="nil"/>
                    <w:tr2bl w:val="nil"/>
                  </w:tcBorders>
                  <w:vAlign w:val="center"/>
                </w:tcPr>
                <w:p>
                  <w:pPr>
                    <w:adjustRightInd w:val="0"/>
                    <w:snapToGrid w:val="0"/>
                    <w:jc w:val="center"/>
                    <w:rPr>
                      <w:b/>
                      <w:bCs/>
                      <w:color w:val="000000" w:themeColor="text1"/>
                      <w:szCs w:val="21"/>
                      <w14:textFill>
                        <w14:solidFill>
                          <w14:schemeClr w14:val="tx1"/>
                        </w14:solidFill>
                      </w14:textFill>
                    </w:rPr>
                  </w:pPr>
                </w:p>
              </w:tc>
              <w:tc>
                <w:tcPr>
                  <w:tcW w:w="1050" w:type="pct"/>
                  <w:vMerge w:val="continue"/>
                  <w:tcBorders>
                    <w:tl2br w:val="nil"/>
                    <w:tr2bl w:val="nil"/>
                  </w:tcBorders>
                  <w:vAlign w:val="center"/>
                </w:tcPr>
                <w:p>
                  <w:pPr>
                    <w:adjustRightInd w:val="0"/>
                    <w:snapToGrid w:val="0"/>
                    <w:jc w:val="center"/>
                    <w:rPr>
                      <w:b/>
                      <w:bCs/>
                      <w:color w:val="000000" w:themeColor="text1"/>
                      <w:szCs w:val="21"/>
                      <w14:textFill>
                        <w14:solidFill>
                          <w14:schemeClr w14:val="tx1"/>
                        </w14:solidFill>
                      </w14:textFill>
                    </w:rPr>
                  </w:pPr>
                </w:p>
              </w:tc>
              <w:tc>
                <w:tcPr>
                  <w:tcW w:w="849" w:type="pct"/>
                  <w:tcBorders>
                    <w:tl2br w:val="nil"/>
                    <w:tr2bl w:val="nil"/>
                  </w:tcBorders>
                  <w:vAlign w:val="center"/>
                </w:tcPr>
                <w:p>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昼间</w:t>
                  </w:r>
                </w:p>
              </w:tc>
              <w:tc>
                <w:tcPr>
                  <w:tcW w:w="849" w:type="pct"/>
                  <w:tcBorders>
                    <w:tl2br w:val="nil"/>
                    <w:tr2bl w:val="nil"/>
                  </w:tcBorders>
                  <w:vAlign w:val="center"/>
                </w:tcPr>
                <w:p>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夜</w:t>
                  </w:r>
                  <w:r>
                    <w:rPr>
                      <w:b/>
                      <w:bCs/>
                      <w:color w:val="000000" w:themeColor="text1"/>
                      <w:szCs w:val="21"/>
                      <w14:textFill>
                        <w14:solidFill>
                          <w14:schemeClr w14:val="tx1"/>
                        </w14:solidFill>
                      </w14:textFill>
                    </w:rPr>
                    <w:t>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51" w:type="pct"/>
                  <w:vMerge w:val="restart"/>
                  <w:tcBorders>
                    <w:tl2br w:val="nil"/>
                    <w:tr2bl w:val="nil"/>
                  </w:tcBorders>
                  <w:vAlign w:val="center"/>
                </w:tcPr>
                <w:p>
                  <w:pPr>
                    <w:pStyle w:val="2"/>
                    <w:widowControl/>
                    <w:adjustRightInd w:val="0"/>
                    <w:snapToGrid w:val="0"/>
                    <w:ind w:firstLine="48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工业企业厂界噪声排放标准（GB12348-2008）</w:t>
                  </w:r>
                </w:p>
              </w:tc>
              <w:tc>
                <w:tcPr>
                  <w:tcW w:w="1050" w:type="pct"/>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3类</w:t>
                  </w:r>
                </w:p>
              </w:tc>
              <w:tc>
                <w:tcPr>
                  <w:tcW w:w="849" w:type="pct"/>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65</w:t>
                  </w:r>
                </w:p>
              </w:tc>
              <w:tc>
                <w:tcPr>
                  <w:tcW w:w="849" w:type="pct"/>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51" w:type="pct"/>
                  <w:vMerge w:val="continue"/>
                  <w:tcBorders>
                    <w:tl2br w:val="nil"/>
                    <w:tr2bl w:val="nil"/>
                  </w:tcBorders>
                  <w:vAlign w:val="center"/>
                </w:tcPr>
                <w:p>
                  <w:pPr>
                    <w:pStyle w:val="2"/>
                    <w:widowControl/>
                    <w:adjustRightInd w:val="0"/>
                    <w:snapToGrid w:val="0"/>
                    <w:ind w:firstLine="480"/>
                    <w:rPr>
                      <w:rFonts w:eastAsia="宋体"/>
                      <w:color w:val="000000" w:themeColor="text1"/>
                      <w14:textFill>
                        <w14:solidFill>
                          <w14:schemeClr w14:val="tx1"/>
                        </w14:solidFill>
                      </w14:textFill>
                    </w:rPr>
                  </w:pPr>
                </w:p>
              </w:tc>
              <w:tc>
                <w:tcPr>
                  <w:tcW w:w="1050" w:type="pct"/>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4a类</w:t>
                  </w:r>
                </w:p>
              </w:tc>
              <w:tc>
                <w:tcPr>
                  <w:tcW w:w="849" w:type="pct"/>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0</w:t>
                  </w:r>
                </w:p>
              </w:tc>
              <w:tc>
                <w:tcPr>
                  <w:tcW w:w="849" w:type="pct"/>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5</w:t>
                  </w:r>
                </w:p>
              </w:tc>
            </w:tr>
          </w:tbl>
          <w:p>
            <w:pPr>
              <w:spacing w:line="360" w:lineRule="auto"/>
              <w:rPr>
                <w:b/>
                <w:color w:val="000000" w:themeColor="text1"/>
                <w:sz w:val="24"/>
                <w14:textFill>
                  <w14:solidFill>
                    <w14:schemeClr w14:val="tx1"/>
                  </w14:solidFill>
                </w14:textFill>
              </w:rPr>
            </w:pPr>
            <w:r>
              <w:rPr>
                <w:b/>
                <w:color w:val="000000" w:themeColor="text1"/>
                <w:sz w:val="24"/>
                <w14:textFill>
                  <w14:solidFill>
                    <w14:schemeClr w14:val="tx1"/>
                  </w14:solidFill>
                </w14:textFill>
              </w:rPr>
              <w:t>4、固废排放标准</w:t>
            </w:r>
          </w:p>
          <w:p>
            <w:pPr>
              <w:spacing w:line="360" w:lineRule="auto"/>
              <w:ind w:firstLine="480" w:firstLineChars="200"/>
              <w:rPr>
                <w:color w:val="000000" w:themeColor="text1"/>
                <w14:textFill>
                  <w14:solidFill>
                    <w14:schemeClr w14:val="tx1"/>
                  </w14:solidFill>
                </w14:textFill>
              </w:rPr>
            </w:pPr>
            <w:r>
              <w:rPr>
                <w:color w:val="000000" w:themeColor="text1"/>
                <w:sz w:val="24"/>
                <w14:textFill>
                  <w14:solidFill>
                    <w14:schemeClr w14:val="tx1"/>
                  </w14:solidFill>
                </w14:textFill>
              </w:rPr>
              <w:t>一般工业固体废物处置执行《</w:t>
            </w:r>
            <w:r>
              <w:rPr>
                <w:color w:val="000000" w:themeColor="text1"/>
                <w:sz w:val="24"/>
                <w:lang w:val="zh-CN"/>
                <w14:textFill>
                  <w14:solidFill>
                    <w14:schemeClr w14:val="tx1"/>
                  </w14:solidFill>
                </w14:textFill>
              </w:rPr>
              <w:t>一般工业固体废物贮存</w:t>
            </w:r>
            <w:r>
              <w:rPr>
                <w:color w:val="000000" w:themeColor="text1"/>
                <w:sz w:val="24"/>
                <w14:textFill>
                  <w14:solidFill>
                    <w14:schemeClr w14:val="tx1"/>
                  </w14:solidFill>
                </w14:textFill>
              </w:rPr>
              <w:t>和填埋</w:t>
            </w:r>
            <w:r>
              <w:rPr>
                <w:color w:val="000000" w:themeColor="text1"/>
                <w:sz w:val="24"/>
                <w:lang w:val="zh-CN"/>
                <w14:textFill>
                  <w14:solidFill>
                    <w14:schemeClr w14:val="tx1"/>
                  </w14:solidFill>
                </w14:textFill>
              </w:rPr>
              <w:t>污染控制标准》（GB 18599-</w:t>
            </w:r>
            <w:r>
              <w:rPr>
                <w:color w:val="000000" w:themeColor="text1"/>
                <w:sz w:val="24"/>
                <w14:textFill>
                  <w14:solidFill>
                    <w14:schemeClr w14:val="tx1"/>
                  </w14:solidFill>
                </w14:textFill>
              </w:rPr>
              <w:t>2020</w:t>
            </w:r>
            <w:r>
              <w:rPr>
                <w:color w:val="000000" w:themeColor="text1"/>
                <w:sz w:val="24"/>
                <w:lang w:val="zh-CN"/>
                <w14:textFill>
                  <w14:solidFill>
                    <w14:schemeClr w14:val="tx1"/>
                  </w14:solidFill>
                </w14:textFill>
              </w:rPr>
              <w:t>）</w:t>
            </w:r>
            <w:r>
              <w:rPr>
                <w:rFonts w:hint="eastAsia"/>
                <w:color w:val="000000" w:themeColor="text1"/>
                <w:sz w:val="24"/>
                <w14:textFill>
                  <w14:solidFill>
                    <w14:schemeClr w14:val="tx1"/>
                  </w14:solidFill>
                </w14:textFill>
              </w:rPr>
              <w:t>；危险废物执行《危险废物贮存污染控制标准》（GB18597-2001）及其修改单。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54" w:hRule="atLeast"/>
          <w:jc w:val="center"/>
        </w:trPr>
        <w:tc>
          <w:tcPr>
            <w:tcW w:w="316" w:type="pct"/>
            <w:vAlign w:val="center"/>
          </w:tcPr>
          <w:p>
            <w:pPr>
              <w:adjustRightInd w:val="0"/>
              <w:snapToGrid w:val="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总量</w:t>
            </w:r>
          </w:p>
          <w:p>
            <w:pPr>
              <w:adjustRightInd w:val="0"/>
              <w:snapToGrid w:val="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控制</w:t>
            </w:r>
          </w:p>
          <w:p>
            <w:pPr>
              <w:adjustRightInd w:val="0"/>
              <w:snapToGrid w:val="0"/>
              <w:jc w:val="center"/>
              <w:rPr>
                <w:color w:val="000000" w:themeColor="text1"/>
                <w:kern w:val="0"/>
                <w:szCs w:val="21"/>
                <w14:textFill>
                  <w14:solidFill>
                    <w14:schemeClr w14:val="tx1"/>
                  </w14:solidFill>
                </w14:textFill>
              </w:rPr>
            </w:pPr>
            <w:r>
              <w:rPr>
                <w:color w:val="000000" w:themeColor="text1"/>
                <w:kern w:val="0"/>
                <w:sz w:val="24"/>
                <w14:textFill>
                  <w14:solidFill>
                    <w14:schemeClr w14:val="tx1"/>
                  </w14:solidFill>
                </w14:textFill>
              </w:rPr>
              <w:t>指标</w:t>
            </w:r>
          </w:p>
        </w:tc>
        <w:tc>
          <w:tcPr>
            <w:tcW w:w="4684" w:type="pct"/>
            <w:vAlign w:val="center"/>
          </w:tcPr>
          <w:p>
            <w:pPr>
              <w:adjustRightInd w:val="0"/>
              <w:snapToGrid w:val="0"/>
              <w:spacing w:line="336"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按国家对污染物排放总量控制指标的要求，在核算污染物排放量的基础上提出工程污染物总量控制建议指标，是建设项目环境影响评价的任务之一，污染物总量控制建议指标应包括国家规定的指标和项目的特征污染物。</w:t>
            </w:r>
          </w:p>
          <w:p>
            <w:pPr>
              <w:adjustRightInd w:val="0"/>
              <w:snapToGrid w:val="0"/>
              <w:spacing w:line="336"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废水：</w:t>
            </w:r>
            <w:r>
              <w:rPr>
                <w:color w:val="000000" w:themeColor="text1"/>
                <w:sz w:val="24"/>
                <w14:textFill>
                  <w14:solidFill>
                    <w14:schemeClr w14:val="tx1"/>
                  </w14:solidFill>
                </w14:textFill>
              </w:rPr>
              <w:t>本项目</w:t>
            </w:r>
            <w:r>
              <w:rPr>
                <w:rFonts w:hint="eastAsia"/>
                <w:color w:val="000000" w:themeColor="text1"/>
                <w:sz w:val="24"/>
                <w14:textFill>
                  <w14:solidFill>
                    <w14:schemeClr w14:val="tx1"/>
                  </w14:solidFill>
                </w14:textFill>
              </w:rPr>
              <w:t>废水</w:t>
            </w:r>
            <w:r>
              <w:rPr>
                <w:rFonts w:hint="eastAsia"/>
                <w:color w:val="000000" w:themeColor="text1"/>
                <w:sz w:val="24"/>
                <w:shd w:val="clear" w:color="auto" w:fill="FFFFFF"/>
                <w14:textFill>
                  <w14:solidFill>
                    <w14:schemeClr w14:val="tx1"/>
                  </w14:solidFill>
                </w14:textFill>
              </w:rPr>
              <w:t>预处理</w:t>
            </w:r>
            <w:r>
              <w:rPr>
                <w:color w:val="000000" w:themeColor="text1"/>
                <w:sz w:val="24"/>
                <w:shd w:val="clear" w:color="auto" w:fill="FFFFFF"/>
                <w14:textFill>
                  <w14:solidFill>
                    <w14:schemeClr w14:val="tx1"/>
                  </w14:solidFill>
                </w14:textFill>
              </w:rPr>
              <w:t>达到《污水综合排放标准》（GB8978-1996）</w:t>
            </w:r>
            <w:r>
              <w:rPr>
                <w:rFonts w:hint="eastAsia"/>
                <w:color w:val="000000" w:themeColor="text1"/>
                <w:sz w:val="24"/>
                <w:shd w:val="clear" w:color="auto" w:fill="FFFFFF"/>
                <w14:textFill>
                  <w14:solidFill>
                    <w14:schemeClr w14:val="tx1"/>
                  </w14:solidFill>
                </w14:textFill>
              </w:rPr>
              <w:t>表4</w:t>
            </w:r>
            <w:r>
              <w:rPr>
                <w:color w:val="000000" w:themeColor="text1"/>
                <w:sz w:val="24"/>
                <w:shd w:val="clear" w:color="auto" w:fill="FFFFFF"/>
                <w14:textFill>
                  <w14:solidFill>
                    <w14:schemeClr w14:val="tx1"/>
                  </w14:solidFill>
                </w14:textFill>
              </w:rPr>
              <w:t>中三级标准</w:t>
            </w:r>
            <w:r>
              <w:rPr>
                <w:rFonts w:hint="eastAsia"/>
                <w:color w:val="000000" w:themeColor="text1"/>
                <w:sz w:val="24"/>
                <w:shd w:val="clear" w:color="auto" w:fill="FFFFFF"/>
                <w14:textFill>
                  <w14:solidFill>
                    <w14:schemeClr w14:val="tx1"/>
                  </w14:solidFill>
                </w14:textFill>
              </w:rPr>
              <w:t>和常德高新区污水处理厂进水水质要求后</w:t>
            </w:r>
            <w:r>
              <w:rPr>
                <w:color w:val="000000" w:themeColor="text1"/>
                <w:sz w:val="24"/>
                <w:shd w:val="clear" w:color="auto" w:fill="FFFFFF"/>
                <w14:textFill>
                  <w14:solidFill>
                    <w14:schemeClr w14:val="tx1"/>
                  </w14:solidFill>
                </w14:textFill>
              </w:rPr>
              <w:t>，排入市政污水管网，纳入</w:t>
            </w:r>
            <w:r>
              <w:rPr>
                <w:rFonts w:hint="eastAsia"/>
                <w:color w:val="000000" w:themeColor="text1"/>
                <w:sz w:val="24"/>
                <w:shd w:val="clear" w:color="auto" w:fill="FFFFFF"/>
                <w14:textFill>
                  <w14:solidFill>
                    <w14:schemeClr w14:val="tx1"/>
                  </w14:solidFill>
                </w14:textFill>
              </w:rPr>
              <w:t>常德高新污水处理厂</w:t>
            </w:r>
            <w:r>
              <w:rPr>
                <w:color w:val="000000" w:themeColor="text1"/>
                <w:sz w:val="24"/>
                <w:shd w:val="clear" w:color="auto" w:fill="FFFFFF"/>
                <w14:textFill>
                  <w14:solidFill>
                    <w14:schemeClr w14:val="tx1"/>
                  </w14:solidFill>
                </w14:textFill>
              </w:rPr>
              <w:t>达到《城镇污水处理厂污染物排放标准》（GB18918-2002）中一级</w:t>
            </w:r>
            <w:r>
              <w:rPr>
                <w:rFonts w:hint="eastAsia"/>
                <w:color w:val="000000" w:themeColor="text1"/>
                <w:sz w:val="24"/>
                <w:shd w:val="clear" w:color="auto" w:fill="FFFFFF"/>
                <w14:textFill>
                  <w14:solidFill>
                    <w14:schemeClr w14:val="tx1"/>
                  </w14:solidFill>
                </w14:textFill>
              </w:rPr>
              <w:t>A</w:t>
            </w:r>
            <w:r>
              <w:rPr>
                <w:color w:val="000000" w:themeColor="text1"/>
                <w:sz w:val="24"/>
                <w:shd w:val="clear" w:color="auto" w:fill="FFFFFF"/>
                <w14:textFill>
                  <w14:solidFill>
                    <w14:schemeClr w14:val="tx1"/>
                  </w14:solidFill>
                </w14:textFill>
              </w:rPr>
              <w:t>标准后外排</w:t>
            </w:r>
            <w:r>
              <w:rPr>
                <w:rFonts w:hint="eastAsia"/>
                <w:color w:val="000000" w:themeColor="text1"/>
                <w:sz w:val="24"/>
                <w:shd w:val="clear" w:color="auto" w:fill="FFFFFF"/>
                <w14:textFill>
                  <w14:solidFill>
                    <w14:schemeClr w14:val="tx1"/>
                  </w14:solidFill>
                </w14:textFill>
              </w:rPr>
              <w:t>老渐河</w:t>
            </w:r>
            <w:r>
              <w:rPr>
                <w:color w:val="000000" w:themeColor="text1"/>
                <w:sz w:val="24"/>
                <w:shd w:val="clear" w:color="auto" w:fill="FFFFFF"/>
                <w14:textFill>
                  <w14:solidFill>
                    <w14:schemeClr w14:val="tx1"/>
                  </w14:solidFill>
                </w14:textFill>
              </w:rPr>
              <w:t>。</w:t>
            </w:r>
            <w:r>
              <w:rPr>
                <w:color w:val="000000" w:themeColor="text1"/>
                <w:sz w:val="24"/>
                <w14:textFill>
                  <w14:solidFill>
                    <w14:schemeClr w14:val="tx1"/>
                  </w14:solidFill>
                </w14:textFill>
              </w:rPr>
              <w:t>外排废水1216</w:t>
            </w:r>
            <w:r>
              <w:rPr>
                <w:rFonts w:hint="eastAsia"/>
                <w:color w:val="000000" w:themeColor="text1"/>
                <w:sz w:val="24"/>
                <w14:textFill>
                  <w14:solidFill>
                    <w14:schemeClr w14:val="tx1"/>
                  </w14:solidFill>
                </w14:textFill>
              </w:rPr>
              <w:t>t/a，则总量控制指标为：</w:t>
            </w:r>
          </w:p>
          <w:p>
            <w:pPr>
              <w:adjustRightInd w:val="0"/>
              <w:snapToGrid w:val="0"/>
              <w:spacing w:line="336"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COD=</w:t>
            </w:r>
            <w:r>
              <w:rPr>
                <w:color w:val="000000" w:themeColor="text1"/>
                <w:sz w:val="24"/>
                <w14:textFill>
                  <w14:solidFill>
                    <w14:schemeClr w14:val="tx1"/>
                  </w14:solidFill>
                </w14:textFill>
              </w:rPr>
              <w:t>1216</w:t>
            </w:r>
            <w:r>
              <w:rPr>
                <w:rFonts w:hint="eastAsia"/>
                <w:color w:val="000000" w:themeColor="text1"/>
                <w:sz w:val="24"/>
                <w14:textFill>
                  <w14:solidFill>
                    <w14:schemeClr w14:val="tx1"/>
                  </w14:solidFill>
                </w14:textFill>
              </w:rPr>
              <w:t>×50÷1000÷1000=</w:t>
            </w:r>
            <w:r>
              <w:rPr>
                <w:color w:val="000000" w:themeColor="text1"/>
                <w:sz w:val="24"/>
                <w14:textFill>
                  <w14:solidFill>
                    <w14:schemeClr w14:val="tx1"/>
                  </w14:solidFill>
                </w14:textFill>
              </w:rPr>
              <w:t>0.06</w:t>
            </w:r>
            <w:r>
              <w:rPr>
                <w:rFonts w:hint="eastAsia"/>
                <w:color w:val="000000" w:themeColor="text1"/>
                <w:sz w:val="24"/>
                <w14:textFill>
                  <w14:solidFill>
                    <w14:schemeClr w14:val="tx1"/>
                  </w14:solidFill>
                </w14:textFill>
              </w:rPr>
              <w:t>t/a；</w:t>
            </w:r>
          </w:p>
          <w:p>
            <w:pPr>
              <w:adjustRightInd w:val="0"/>
              <w:snapToGrid w:val="0"/>
              <w:spacing w:line="336"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氨氮=</w:t>
            </w:r>
            <w:r>
              <w:rPr>
                <w:color w:val="000000" w:themeColor="text1"/>
                <w:sz w:val="24"/>
                <w14:textFill>
                  <w14:solidFill>
                    <w14:schemeClr w14:val="tx1"/>
                  </w14:solidFill>
                </w14:textFill>
              </w:rPr>
              <w:t>1216</w:t>
            </w:r>
            <w:r>
              <w:rPr>
                <w:rFonts w:hint="eastAsia"/>
                <w:color w:val="000000" w:themeColor="text1"/>
                <w:sz w:val="24"/>
                <w14:textFill>
                  <w14:solidFill>
                    <w14:schemeClr w14:val="tx1"/>
                  </w14:solidFill>
                </w14:textFill>
              </w:rPr>
              <w:t>×8÷1000÷1000=0.0</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t/a。须进行排污权交易</w:t>
            </w:r>
            <w:r>
              <w:rPr>
                <w:color w:val="000000" w:themeColor="text1"/>
                <w:sz w:val="24"/>
                <w14:textFill>
                  <w14:solidFill>
                    <w14:schemeClr w14:val="tx1"/>
                  </w14:solidFill>
                </w14:textFill>
              </w:rPr>
              <w:t>。</w:t>
            </w:r>
          </w:p>
          <w:p>
            <w:pPr>
              <w:adjustRightInd w:val="0"/>
              <w:snapToGrid w:val="0"/>
              <w:spacing w:line="336"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大气污染物：</w:t>
            </w:r>
            <w:r>
              <w:rPr>
                <w:rFonts w:hint="eastAsia"/>
                <w:color w:val="000000" w:themeColor="text1"/>
                <w:sz w:val="24"/>
                <w14:textFill>
                  <w14:solidFill>
                    <w14:schemeClr w14:val="tx1"/>
                  </w14:solidFill>
                </w14:textFill>
              </w:rPr>
              <w:t>主要为加热挤出工艺产生的有机废气（以非甲烷总烃计），本项目有机废气总排放量为</w:t>
            </w:r>
            <w:bookmarkStart w:id="18" w:name="_GoBack"/>
            <w:r>
              <w:rPr>
                <w:color w:val="000000" w:themeColor="text1"/>
                <w:sz w:val="24"/>
                <w14:textFill>
                  <w14:solidFill>
                    <w14:schemeClr w14:val="tx1"/>
                  </w14:solidFill>
                </w14:textFill>
              </w:rPr>
              <w:t>4.76</w:t>
            </w:r>
            <w:bookmarkEnd w:id="18"/>
            <w:r>
              <w:rPr>
                <w:rFonts w:hint="eastAsia"/>
                <w:color w:val="000000" w:themeColor="text1"/>
                <w:sz w:val="24"/>
                <w14:textFill>
                  <w14:solidFill>
                    <w14:schemeClr w14:val="tx1"/>
                  </w14:solidFill>
                </w14:textFill>
              </w:rPr>
              <w:t>t/a。</w:t>
            </w:r>
          </w:p>
          <w:p>
            <w:pPr>
              <w:adjustRightInd w:val="0"/>
              <w:snapToGrid w:val="0"/>
              <w:spacing w:line="336" w:lineRule="auto"/>
              <w:ind w:firstLine="480" w:firstLineChars="200"/>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根据《湖南省挥发性有机物污染防治三年行动实施方案（2018-2020）》相关条款要求：“严格涉VOCs建设项目环境影响评价，实行区域内VOCs排放等量或倍量削减替代，并将替代方案落实到企业排污许可证中，纳入环境执法管理。”VOCs为指导性总量控制指标，本项目涉及挥发性有机废气的排放，建设单位应向常德市生态环境局高新区分局申请进行替代。目前当地生态环境部门未对VOCs进行总量控制，故未设VOCs总量控制指标，项目已对VOCs排放量进行核算，核算量为</w:t>
            </w:r>
            <w:r>
              <w:rPr>
                <w:color w:val="000000" w:themeColor="text1"/>
                <w:sz w:val="24"/>
                <w14:textFill>
                  <w14:solidFill>
                    <w14:schemeClr w14:val="tx1"/>
                  </w14:solidFill>
                </w14:textFill>
              </w:rPr>
              <w:t>4.76</w:t>
            </w:r>
            <w:r>
              <w:rPr>
                <w:rFonts w:hint="eastAsia"/>
                <w:color w:val="000000" w:themeColor="text1"/>
                <w:sz w:val="24"/>
                <w14:textFill>
                  <w14:solidFill>
                    <w14:schemeClr w14:val="tx1"/>
                  </w14:solidFill>
                </w14:textFill>
              </w:rPr>
              <w:t>t/a，高新区属于超标区，根据要求，本项目采取倍量削减方案，需要削减的VOCs量为</w:t>
            </w:r>
            <w:r>
              <w:rPr>
                <w:color w:val="000000" w:themeColor="text1"/>
                <w:sz w:val="24"/>
                <w14:textFill>
                  <w14:solidFill>
                    <w14:schemeClr w14:val="tx1"/>
                  </w14:solidFill>
                </w14:textFill>
              </w:rPr>
              <w:t>9.52</w:t>
            </w:r>
            <w:r>
              <w:rPr>
                <w:rFonts w:hint="eastAsia"/>
                <w:color w:val="000000" w:themeColor="text1"/>
                <w:sz w:val="24"/>
                <w14:textFill>
                  <w14:solidFill>
                    <w14:schemeClr w14:val="tx1"/>
                  </w14:solidFill>
                </w14:textFill>
              </w:rPr>
              <w:t>t/a。待进行总量控制后，根据核算量进行VOCs倍量削减。</w:t>
            </w:r>
          </w:p>
        </w:tc>
      </w:tr>
    </w:tbl>
    <w:p>
      <w:pPr>
        <w:pStyle w:val="23"/>
        <w:spacing w:before="0" w:beforeAutospacing="0" w:after="0" w:afterAutospacing="0" w:line="360" w:lineRule="auto"/>
        <w:jc w:val="center"/>
        <w:outlineLvl w:val="0"/>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br w:type="page"/>
      </w:r>
      <w:bookmarkStart w:id="9" w:name="_Toc92182180"/>
      <w:r>
        <w:rPr>
          <w:rFonts w:ascii="Times New Roman" w:hAnsi="Times New Roman"/>
          <w:b/>
          <w:bCs/>
          <w:snapToGrid w:val="0"/>
          <w:color w:val="000000" w:themeColor="text1"/>
          <w:sz w:val="30"/>
          <w:szCs w:val="30"/>
          <w14:textFill>
            <w14:solidFill>
              <w14:schemeClr w14:val="tx1"/>
            </w14:solidFill>
          </w14:textFill>
        </w:rPr>
        <w:t>四、主要环境影响和保护措施</w:t>
      </w:r>
      <w:bookmarkEnd w:id="9"/>
    </w:p>
    <w:tbl>
      <w:tblPr>
        <w:tblStyle w:val="28"/>
        <w:tblW w:w="920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86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92" w:hRule="atLeast"/>
          <w:jc w:val="center"/>
        </w:trPr>
        <w:tc>
          <w:tcPr>
            <w:tcW w:w="557" w:type="dxa"/>
            <w:tcMar>
              <w:left w:w="28" w:type="dxa"/>
              <w:right w:w="28" w:type="dxa"/>
            </w:tcMar>
            <w:vAlign w:val="center"/>
          </w:tcPr>
          <w:p>
            <w:pPr>
              <w:pStyle w:val="23"/>
              <w:spacing w:before="0" w:beforeAutospacing="0" w:after="0" w:afterAutospacing="0"/>
              <w:jc w:val="center"/>
              <w:rPr>
                <w:rFonts w:ascii="Times New Roman" w:hAnsi="Times New Roman"/>
                <w:color w:val="000000" w:themeColor="text1"/>
                <w:kern w:val="2"/>
                <w:szCs w:val="24"/>
                <w14:textFill>
                  <w14:solidFill>
                    <w14:schemeClr w14:val="tx1"/>
                  </w14:solidFill>
                </w14:textFill>
              </w:rPr>
            </w:pPr>
            <w:r>
              <w:rPr>
                <w:rFonts w:ascii="Times New Roman" w:hAnsi="Times New Roman"/>
                <w:color w:val="000000" w:themeColor="text1"/>
                <w:kern w:val="2"/>
                <w:szCs w:val="24"/>
                <w14:textFill>
                  <w14:solidFill>
                    <w14:schemeClr w14:val="tx1"/>
                  </w14:solidFill>
                </w14:textFill>
              </w:rPr>
              <w:t>施工</w:t>
            </w:r>
          </w:p>
          <w:p>
            <w:pPr>
              <w:pStyle w:val="23"/>
              <w:spacing w:before="0" w:beforeAutospacing="0" w:after="0" w:afterAutospacing="0"/>
              <w:jc w:val="center"/>
              <w:rPr>
                <w:rFonts w:ascii="Times New Roman" w:hAnsi="Times New Roman"/>
                <w:color w:val="000000" w:themeColor="text1"/>
                <w:kern w:val="2"/>
                <w:szCs w:val="24"/>
                <w14:textFill>
                  <w14:solidFill>
                    <w14:schemeClr w14:val="tx1"/>
                  </w14:solidFill>
                </w14:textFill>
              </w:rPr>
            </w:pPr>
            <w:r>
              <w:rPr>
                <w:rFonts w:ascii="Times New Roman" w:hAnsi="Times New Roman"/>
                <w:color w:val="000000" w:themeColor="text1"/>
                <w:kern w:val="2"/>
                <w:szCs w:val="24"/>
                <w14:textFill>
                  <w14:solidFill>
                    <w14:schemeClr w14:val="tx1"/>
                  </w14:solidFill>
                </w14:textFill>
              </w:rPr>
              <w:t>期环</w:t>
            </w:r>
          </w:p>
          <w:p>
            <w:pPr>
              <w:pStyle w:val="23"/>
              <w:spacing w:before="0" w:beforeAutospacing="0" w:after="0" w:afterAutospacing="0"/>
              <w:jc w:val="center"/>
              <w:rPr>
                <w:rFonts w:ascii="Times New Roman" w:hAnsi="Times New Roman"/>
                <w:color w:val="000000" w:themeColor="text1"/>
                <w:kern w:val="2"/>
                <w:szCs w:val="24"/>
                <w14:textFill>
                  <w14:solidFill>
                    <w14:schemeClr w14:val="tx1"/>
                  </w14:solidFill>
                </w14:textFill>
              </w:rPr>
            </w:pPr>
            <w:r>
              <w:rPr>
                <w:rFonts w:ascii="Times New Roman" w:hAnsi="Times New Roman"/>
                <w:color w:val="000000" w:themeColor="text1"/>
                <w:kern w:val="2"/>
                <w:szCs w:val="24"/>
                <w14:textFill>
                  <w14:solidFill>
                    <w14:schemeClr w14:val="tx1"/>
                  </w14:solidFill>
                </w14:textFill>
              </w:rPr>
              <w:t>境保</w:t>
            </w:r>
          </w:p>
          <w:p>
            <w:pPr>
              <w:pStyle w:val="23"/>
              <w:spacing w:before="0" w:beforeAutospacing="0" w:after="0" w:afterAutospacing="0"/>
              <w:jc w:val="center"/>
              <w:rPr>
                <w:rFonts w:ascii="Times New Roman" w:hAnsi="Times New Roman"/>
                <w:color w:val="000000" w:themeColor="text1"/>
                <w:kern w:val="2"/>
                <w:szCs w:val="24"/>
                <w14:textFill>
                  <w14:solidFill>
                    <w14:schemeClr w14:val="tx1"/>
                  </w14:solidFill>
                </w14:textFill>
              </w:rPr>
            </w:pPr>
            <w:r>
              <w:rPr>
                <w:rFonts w:ascii="Times New Roman" w:hAnsi="Times New Roman"/>
                <w:color w:val="000000" w:themeColor="text1"/>
                <w:kern w:val="2"/>
                <w:szCs w:val="24"/>
                <w14:textFill>
                  <w14:solidFill>
                    <w14:schemeClr w14:val="tx1"/>
                  </w14:solidFill>
                </w14:textFill>
              </w:rPr>
              <w:t>护措</w:t>
            </w:r>
          </w:p>
          <w:p>
            <w:pPr>
              <w:pStyle w:val="23"/>
              <w:spacing w:before="0" w:beforeAutospacing="0" w:after="0" w:afterAutospacing="0"/>
              <w:jc w:val="center"/>
              <w:rPr>
                <w:rFonts w:ascii="Times New Roman" w:hAnsi="Times New Roman"/>
                <w:bCs/>
                <w:color w:val="000000" w:themeColor="text1"/>
                <w:kern w:val="2"/>
                <w:sz w:val="21"/>
                <w:szCs w:val="21"/>
                <w14:textFill>
                  <w14:solidFill>
                    <w14:schemeClr w14:val="tx1"/>
                  </w14:solidFill>
                </w14:textFill>
              </w:rPr>
            </w:pPr>
            <w:r>
              <w:rPr>
                <w:rFonts w:ascii="Times New Roman" w:hAnsi="Times New Roman"/>
                <w:color w:val="000000" w:themeColor="text1"/>
                <w:kern w:val="2"/>
                <w:szCs w:val="24"/>
                <w14:textFill>
                  <w14:solidFill>
                    <w14:schemeClr w14:val="tx1"/>
                  </w14:solidFill>
                </w14:textFill>
              </w:rPr>
              <w:t>施</w:t>
            </w:r>
          </w:p>
        </w:tc>
        <w:tc>
          <w:tcPr>
            <w:tcW w:w="8646" w:type="dxa"/>
            <w:shd w:val="clear" w:color="auto" w:fill="auto"/>
            <w:vAlign w:val="center"/>
          </w:tcPr>
          <w:p>
            <w:pPr>
              <w:spacing w:line="360" w:lineRule="auto"/>
              <w:ind w:firstLine="481"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1、水污染防治措施</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项目施工期的污水包括施工作业产生的生产废水和施工人员生活污水。</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生产废水主要污染物有SS，采用重力沉淀处理工艺进行处理，设一座沉淀池，污水沉淀时间应大于2小时。施工废水进行沉淀处理后回用，不外排。</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施工人员生活污水产生量约为0.05m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/d，废水主要成份为COD、BOD</w:t>
            </w:r>
            <w:r>
              <w:rPr>
                <w:color w:val="000000" w:themeColor="text1"/>
                <w:sz w:val="24"/>
                <w:vertAlign w:val="subscript"/>
                <w14:textFill>
                  <w14:solidFill>
                    <w14:schemeClr w14:val="tx1"/>
                  </w14:solidFill>
                </w14:textFill>
              </w:rPr>
              <w:t>5</w:t>
            </w:r>
            <w:r>
              <w:rPr>
                <w:color w:val="000000" w:themeColor="text1"/>
                <w:sz w:val="24"/>
                <w14:textFill>
                  <w14:solidFill>
                    <w14:schemeClr w14:val="tx1"/>
                  </w14:solidFill>
                </w14:textFill>
              </w:rPr>
              <w:t>、NH</w:t>
            </w:r>
            <w:r>
              <w:rPr>
                <w:color w:val="000000" w:themeColor="text1"/>
                <w:sz w:val="24"/>
                <w:vertAlign w:val="subscript"/>
                <w14:textFill>
                  <w14:solidFill>
                    <w14:schemeClr w14:val="tx1"/>
                  </w14:solidFill>
                </w14:textFill>
              </w:rPr>
              <w:t>3</w:t>
            </w:r>
            <w:r>
              <w:rPr>
                <w:color w:val="000000" w:themeColor="text1"/>
                <w:sz w:val="24"/>
                <w14:textFill>
                  <w14:solidFill>
                    <w14:schemeClr w14:val="tx1"/>
                  </w14:solidFill>
                </w14:textFill>
              </w:rPr>
              <w:t>-N，生活污水经园区污水管网排入</w:t>
            </w:r>
            <w:r>
              <w:rPr>
                <w:rFonts w:hint="eastAsia"/>
                <w:color w:val="000000" w:themeColor="text1"/>
                <w:sz w:val="24"/>
                <w14:textFill>
                  <w14:solidFill>
                    <w14:schemeClr w14:val="tx1"/>
                  </w14:solidFill>
                </w14:textFill>
              </w:rPr>
              <w:t>常德高新区</w:t>
            </w:r>
            <w:r>
              <w:rPr>
                <w:color w:val="000000" w:themeColor="text1"/>
                <w:sz w:val="24"/>
                <w14:textFill>
                  <w14:solidFill>
                    <w14:schemeClr w14:val="tx1"/>
                  </w14:solidFill>
                </w14:textFill>
              </w:rPr>
              <w:t>污水处理厂。</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为了防止和减少项目施工作业废水对区域地表水环境影响的不利影响，建设方应采取以下施工作业废水防治措施：</w:t>
            </w:r>
          </w:p>
          <w:p>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w:t>
            </w:r>
            <w:r>
              <w:rPr>
                <w:color w:val="000000" w:themeColor="text1"/>
                <w:sz w:val="24"/>
                <w14:textFill>
                  <w14:solidFill>
                    <w14:schemeClr w14:val="tx1"/>
                  </w14:solidFill>
                </w14:textFill>
              </w:rPr>
              <w:t>施工期间产生的大量泥浆水和雨水中含有浓度很高的悬浮物，施工区设置完善的配套排水系统、沉淀设施，泥浆废水经沉淀处理后回用，不得直接对外排放；合理选择施工机械、施工方法、施工场界。项目必须使用商品混凝土，且不在现场搅拌，以避免混凝土搅拌过程中产生的水泥浆水，减轻污染。</w:t>
            </w:r>
          </w:p>
          <w:p>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w:t>
            </w:r>
            <w:r>
              <w:rPr>
                <w:color w:val="000000" w:themeColor="text1"/>
                <w:sz w:val="24"/>
                <w14:textFill>
                  <w14:solidFill>
                    <w14:schemeClr w14:val="tx1"/>
                  </w14:solidFill>
                </w14:textFill>
              </w:rPr>
              <w:t>工程施工机械、运输车辆在运行和维修中都可能有油污滴漏，进入表土和水体，从而对局部水环境造成石油类污染。为减少石油类污染，项目施工设备不得在施工现场进行大修，必须拖入专业维修厂进行维修。车辆及机械设备保养的废油属于危险废物，必须集中妥善处置，不得随意排放，以减少石油类对表土和水环境的污染。</w:t>
            </w:r>
          </w:p>
          <w:p>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w:t>
            </w:r>
            <w:r>
              <w:rPr>
                <w:color w:val="000000" w:themeColor="text1"/>
                <w:sz w:val="24"/>
                <w14:textFill>
                  <w14:solidFill>
                    <w14:schemeClr w14:val="tx1"/>
                  </w14:solidFill>
                </w14:textFill>
              </w:rPr>
              <w:t>施工材料运输车辆应有防雨设备，施工材料堆放场地应防止大风暴雨冲刷造成渗漏进入水体造成污染。</w:t>
            </w:r>
          </w:p>
          <w:p>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④</w:t>
            </w:r>
            <w:r>
              <w:rPr>
                <w:color w:val="000000" w:themeColor="text1"/>
                <w:sz w:val="24"/>
                <w14:textFill>
                  <w14:solidFill>
                    <w14:schemeClr w14:val="tx1"/>
                  </w14:solidFill>
                </w14:textFill>
              </w:rPr>
              <w:t>在施工完成后，不得闲置土地，应尽快对建设区进行主体工程、水土保持设施和环境绿化工程等建设，使场地土面及时得到绿化覆盖，避免水土流失，美化环境。</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本项目施工量少，采取上述措施后，施工过程产生的雨、污水对区域水环境的影响可大大降低。</w:t>
            </w:r>
          </w:p>
          <w:p>
            <w:pPr>
              <w:spacing w:line="360" w:lineRule="auto"/>
              <w:ind w:firstLine="481"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2、大气污染防治措施</w:t>
            </w:r>
          </w:p>
          <w:p>
            <w:pPr>
              <w:pStyle w:val="10"/>
              <w:spacing w:after="0" w:line="360" w:lineRule="auto"/>
              <w:ind w:left="0" w:leftChars="0" w:firstLine="480" w:firstLineChars="200"/>
              <w:rPr>
                <w:color w:val="000000" w:themeColor="text1"/>
                <w:szCs w:val="22"/>
                <w14:textFill>
                  <w14:solidFill>
                    <w14:schemeClr w14:val="tx1"/>
                  </w14:solidFill>
                </w14:textFill>
              </w:rPr>
            </w:pPr>
            <w:r>
              <w:rPr>
                <w:color w:val="000000" w:themeColor="text1"/>
                <w:szCs w:val="22"/>
                <w14:textFill>
                  <w14:solidFill>
                    <w14:schemeClr w14:val="tx1"/>
                  </w14:solidFill>
                </w14:textFill>
              </w:rPr>
              <w:t>施工期车辆运输设备产生的扬尘会对项目周围大气环境产生影响，建设方应采取如下措施来减轻运输车辆扬尘对大气产生的不利影响：</w:t>
            </w:r>
          </w:p>
          <w:p>
            <w:pPr>
              <w:pStyle w:val="10"/>
              <w:spacing w:after="0" w:line="360" w:lineRule="auto"/>
              <w:ind w:left="0" w:leftChars="0" w:firstLine="480" w:firstLineChars="200"/>
              <w:rPr>
                <w:color w:val="000000" w:themeColor="text1"/>
                <w:szCs w:val="22"/>
                <w14:textFill>
                  <w14:solidFill>
                    <w14:schemeClr w14:val="tx1"/>
                  </w14:solidFill>
                </w14:textFill>
              </w:rPr>
            </w:pPr>
            <w:r>
              <w:rPr>
                <w:color w:val="000000" w:themeColor="text1"/>
                <w:szCs w:val="22"/>
                <w14:textFill>
                  <w14:solidFill>
                    <w14:schemeClr w14:val="tx1"/>
                  </w14:solidFill>
                </w14:textFill>
              </w:rPr>
              <w:t>对车辆运输道路勤洒水，使其保持一定的湿度，减小起尘量。根据一般情况下的洒水实验效果，每天洒水4~5次，可有效地控制施工扬尘，可使扬尘减少70%左右，可将TSP的污染距离缩小到20~50m范围内。</w:t>
            </w:r>
          </w:p>
          <w:p>
            <w:pPr>
              <w:pStyle w:val="10"/>
              <w:spacing w:after="0" w:line="360" w:lineRule="auto"/>
              <w:ind w:left="0" w:leftChars="0" w:firstLine="480" w:firstLineChars="200"/>
              <w:rPr>
                <w:color w:val="000000" w:themeColor="text1"/>
                <w:szCs w:val="24"/>
                <w:shd w:val="clear" w:color="auto" w:fill="FFFFFF"/>
                <w14:textFill>
                  <w14:solidFill>
                    <w14:schemeClr w14:val="tx1"/>
                  </w14:solidFill>
                </w14:textFill>
              </w:rPr>
            </w:pPr>
            <w:r>
              <w:rPr>
                <w:color w:val="000000" w:themeColor="text1"/>
                <w:szCs w:val="22"/>
                <w14:textFill>
                  <w14:solidFill>
                    <w14:schemeClr w14:val="tx1"/>
                  </w14:solidFill>
                </w14:textFill>
              </w:rPr>
              <w:t>严格落实《常德市建筑施工扬尘防治管理规定》（常建通〔2017〕50号）以及</w:t>
            </w:r>
            <w:r>
              <w:rPr>
                <w:color w:val="000000" w:themeColor="text1"/>
                <w:szCs w:val="24"/>
                <w:shd w:val="clear" w:color="auto" w:fill="FFFFFF"/>
                <w14:textFill>
                  <w14:solidFill>
                    <w14:schemeClr w14:val="tx1"/>
                  </w14:solidFill>
                </w14:textFill>
              </w:rPr>
              <w:t>《常德市城市规划区内建筑施工扬尘污染与噪声扰民专项整治工作方案》要求。</w:t>
            </w:r>
          </w:p>
          <w:p>
            <w:pPr>
              <w:pStyle w:val="10"/>
              <w:spacing w:after="0" w:line="360" w:lineRule="auto"/>
              <w:ind w:left="0" w:leftChars="0" w:firstLine="480" w:firstLineChars="200"/>
              <w:rPr>
                <w:color w:val="000000" w:themeColor="text1"/>
                <w:szCs w:val="22"/>
                <w14:textFill>
                  <w14:solidFill>
                    <w14:schemeClr w14:val="tx1"/>
                  </w14:solidFill>
                </w14:textFill>
              </w:rPr>
            </w:pPr>
            <w:r>
              <w:rPr>
                <w:color w:val="000000" w:themeColor="text1"/>
                <w:szCs w:val="24"/>
                <w:shd w:val="clear" w:color="auto" w:fill="FFFFFF"/>
                <w14:textFill>
                  <w14:solidFill>
                    <w14:schemeClr w14:val="tx1"/>
                  </w14:solidFill>
                </w14:textFill>
              </w:rPr>
              <w:t>建设单位应在施工现场每一个大门口醒目位置按要求设置建筑施工扬尘防治公示牌；施工现场的围挡上方必须沿围挡加装喷雾系统，吸附工地上扬起的粉尘颗粒物；施工现场所有车辆出口应按规定设置自动冲洗设施；施工现场内道路必须进行硬化；办公区、生活区应视具体情况进行绿化布置；在非降雨期间，施工现场必须定期洒水降尘，洒水次数每天不得少于3次，确保施工现场道路保持潮湿状态；施工现场应设置密闭式垃圾站、箱、桶。建筑垃圾存放应设垃圾池；施工垃圾、生活垃圾应分类存放，并应及时清运出场。施工现场各作业面应做到每天工完场清；严禁在施工现场围档外堆放物料和建筑垃圾。严禁随意丢弃和焚烧沥青、油毡、橡胶、塑料、皮革、垃圾以及其他产生有毒有害烟尘、恶臭气体的各类废弃物；土石方及地下工程施工过程中，未开挖部分应当用防尘网覆盖；做到随挖随外运，减少开挖过程中土方裸露时间；施工现场土方开挖后应尽快回填；拆除工程应根据建筑物和现场实际情况合理制定拆除施工方案，方案中应包括防止施工扬尘污染的具体措施；绿化工程产生的垃圾，在主次干道、景观带及繁华地段做到当天清理干净，其它地段应在两天内清理干净；运输建筑垃圾、建筑土方、工程渣土的单位应取得市容主管部门核发的许可证；车辆外形完好且能完全密闭；建筑垃圾、建筑土方、工程渣土应按有关部门规定的时间、线路、倾倒点进行运输、倾倒；</w:t>
            </w:r>
            <w:r>
              <w:rPr>
                <w:color w:val="000000" w:themeColor="text1"/>
                <w:szCs w:val="22"/>
                <w14:textFill>
                  <w14:solidFill>
                    <w14:schemeClr w14:val="tx1"/>
                  </w14:solidFill>
                </w14:textFill>
              </w:rPr>
              <w:t>落实“6个100%”，即“工地周边围挡、裸露土地和物料堆放覆盖、出入车辆冲洗、路面硬化和施工道路与作业面洒水抑尘、拆除工程湿法作业、渣土车辆密闭运输”。</w:t>
            </w:r>
          </w:p>
          <w:p>
            <w:pPr>
              <w:pStyle w:val="10"/>
              <w:spacing w:after="0" w:line="360" w:lineRule="auto"/>
              <w:ind w:left="0" w:leftChars="0" w:firstLine="480" w:firstLineChars="200"/>
              <w:rPr>
                <w:color w:val="000000" w:themeColor="text1"/>
                <w14:textFill>
                  <w14:solidFill>
                    <w14:schemeClr w14:val="tx1"/>
                  </w14:solidFill>
                </w14:textFill>
              </w:rPr>
            </w:pPr>
            <w:r>
              <w:rPr>
                <w:color w:val="000000" w:themeColor="text1"/>
                <w:szCs w:val="22"/>
                <w14:textFill>
                  <w14:solidFill>
                    <w14:schemeClr w14:val="tx1"/>
                  </w14:solidFill>
                </w14:textFill>
              </w:rPr>
              <w:t>采取上述措施后，可进一步有效防止扬尘，使其影响的范围相对减少，满足《大气污染物综合排放标准》（GB16297-1996）标准。施工扬尘对周围环境的影响很小，施工扬尘会随着施工期的结束而消失。</w:t>
            </w:r>
          </w:p>
          <w:p>
            <w:pPr>
              <w:spacing w:line="360" w:lineRule="auto"/>
              <w:ind w:firstLine="481"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3、固体废物污染防治措施</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施工过程中应对生活垃圾定点放置、及时清运并交由环卫部门一并外运处置。采取以上措施后，施工期固废均可得到妥善处置，对周围环境产生影响较小。</w:t>
            </w:r>
          </w:p>
          <w:p>
            <w:pPr>
              <w:spacing w:line="360" w:lineRule="auto"/>
              <w:ind w:firstLine="481"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4、噪声防治措施</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施工阶段的噪声主要来自设备运行、运输车辆间断型噪声。对环境有一定的影响。因此建设单位需要采取一定的隔声、减震措施。</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为减轻施工噪声对环境的影响，应做好如下防治噪声污染工作：</w:t>
            </w:r>
          </w:p>
          <w:p>
            <w:pPr>
              <w:numPr>
                <w:ilvl w:val="0"/>
                <w:numId w:val="1"/>
              </w:num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用低噪声设备，加强设备的维护与管理，把噪声污染减小到最低程度。</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（2）调试期间，应对机械设备采取降噪措施，增加消声减振装置，如安装消声罩，对强噪声源周围适当封闭。</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（3）加强对施工人员的监督和管理，促进其环保意识的增强，减少不必要的人为噪声。现场装卸、设备机具时，应轻装慢放，不得随意乱扔发出巨响，夜间禁止喧哗等。</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合理安排设备安装调试作业计划。除抢修、抢险作业外，不得在夜间进行产生噪声污染的施工作业。确需夜间施工作业的，必须提前3日向当地环境保护行政主管部门提出申请，经审核批准后，方可施工，并由施工单位公告当地居民。</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由于施工期简单且时间较短，且随着施工期结束污染将消失，采取上述防噪措施后，本项目施工期间产生的噪声基本上不会对周围环境产生明显的影响。</w:t>
            </w:r>
          </w:p>
          <w:p>
            <w:pPr>
              <w:pStyle w:val="54"/>
              <w:spacing w:line="360" w:lineRule="auto"/>
              <w:ind w:firstLine="480"/>
              <w:rPr>
                <w:rFonts w:eastAsia="宋体"/>
                <w:bCs/>
                <w:color w:val="000000" w:themeColor="text1"/>
                <w:spacing w:val="-10"/>
                <w:sz w:val="24"/>
                <w14:textFill>
                  <w14:solidFill>
                    <w14:schemeClr w14:val="tx1"/>
                  </w14:solidFill>
                </w14:textFill>
              </w:rPr>
            </w:pPr>
            <w:r>
              <w:rPr>
                <w:rFonts w:eastAsia="宋体"/>
                <w:bCs/>
                <w:color w:val="000000" w:themeColor="text1"/>
                <w:sz w:val="24"/>
                <w14:textFill>
                  <w14:solidFill>
                    <w14:schemeClr w14:val="tx1"/>
                  </w14:solidFill>
                </w14:textFill>
              </w:rPr>
              <w:t>综上所述，项目在施工期按上述基本要求，实行文明施工，采取必要的降噪、除尘措施，可以使施工期的环境影响降至最小，随施工期结束，其对环境的影响即可消除。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60" w:hRule="atLeast"/>
          <w:jc w:val="center"/>
        </w:trPr>
        <w:tc>
          <w:tcPr>
            <w:tcW w:w="557" w:type="dxa"/>
            <w:tcMar>
              <w:left w:w="28" w:type="dxa"/>
              <w:right w:w="28" w:type="dxa"/>
            </w:tcMar>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运营</w:t>
            </w:r>
          </w:p>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期环</w:t>
            </w:r>
          </w:p>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境影</w:t>
            </w:r>
          </w:p>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响和</w:t>
            </w:r>
          </w:p>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保护</w:t>
            </w:r>
          </w:p>
          <w:p>
            <w:pPr>
              <w:jc w:val="center"/>
              <w:rPr>
                <w:bCs/>
                <w:color w:val="000000" w:themeColor="text1"/>
                <w:szCs w:val="21"/>
                <w14:textFill>
                  <w14:solidFill>
                    <w14:schemeClr w14:val="tx1"/>
                  </w14:solidFill>
                </w14:textFill>
              </w:rPr>
            </w:pPr>
            <w:r>
              <w:rPr>
                <w:bCs/>
                <w:color w:val="000000" w:themeColor="text1"/>
                <w:sz w:val="24"/>
                <w14:textFill>
                  <w14:solidFill>
                    <w14:schemeClr w14:val="tx1"/>
                  </w14:solidFill>
                </w14:textFill>
              </w:rPr>
              <w:t>措施</w:t>
            </w:r>
          </w:p>
        </w:tc>
        <w:tc>
          <w:tcPr>
            <w:tcW w:w="8646" w:type="dxa"/>
            <w:shd w:val="clear" w:color="auto" w:fill="FFFFFF"/>
            <w:vAlign w:val="center"/>
          </w:tcPr>
          <w:p>
            <w:pPr>
              <w:pStyle w:val="54"/>
              <w:spacing w:line="360" w:lineRule="auto"/>
              <w:ind w:firstLine="0" w:firstLineChars="0"/>
              <w:rPr>
                <w:rFonts w:eastAsia="宋体"/>
                <w:b/>
                <w:color w:val="000000" w:themeColor="text1"/>
                <w:sz w:val="24"/>
                <w14:textFill>
                  <w14:solidFill>
                    <w14:schemeClr w14:val="tx1"/>
                  </w14:solidFill>
                </w14:textFill>
              </w:rPr>
            </w:pPr>
            <w:r>
              <w:rPr>
                <w:rFonts w:eastAsia="宋体"/>
                <w:b/>
                <w:color w:val="000000" w:themeColor="text1"/>
                <w:sz w:val="24"/>
                <w14:textFill>
                  <w14:solidFill>
                    <w14:schemeClr w14:val="tx1"/>
                  </w14:solidFill>
                </w14:textFill>
              </w:rPr>
              <w:t>1、废气</w:t>
            </w:r>
          </w:p>
          <w:p>
            <w:pPr>
              <w:spacing w:line="360" w:lineRule="auto"/>
              <w:ind w:firstLine="481"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1.1废气污染物产排污情况</w:t>
            </w:r>
          </w:p>
          <w:p>
            <w:pPr>
              <w:spacing w:line="360" w:lineRule="auto"/>
              <w:ind w:firstLine="480" w:firstLineChars="200"/>
              <w:rPr>
                <w:b/>
                <w:bCs/>
                <w:color w:val="000000" w:themeColor="text1"/>
                <w:szCs w:val="21"/>
                <w14:textFill>
                  <w14:solidFill>
                    <w14:schemeClr w14:val="tx1"/>
                  </w14:solidFill>
                </w14:textFill>
              </w:rPr>
            </w:pPr>
            <w:bookmarkStart w:id="10" w:name="_Ref488964758"/>
            <w:r>
              <w:rPr>
                <w:rFonts w:hint="eastAsia"/>
                <w:bCs/>
                <w:color w:val="000000" w:themeColor="text1"/>
                <w:sz w:val="24"/>
                <w14:textFill>
                  <w14:solidFill>
                    <w14:schemeClr w14:val="tx1"/>
                  </w14:solidFill>
                </w14:textFill>
              </w:rPr>
              <w:t>项目配料、混合、挤出等生产过程会产生粉尘及挥发性有机物（以非甲烷总烃计），废气产生量参照《</w:t>
            </w:r>
            <w:r>
              <w:rPr>
                <w:rFonts w:hint="eastAsia"/>
                <w:color w:val="000000" w:themeColor="text1"/>
                <w:sz w:val="24"/>
                <w14:textFill>
                  <w14:solidFill>
                    <w14:schemeClr w14:val="tx1"/>
                  </w14:solidFill>
                </w14:textFill>
              </w:rPr>
              <w:t>排放源统计调查产排污核算方法和系数手册</w:t>
            </w:r>
            <w:r>
              <w:rPr>
                <w:rFonts w:hint="eastAsia"/>
                <w:bCs/>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C</w:t>
            </w:r>
            <w:r>
              <w:rPr>
                <w:color w:val="000000" w:themeColor="text1"/>
                <w:sz w:val="24"/>
                <w14:textFill>
                  <w14:solidFill>
                    <w14:schemeClr w14:val="tx1"/>
                  </w14:solidFill>
                </w14:textFill>
              </w:rPr>
              <w:t>2922</w:t>
            </w:r>
            <w:r>
              <w:rPr>
                <w:rFonts w:hint="eastAsia"/>
                <w:color w:val="000000" w:themeColor="text1"/>
                <w:sz w:val="24"/>
                <w14:textFill>
                  <w14:solidFill>
                    <w14:schemeClr w14:val="tx1"/>
                  </w14:solidFill>
                </w14:textFill>
              </w:rPr>
              <w:t>塑料板、管、型材制造行业系数表，详见下表。</w:t>
            </w:r>
          </w:p>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表4</w:t>
            </w:r>
            <w:r>
              <w:rPr>
                <w:rFonts w:hint="eastAsia"/>
                <w:b/>
                <w:bCs/>
                <w:color w:val="000000" w:themeColor="text1"/>
                <w:szCs w:val="21"/>
                <w14:textFill>
                  <w14:solidFill>
                    <w14:schemeClr w14:val="tx1"/>
                  </w14:solidFill>
                </w14:textFill>
              </w:rPr>
              <w:t>-</w:t>
            </w:r>
            <w:r>
              <w:rPr>
                <w:b/>
                <w:bCs/>
                <w:color w:val="000000" w:themeColor="text1"/>
                <w:szCs w:val="21"/>
                <w14:textFill>
                  <w14:solidFill>
                    <w14:schemeClr w14:val="tx1"/>
                  </w14:solidFill>
                </w14:textFill>
              </w:rPr>
              <w:t xml:space="preserve">1 </w:t>
            </w:r>
            <w:r>
              <w:rPr>
                <w:rFonts w:hint="eastAsia"/>
                <w:b/>
                <w:bCs/>
                <w:color w:val="000000" w:themeColor="text1"/>
                <w:szCs w:val="21"/>
                <w14:textFill>
                  <w14:solidFill>
                    <w14:schemeClr w14:val="tx1"/>
                  </w14:solidFill>
                </w14:textFill>
              </w:rPr>
              <w:t>项目废气产污系数摘录表</w:t>
            </w:r>
          </w:p>
          <w:tbl>
            <w:tblPr>
              <w:tblStyle w:val="28"/>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231"/>
              <w:gridCol w:w="981"/>
              <w:gridCol w:w="1165"/>
              <w:gridCol w:w="730"/>
              <w:gridCol w:w="872"/>
              <w:gridCol w:w="1581"/>
              <w:gridCol w:w="1089"/>
              <w:gridCol w:w="78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30" w:type="pct"/>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产品名称</w:t>
                  </w:r>
                </w:p>
              </w:tc>
              <w:tc>
                <w:tcPr>
                  <w:tcW w:w="582" w:type="pct"/>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原料</w:t>
                  </w:r>
                </w:p>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名称</w:t>
                  </w:r>
                </w:p>
              </w:tc>
              <w:tc>
                <w:tcPr>
                  <w:tcW w:w="691" w:type="pct"/>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工艺名称</w:t>
                  </w:r>
                </w:p>
              </w:tc>
              <w:tc>
                <w:tcPr>
                  <w:tcW w:w="433" w:type="pct"/>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规模等级</w:t>
                  </w:r>
                </w:p>
              </w:tc>
              <w:tc>
                <w:tcPr>
                  <w:tcW w:w="517" w:type="pct"/>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污染物类别</w:t>
                  </w:r>
                </w:p>
              </w:tc>
              <w:tc>
                <w:tcPr>
                  <w:tcW w:w="938" w:type="pct"/>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污染物指标</w:t>
                  </w:r>
                </w:p>
              </w:tc>
              <w:tc>
                <w:tcPr>
                  <w:tcW w:w="646" w:type="pct"/>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系数</w:t>
                  </w:r>
                </w:p>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单位</w:t>
                  </w:r>
                </w:p>
              </w:tc>
              <w:tc>
                <w:tcPr>
                  <w:tcW w:w="463" w:type="pct"/>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产污系数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30" w:type="pct"/>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塑料板、管、型材</w:t>
                  </w:r>
                </w:p>
              </w:tc>
              <w:tc>
                <w:tcPr>
                  <w:tcW w:w="582" w:type="pct"/>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树脂、助剂</w:t>
                  </w:r>
                </w:p>
              </w:tc>
              <w:tc>
                <w:tcPr>
                  <w:tcW w:w="691" w:type="pct"/>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配料-混合-挤出</w:t>
                  </w:r>
                </w:p>
              </w:tc>
              <w:tc>
                <w:tcPr>
                  <w:tcW w:w="433" w:type="pct"/>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所有规模</w:t>
                  </w:r>
                </w:p>
              </w:tc>
              <w:tc>
                <w:tcPr>
                  <w:tcW w:w="517" w:type="pct"/>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废气</w:t>
                  </w:r>
                </w:p>
              </w:tc>
              <w:tc>
                <w:tcPr>
                  <w:tcW w:w="938"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w:t>
                  </w:r>
                </w:p>
              </w:tc>
              <w:tc>
                <w:tcPr>
                  <w:tcW w:w="646" w:type="pct"/>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千克/吨-原料</w:t>
                  </w:r>
                </w:p>
              </w:tc>
              <w:tc>
                <w:tcPr>
                  <w:tcW w:w="463"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30" w:type="pct"/>
                  <w:vMerge w:val="continue"/>
                  <w:vAlign w:val="center"/>
                </w:tcPr>
                <w:p>
                  <w:pPr>
                    <w:jc w:val="center"/>
                    <w:rPr>
                      <w:color w:val="000000" w:themeColor="text1"/>
                      <w:szCs w:val="21"/>
                      <w14:textFill>
                        <w14:solidFill>
                          <w14:schemeClr w14:val="tx1"/>
                        </w14:solidFill>
                      </w14:textFill>
                    </w:rPr>
                  </w:pPr>
                </w:p>
              </w:tc>
              <w:tc>
                <w:tcPr>
                  <w:tcW w:w="582" w:type="pct"/>
                  <w:vMerge w:val="continue"/>
                  <w:vAlign w:val="center"/>
                </w:tcPr>
                <w:p>
                  <w:pPr>
                    <w:jc w:val="center"/>
                    <w:rPr>
                      <w:color w:val="000000" w:themeColor="text1"/>
                      <w:szCs w:val="21"/>
                      <w14:textFill>
                        <w14:solidFill>
                          <w14:schemeClr w14:val="tx1"/>
                        </w14:solidFill>
                      </w14:textFill>
                    </w:rPr>
                  </w:pPr>
                </w:p>
              </w:tc>
              <w:tc>
                <w:tcPr>
                  <w:tcW w:w="691" w:type="pct"/>
                  <w:vMerge w:val="continue"/>
                  <w:vAlign w:val="center"/>
                </w:tcPr>
                <w:p>
                  <w:pPr>
                    <w:jc w:val="center"/>
                    <w:rPr>
                      <w:color w:val="000000" w:themeColor="text1"/>
                      <w:szCs w:val="21"/>
                      <w14:textFill>
                        <w14:solidFill>
                          <w14:schemeClr w14:val="tx1"/>
                        </w14:solidFill>
                      </w14:textFill>
                    </w:rPr>
                  </w:pPr>
                </w:p>
              </w:tc>
              <w:tc>
                <w:tcPr>
                  <w:tcW w:w="433" w:type="pct"/>
                  <w:vMerge w:val="continue"/>
                  <w:vAlign w:val="center"/>
                </w:tcPr>
                <w:p>
                  <w:pPr>
                    <w:jc w:val="center"/>
                    <w:rPr>
                      <w:color w:val="000000" w:themeColor="text1"/>
                      <w:szCs w:val="21"/>
                      <w14:textFill>
                        <w14:solidFill>
                          <w14:schemeClr w14:val="tx1"/>
                        </w14:solidFill>
                      </w14:textFill>
                    </w:rPr>
                  </w:pPr>
                </w:p>
              </w:tc>
              <w:tc>
                <w:tcPr>
                  <w:tcW w:w="517" w:type="pct"/>
                  <w:vMerge w:val="continue"/>
                  <w:vAlign w:val="center"/>
                </w:tcPr>
                <w:p>
                  <w:pPr>
                    <w:jc w:val="center"/>
                    <w:rPr>
                      <w:color w:val="000000" w:themeColor="text1"/>
                      <w:szCs w:val="21"/>
                      <w14:textFill>
                        <w14:solidFill>
                          <w14:schemeClr w14:val="tx1"/>
                        </w14:solidFill>
                      </w14:textFill>
                    </w:rPr>
                  </w:pPr>
                </w:p>
              </w:tc>
              <w:tc>
                <w:tcPr>
                  <w:tcW w:w="938"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挥发性有机物</w:t>
                  </w:r>
                </w:p>
              </w:tc>
              <w:tc>
                <w:tcPr>
                  <w:tcW w:w="646" w:type="pct"/>
                  <w:vMerge w:val="continue"/>
                  <w:vAlign w:val="center"/>
                </w:tcPr>
                <w:p>
                  <w:pPr>
                    <w:jc w:val="center"/>
                    <w:rPr>
                      <w:color w:val="000000" w:themeColor="text1"/>
                      <w:szCs w:val="21"/>
                      <w14:textFill>
                        <w14:solidFill>
                          <w14:schemeClr w14:val="tx1"/>
                        </w14:solidFill>
                      </w14:textFill>
                    </w:rPr>
                  </w:pPr>
                </w:p>
              </w:tc>
              <w:tc>
                <w:tcPr>
                  <w:tcW w:w="463"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.5</w:t>
                  </w:r>
                </w:p>
              </w:tc>
            </w:tr>
          </w:tbl>
          <w:p>
            <w:pPr>
              <w:adjustRightInd w:val="0"/>
              <w:snapToGrid w:val="0"/>
              <w:spacing w:line="360" w:lineRule="auto"/>
              <w:ind w:firstLine="481" w:firstLineChars="200"/>
              <w:rPr>
                <w:b/>
                <w:bCs/>
                <w:color w:val="000000" w:themeColor="text1"/>
                <w:szCs w:val="21"/>
                <w14:textFill>
                  <w14:solidFill>
                    <w14:schemeClr w14:val="tx1"/>
                  </w14:solidFill>
                </w14:textFill>
              </w:rPr>
            </w:pPr>
            <w:r>
              <w:rPr>
                <w:b/>
                <w:bCs/>
                <w:color w:val="000000" w:themeColor="text1"/>
                <w:sz w:val="24"/>
                <w14:textFill>
                  <w14:solidFill>
                    <w14:schemeClr w14:val="tx1"/>
                  </w14:solidFill>
                </w14:textFill>
              </w:rPr>
              <w:t>A</w:t>
            </w:r>
            <w:r>
              <w:rPr>
                <w:rFonts w:hint="eastAsia"/>
                <w:b/>
                <w:bCs/>
                <w:color w:val="000000" w:themeColor="text1"/>
                <w:sz w:val="24"/>
                <w14:textFill>
                  <w14:solidFill>
                    <w14:schemeClr w14:val="tx1"/>
                  </w14:solidFill>
                </w14:textFill>
              </w:rPr>
              <w:t>、</w:t>
            </w:r>
            <w:r>
              <w:rPr>
                <w:rFonts w:hint="eastAsia"/>
                <w:b/>
                <w:bCs/>
                <w:color w:val="000000" w:themeColor="text1"/>
                <w:szCs w:val="21"/>
                <w14:textFill>
                  <w14:solidFill>
                    <w14:schemeClr w14:val="tx1"/>
                  </w14:solidFill>
                </w14:textFill>
              </w:rPr>
              <w:t>PVC生产线</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项目PVC生产线原料用量为</w:t>
            </w:r>
            <w:r>
              <w:rPr>
                <w:color w:val="000000" w:themeColor="text1"/>
                <w:sz w:val="24"/>
                <w14:textFill>
                  <w14:solidFill>
                    <w14:schemeClr w14:val="tx1"/>
                  </w14:solidFill>
                </w14:textFill>
              </w:rPr>
              <w:t>3000</w:t>
            </w:r>
            <w:r>
              <w:rPr>
                <w:rFonts w:hint="eastAsia"/>
                <w:color w:val="000000" w:themeColor="text1"/>
                <w:sz w:val="24"/>
                <w14:textFill>
                  <w14:solidFill>
                    <w14:schemeClr w14:val="tx1"/>
                  </w14:solidFill>
                </w14:textFill>
              </w:rPr>
              <w:t>t/a，则项目PVC生产线粉尘产生量为</w:t>
            </w:r>
            <w:r>
              <w:rPr>
                <w:color w:val="000000" w:themeColor="text1"/>
                <w:sz w:val="24"/>
                <w14:textFill>
                  <w14:solidFill>
                    <w14:schemeClr w14:val="tx1"/>
                  </w14:solidFill>
                </w14:textFill>
              </w:rPr>
              <w:t>18</w:t>
            </w:r>
            <w:r>
              <w:rPr>
                <w:rFonts w:hint="eastAsia"/>
                <w:color w:val="000000" w:themeColor="text1"/>
                <w:sz w:val="24"/>
                <w14:textFill>
                  <w14:solidFill>
                    <w14:schemeClr w14:val="tx1"/>
                  </w14:solidFill>
                </w14:textFill>
              </w:rPr>
              <w:t>t/a、非甲烷总烃产生量为</w:t>
            </w:r>
            <w:r>
              <w:rPr>
                <w:color w:val="000000" w:themeColor="text1"/>
                <w:sz w:val="24"/>
                <w14:textFill>
                  <w14:solidFill>
                    <w14:schemeClr w14:val="tx1"/>
                  </w14:solidFill>
                </w14:textFill>
              </w:rPr>
              <w:t>4.5</w:t>
            </w:r>
            <w:r>
              <w:rPr>
                <w:rFonts w:hint="eastAsia"/>
                <w:color w:val="000000" w:themeColor="text1"/>
                <w:sz w:val="24"/>
                <w14:textFill>
                  <w14:solidFill>
                    <w14:schemeClr w14:val="tx1"/>
                  </w14:solidFill>
                </w14:textFill>
              </w:rPr>
              <w:t>t/a，项目在破碎机、磨粉机、混料机、挤出机等废气产生工序上方设置集气罩，废气收集后经布袋除尘器+二级活性炭处理，风机风量为</w:t>
            </w:r>
            <w:r>
              <w:rPr>
                <w:color w:val="000000" w:themeColor="text1"/>
                <w:sz w:val="24"/>
                <w14:textFill>
                  <w14:solidFill>
                    <w14:schemeClr w14:val="tx1"/>
                  </w14:solidFill>
                </w14:textFill>
              </w:rPr>
              <w:t>15000</w:t>
            </w:r>
            <w:r>
              <w:rPr>
                <w:rFonts w:hint="eastAsia"/>
                <w:color w:val="000000" w:themeColor="text1"/>
                <w:sz w:val="24"/>
                <w14:textFill>
                  <w14:solidFill>
                    <w14:schemeClr w14:val="tx1"/>
                  </w14:solidFill>
                </w14:textFill>
              </w:rPr>
              <w:t>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/h，收集效率约</w:t>
            </w:r>
            <w:r>
              <w:rPr>
                <w:color w:val="000000" w:themeColor="text1"/>
                <w:sz w:val="24"/>
                <w14:textFill>
                  <w14:solidFill>
                    <w14:schemeClr w14:val="tx1"/>
                  </w14:solidFill>
                </w14:textFill>
              </w:rPr>
              <w:t>85</w:t>
            </w:r>
            <w:r>
              <w:rPr>
                <w:rFonts w:hint="eastAsia"/>
                <w:color w:val="000000" w:themeColor="text1"/>
                <w:sz w:val="24"/>
                <w14:textFill>
                  <w14:solidFill>
                    <w14:schemeClr w14:val="tx1"/>
                  </w14:solidFill>
                </w14:textFill>
              </w:rPr>
              <w:t>%，除尘效率约9</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%，有机废气处理效率约</w:t>
            </w:r>
            <w:r>
              <w:rPr>
                <w:color w:val="000000" w:themeColor="text1"/>
                <w:sz w:val="24"/>
                <w14:textFill>
                  <w14:solidFill>
                    <w14:schemeClr w14:val="tx1"/>
                  </w14:solidFill>
                </w14:textFill>
              </w:rPr>
              <w:t>70</w:t>
            </w:r>
            <w:r>
              <w:rPr>
                <w:rFonts w:hint="eastAsia"/>
                <w:color w:val="000000" w:themeColor="text1"/>
                <w:sz w:val="24"/>
                <w14:textFill>
                  <w14:solidFill>
                    <w14:schemeClr w14:val="tx1"/>
                  </w14:solidFill>
                </w14:textFill>
              </w:rPr>
              <w:t>%。</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项目PVC生产线粉尘排放量为</w:t>
            </w:r>
            <w:r>
              <w:rPr>
                <w:color w:val="000000" w:themeColor="text1"/>
                <w:sz w:val="24"/>
                <w14:textFill>
                  <w14:solidFill>
                    <w14:schemeClr w14:val="tx1"/>
                  </w14:solidFill>
                </w14:textFill>
              </w:rPr>
              <w:t>0.77</w:t>
            </w:r>
            <w:r>
              <w:rPr>
                <w:rFonts w:hint="eastAsia"/>
                <w:color w:val="000000" w:themeColor="text1"/>
                <w:sz w:val="24"/>
                <w14:textFill>
                  <w14:solidFill>
                    <w14:schemeClr w14:val="tx1"/>
                  </w14:solidFill>
                </w14:textFill>
              </w:rPr>
              <w:t>t/a（</w:t>
            </w:r>
            <w:r>
              <w:rPr>
                <w:color w:val="000000" w:themeColor="text1"/>
                <w:sz w:val="24"/>
                <w14:textFill>
                  <w14:solidFill>
                    <w14:schemeClr w14:val="tx1"/>
                  </w14:solidFill>
                </w14:textFill>
              </w:rPr>
              <w:t>0.285</w:t>
            </w:r>
            <w:r>
              <w:rPr>
                <w:rFonts w:hint="eastAsia"/>
                <w:color w:val="000000" w:themeColor="text1"/>
                <w:sz w:val="24"/>
                <w14:textFill>
                  <w14:solidFill>
                    <w14:schemeClr w14:val="tx1"/>
                  </w14:solidFill>
                </w14:textFill>
              </w:rPr>
              <w:t>kg/h，</w:t>
            </w:r>
            <w:r>
              <w:rPr>
                <w:color w:val="000000" w:themeColor="text1"/>
                <w:sz w:val="24"/>
                <w14:textFill>
                  <w14:solidFill>
                    <w14:schemeClr w14:val="tx1"/>
                  </w14:solidFill>
                </w14:textFill>
              </w:rPr>
              <w:t>19</w:t>
            </w:r>
            <w:r>
              <w:rPr>
                <w:rFonts w:hint="eastAsia"/>
                <w:color w:val="000000" w:themeColor="text1"/>
                <w:sz w:val="24"/>
                <w14:textFill>
                  <w14:solidFill>
                    <w14:schemeClr w14:val="tx1"/>
                  </w14:solidFill>
                </w14:textFill>
              </w:rPr>
              <w:t>mg/m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）、非甲烷总烃排放量为</w:t>
            </w:r>
            <w:r>
              <w:rPr>
                <w:color w:val="000000" w:themeColor="text1"/>
                <w:sz w:val="24"/>
                <w14:textFill>
                  <w14:solidFill>
                    <w14:schemeClr w14:val="tx1"/>
                  </w14:solidFill>
                </w14:textFill>
              </w:rPr>
              <w:t>1.15</w:t>
            </w:r>
            <w:r>
              <w:rPr>
                <w:rFonts w:hint="eastAsia"/>
                <w:color w:val="000000" w:themeColor="text1"/>
                <w:sz w:val="24"/>
                <w14:textFill>
                  <w14:solidFill>
                    <w14:schemeClr w14:val="tx1"/>
                  </w14:solidFill>
                </w14:textFill>
              </w:rPr>
              <w:t>t/a（</w:t>
            </w:r>
            <w:r>
              <w:rPr>
                <w:color w:val="000000" w:themeColor="text1"/>
                <w:sz w:val="24"/>
                <w14:textFill>
                  <w14:solidFill>
                    <w14:schemeClr w14:val="tx1"/>
                  </w14:solidFill>
                </w14:textFill>
              </w:rPr>
              <w:t>0.426</w:t>
            </w:r>
            <w:r>
              <w:rPr>
                <w:rFonts w:hint="eastAsia"/>
                <w:color w:val="000000" w:themeColor="text1"/>
                <w:sz w:val="24"/>
                <w14:textFill>
                  <w14:solidFill>
                    <w14:schemeClr w14:val="tx1"/>
                  </w14:solidFill>
                </w14:textFill>
              </w:rPr>
              <w:t>kg/h，</w:t>
            </w:r>
            <w:r>
              <w:rPr>
                <w:color w:val="000000" w:themeColor="text1"/>
                <w:sz w:val="24"/>
                <w14:textFill>
                  <w14:solidFill>
                    <w14:schemeClr w14:val="tx1"/>
                  </w14:solidFill>
                </w14:textFill>
              </w:rPr>
              <w:t>28.4</w:t>
            </w:r>
            <w:r>
              <w:rPr>
                <w:rFonts w:hint="eastAsia"/>
                <w:color w:val="000000" w:themeColor="text1"/>
                <w:sz w:val="24"/>
                <w14:textFill>
                  <w14:solidFill>
                    <w14:schemeClr w14:val="tx1"/>
                  </w14:solidFill>
                </w14:textFill>
              </w:rPr>
              <w:t>mg/m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），处理后废气经1</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m高排气筒（DA001）排放。粉尘无组织排放量为</w:t>
            </w:r>
            <w:r>
              <w:rPr>
                <w:color w:val="000000" w:themeColor="text1"/>
                <w:sz w:val="24"/>
                <w14:textFill>
                  <w14:solidFill>
                    <w14:schemeClr w14:val="tx1"/>
                  </w14:solidFill>
                </w14:textFill>
              </w:rPr>
              <w:t>2.7</w:t>
            </w:r>
            <w:r>
              <w:rPr>
                <w:rFonts w:hint="eastAsia"/>
                <w:color w:val="000000" w:themeColor="text1"/>
                <w:sz w:val="24"/>
                <w14:textFill>
                  <w14:solidFill>
                    <w14:schemeClr w14:val="tx1"/>
                  </w14:solidFill>
                </w14:textFill>
              </w:rPr>
              <w:t>t/a、非甲烷总烃无组织排放量为</w:t>
            </w:r>
            <w:r>
              <w:rPr>
                <w:color w:val="000000" w:themeColor="text1"/>
                <w:sz w:val="24"/>
                <w14:textFill>
                  <w14:solidFill>
                    <w14:schemeClr w14:val="tx1"/>
                  </w14:solidFill>
                </w14:textFill>
              </w:rPr>
              <w:t>0.68</w:t>
            </w:r>
            <w:r>
              <w:rPr>
                <w:rFonts w:hint="eastAsia"/>
                <w:color w:val="000000" w:themeColor="text1"/>
                <w:sz w:val="24"/>
                <w14:textFill>
                  <w14:solidFill>
                    <w14:schemeClr w14:val="tx1"/>
                  </w14:solidFill>
                </w14:textFill>
              </w:rPr>
              <w:t>t/a。</w:t>
            </w:r>
          </w:p>
          <w:p>
            <w:pPr>
              <w:adjustRightInd w:val="0"/>
              <w:snapToGrid w:val="0"/>
              <w:spacing w:line="360" w:lineRule="auto"/>
              <w:ind w:firstLine="481"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B、双壁波纹管生产线</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项目双壁波纹管生产线原料用量为</w:t>
            </w:r>
            <w:r>
              <w:rPr>
                <w:color w:val="000000" w:themeColor="text1"/>
                <w:sz w:val="24"/>
                <w14:textFill>
                  <w14:solidFill>
                    <w14:schemeClr w14:val="tx1"/>
                  </w14:solidFill>
                </w14:textFill>
              </w:rPr>
              <w:t>1300</w:t>
            </w:r>
            <w:r>
              <w:rPr>
                <w:rFonts w:hint="eastAsia"/>
                <w:color w:val="000000" w:themeColor="text1"/>
                <w:sz w:val="24"/>
                <w14:textFill>
                  <w14:solidFill>
                    <w14:schemeClr w14:val="tx1"/>
                  </w14:solidFill>
                </w14:textFill>
              </w:rPr>
              <w:t>t/a，则项目双壁波纹管生产线粉尘产生量为7</w:t>
            </w:r>
            <w:r>
              <w:rPr>
                <w:color w:val="000000" w:themeColor="text1"/>
                <w:sz w:val="24"/>
                <w14:textFill>
                  <w14:solidFill>
                    <w14:schemeClr w14:val="tx1"/>
                  </w14:solidFill>
                </w14:textFill>
              </w:rPr>
              <w:t>.8</w:t>
            </w:r>
            <w:r>
              <w:rPr>
                <w:rFonts w:hint="eastAsia"/>
                <w:color w:val="000000" w:themeColor="text1"/>
                <w:sz w:val="24"/>
                <w14:textFill>
                  <w14:solidFill>
                    <w14:schemeClr w14:val="tx1"/>
                  </w14:solidFill>
                </w14:textFill>
              </w:rPr>
              <w:t>t/a、非甲烷总烃产生量为</w:t>
            </w:r>
            <w:r>
              <w:rPr>
                <w:color w:val="000000" w:themeColor="text1"/>
                <w:sz w:val="24"/>
                <w14:textFill>
                  <w14:solidFill>
                    <w14:schemeClr w14:val="tx1"/>
                  </w14:solidFill>
                </w14:textFill>
              </w:rPr>
              <w:t>1.95</w:t>
            </w:r>
            <w:r>
              <w:rPr>
                <w:rFonts w:hint="eastAsia"/>
                <w:color w:val="000000" w:themeColor="text1"/>
                <w:sz w:val="24"/>
                <w14:textFill>
                  <w14:solidFill>
                    <w14:schemeClr w14:val="tx1"/>
                  </w14:solidFill>
                </w14:textFill>
              </w:rPr>
              <w:t>t/a，项目在破碎机、磨粉机、混料机、挤出机等废气产生工序上方设置集气罩，废气收集后经布袋除尘器+二级活性炭处理，风机风量为</w:t>
            </w:r>
            <w:r>
              <w:rPr>
                <w:color w:val="000000" w:themeColor="text1"/>
                <w:sz w:val="24"/>
                <w14:textFill>
                  <w14:solidFill>
                    <w14:schemeClr w14:val="tx1"/>
                  </w14:solidFill>
                </w14:textFill>
              </w:rPr>
              <w:t>10000</w:t>
            </w:r>
            <w:r>
              <w:rPr>
                <w:rFonts w:hint="eastAsia"/>
                <w:color w:val="000000" w:themeColor="text1"/>
                <w:sz w:val="24"/>
                <w14:textFill>
                  <w14:solidFill>
                    <w14:schemeClr w14:val="tx1"/>
                  </w14:solidFill>
                </w14:textFill>
              </w:rPr>
              <w:t>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/h，收集效率约</w:t>
            </w:r>
            <w:r>
              <w:rPr>
                <w:color w:val="000000" w:themeColor="text1"/>
                <w:sz w:val="24"/>
                <w14:textFill>
                  <w14:solidFill>
                    <w14:schemeClr w14:val="tx1"/>
                  </w14:solidFill>
                </w14:textFill>
              </w:rPr>
              <w:t>85</w:t>
            </w:r>
            <w:r>
              <w:rPr>
                <w:rFonts w:hint="eastAsia"/>
                <w:color w:val="000000" w:themeColor="text1"/>
                <w:sz w:val="24"/>
                <w14:textFill>
                  <w14:solidFill>
                    <w14:schemeClr w14:val="tx1"/>
                  </w14:solidFill>
                </w14:textFill>
              </w:rPr>
              <w:t>%，除尘效率约9</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%，有机废气处理效率约</w:t>
            </w:r>
            <w:r>
              <w:rPr>
                <w:color w:val="000000" w:themeColor="text1"/>
                <w:sz w:val="24"/>
                <w14:textFill>
                  <w14:solidFill>
                    <w14:schemeClr w14:val="tx1"/>
                  </w14:solidFill>
                </w14:textFill>
              </w:rPr>
              <w:t>70</w:t>
            </w:r>
            <w:r>
              <w:rPr>
                <w:rFonts w:hint="eastAsia"/>
                <w:color w:val="000000" w:themeColor="text1"/>
                <w:sz w:val="24"/>
                <w14:textFill>
                  <w14:solidFill>
                    <w14:schemeClr w14:val="tx1"/>
                  </w14:solidFill>
                </w14:textFill>
              </w:rPr>
              <w:t>%。</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项目双壁波纹管生产线粉尘排放量为</w:t>
            </w:r>
            <w:r>
              <w:rPr>
                <w:color w:val="000000" w:themeColor="text1"/>
                <w:sz w:val="24"/>
                <w14:textFill>
                  <w14:solidFill>
                    <w14:schemeClr w14:val="tx1"/>
                  </w14:solidFill>
                </w14:textFill>
              </w:rPr>
              <w:t>0.33</w:t>
            </w:r>
            <w:r>
              <w:rPr>
                <w:rFonts w:hint="eastAsia"/>
                <w:color w:val="000000" w:themeColor="text1"/>
                <w:sz w:val="24"/>
                <w14:textFill>
                  <w14:solidFill>
                    <w14:schemeClr w14:val="tx1"/>
                  </w14:solidFill>
                </w14:textFill>
              </w:rPr>
              <w:t>t/a（</w:t>
            </w:r>
            <w:r>
              <w:rPr>
                <w:color w:val="000000" w:themeColor="text1"/>
                <w:sz w:val="24"/>
                <w14:textFill>
                  <w14:solidFill>
                    <w14:schemeClr w14:val="tx1"/>
                  </w14:solidFill>
                </w14:textFill>
              </w:rPr>
              <w:t>0.122</w:t>
            </w:r>
            <w:r>
              <w:rPr>
                <w:rFonts w:hint="eastAsia"/>
                <w:color w:val="000000" w:themeColor="text1"/>
                <w:sz w:val="24"/>
                <w14:textFill>
                  <w14:solidFill>
                    <w14:schemeClr w14:val="tx1"/>
                  </w14:solidFill>
                </w14:textFill>
              </w:rPr>
              <w:t>kg/h，</w:t>
            </w:r>
            <w:r>
              <w:rPr>
                <w:color w:val="000000" w:themeColor="text1"/>
                <w:sz w:val="24"/>
                <w14:textFill>
                  <w14:solidFill>
                    <w14:schemeClr w14:val="tx1"/>
                  </w14:solidFill>
                </w14:textFill>
              </w:rPr>
              <w:t>12.2</w:t>
            </w:r>
            <w:r>
              <w:rPr>
                <w:rFonts w:hint="eastAsia"/>
                <w:color w:val="000000" w:themeColor="text1"/>
                <w:sz w:val="24"/>
                <w14:textFill>
                  <w14:solidFill>
                    <w14:schemeClr w14:val="tx1"/>
                  </w14:solidFill>
                </w14:textFill>
              </w:rPr>
              <w:t>mg/m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）、非甲烷总烃排放量为</w:t>
            </w:r>
            <w:r>
              <w:rPr>
                <w:color w:val="000000" w:themeColor="text1"/>
                <w:sz w:val="24"/>
                <w14:textFill>
                  <w14:solidFill>
                    <w14:schemeClr w14:val="tx1"/>
                  </w14:solidFill>
                </w14:textFill>
              </w:rPr>
              <w:t>0.5</w:t>
            </w:r>
            <w:r>
              <w:rPr>
                <w:rFonts w:hint="eastAsia"/>
                <w:color w:val="000000" w:themeColor="text1"/>
                <w:sz w:val="24"/>
                <w14:textFill>
                  <w14:solidFill>
                    <w14:schemeClr w14:val="tx1"/>
                  </w14:solidFill>
                </w14:textFill>
              </w:rPr>
              <w:t>t/a（</w:t>
            </w:r>
            <w:r>
              <w:rPr>
                <w:color w:val="000000" w:themeColor="text1"/>
                <w:sz w:val="24"/>
                <w14:textFill>
                  <w14:solidFill>
                    <w14:schemeClr w14:val="tx1"/>
                  </w14:solidFill>
                </w14:textFill>
              </w:rPr>
              <w:t>0.185</w:t>
            </w:r>
            <w:r>
              <w:rPr>
                <w:rFonts w:hint="eastAsia"/>
                <w:color w:val="000000" w:themeColor="text1"/>
                <w:sz w:val="24"/>
                <w14:textFill>
                  <w14:solidFill>
                    <w14:schemeClr w14:val="tx1"/>
                  </w14:solidFill>
                </w14:textFill>
              </w:rPr>
              <w:t>kg/h，</w:t>
            </w:r>
            <w:r>
              <w:rPr>
                <w:color w:val="000000" w:themeColor="text1"/>
                <w:sz w:val="24"/>
                <w14:textFill>
                  <w14:solidFill>
                    <w14:schemeClr w14:val="tx1"/>
                  </w14:solidFill>
                </w14:textFill>
              </w:rPr>
              <w:t>18.5</w:t>
            </w:r>
            <w:r>
              <w:rPr>
                <w:rFonts w:hint="eastAsia"/>
                <w:color w:val="000000" w:themeColor="text1"/>
                <w:sz w:val="24"/>
                <w14:textFill>
                  <w14:solidFill>
                    <w14:schemeClr w14:val="tx1"/>
                  </w14:solidFill>
                </w14:textFill>
              </w:rPr>
              <w:t>mg/m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），处理后废气经1</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m高排气筒（DA00</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）排放。粉尘无组织排放量为</w:t>
            </w:r>
            <w:r>
              <w:rPr>
                <w:color w:val="000000" w:themeColor="text1"/>
                <w:sz w:val="24"/>
                <w14:textFill>
                  <w14:solidFill>
                    <w14:schemeClr w14:val="tx1"/>
                  </w14:solidFill>
                </w14:textFill>
              </w:rPr>
              <w:t>1.17</w:t>
            </w:r>
            <w:r>
              <w:rPr>
                <w:rFonts w:hint="eastAsia"/>
                <w:color w:val="000000" w:themeColor="text1"/>
                <w:sz w:val="24"/>
                <w14:textFill>
                  <w14:solidFill>
                    <w14:schemeClr w14:val="tx1"/>
                  </w14:solidFill>
                </w14:textFill>
              </w:rPr>
              <w:t>t/a、非甲烷总烃无组织排放量为</w:t>
            </w:r>
            <w:r>
              <w:rPr>
                <w:color w:val="000000" w:themeColor="text1"/>
                <w:sz w:val="24"/>
                <w14:textFill>
                  <w14:solidFill>
                    <w14:schemeClr w14:val="tx1"/>
                  </w14:solidFill>
                </w14:textFill>
              </w:rPr>
              <w:t>0.29</w:t>
            </w:r>
            <w:r>
              <w:rPr>
                <w:rFonts w:hint="eastAsia"/>
                <w:color w:val="000000" w:themeColor="text1"/>
                <w:sz w:val="24"/>
                <w14:textFill>
                  <w14:solidFill>
                    <w14:schemeClr w14:val="tx1"/>
                  </w14:solidFill>
                </w14:textFill>
              </w:rPr>
              <w:t>t/a。</w:t>
            </w:r>
          </w:p>
          <w:p>
            <w:pPr>
              <w:adjustRightInd w:val="0"/>
              <w:snapToGrid w:val="0"/>
              <w:spacing w:line="360" w:lineRule="auto"/>
              <w:ind w:firstLine="481"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C、PE生产线</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项目PE生产线原料用量为</w:t>
            </w:r>
            <w:r>
              <w:rPr>
                <w:color w:val="000000" w:themeColor="text1"/>
                <w:sz w:val="24"/>
                <w14:textFill>
                  <w14:solidFill>
                    <w14:schemeClr w14:val="tx1"/>
                  </w14:solidFill>
                </w14:textFill>
              </w:rPr>
              <w:t>1800</w:t>
            </w:r>
            <w:r>
              <w:rPr>
                <w:rFonts w:hint="eastAsia"/>
                <w:color w:val="000000" w:themeColor="text1"/>
                <w:sz w:val="24"/>
                <w14:textFill>
                  <w14:solidFill>
                    <w14:schemeClr w14:val="tx1"/>
                  </w14:solidFill>
                </w14:textFill>
              </w:rPr>
              <w:t>t/a，则项目PE生产线粉尘产生量为</w:t>
            </w:r>
            <w:r>
              <w:rPr>
                <w:color w:val="000000" w:themeColor="text1"/>
                <w:sz w:val="24"/>
                <w14:textFill>
                  <w14:solidFill>
                    <w14:schemeClr w14:val="tx1"/>
                  </w14:solidFill>
                </w14:textFill>
              </w:rPr>
              <w:t>10.8</w:t>
            </w:r>
            <w:r>
              <w:rPr>
                <w:rFonts w:hint="eastAsia"/>
                <w:color w:val="000000" w:themeColor="text1"/>
                <w:sz w:val="24"/>
                <w14:textFill>
                  <w14:solidFill>
                    <w14:schemeClr w14:val="tx1"/>
                  </w14:solidFill>
                </w14:textFill>
              </w:rPr>
              <w:t>t/a，非甲烷总烃产生量为</w:t>
            </w:r>
            <w:r>
              <w:rPr>
                <w:color w:val="000000" w:themeColor="text1"/>
                <w:sz w:val="24"/>
                <w14:textFill>
                  <w14:solidFill>
                    <w14:schemeClr w14:val="tx1"/>
                  </w14:solidFill>
                </w14:textFill>
              </w:rPr>
              <w:t>2.7</w:t>
            </w:r>
            <w:r>
              <w:rPr>
                <w:rFonts w:hint="eastAsia"/>
                <w:color w:val="000000" w:themeColor="text1"/>
                <w:sz w:val="24"/>
                <w14:textFill>
                  <w14:solidFill>
                    <w14:schemeClr w14:val="tx1"/>
                  </w14:solidFill>
                </w14:textFill>
              </w:rPr>
              <w:t>t/a，项目在混料机、挤出机等废气产生工序上方设置集气罩，废气收集后经布袋除尘器+二级活性炭处理，风机风量为</w:t>
            </w:r>
            <w:r>
              <w:rPr>
                <w:color w:val="000000" w:themeColor="text1"/>
                <w:sz w:val="24"/>
                <w14:textFill>
                  <w14:solidFill>
                    <w14:schemeClr w14:val="tx1"/>
                  </w14:solidFill>
                </w14:textFill>
              </w:rPr>
              <w:t>10000</w:t>
            </w:r>
            <w:r>
              <w:rPr>
                <w:rFonts w:hint="eastAsia"/>
                <w:color w:val="000000" w:themeColor="text1"/>
                <w:sz w:val="24"/>
                <w14:textFill>
                  <w14:solidFill>
                    <w14:schemeClr w14:val="tx1"/>
                  </w14:solidFill>
                </w14:textFill>
              </w:rPr>
              <w:t>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/h，收集效率约</w:t>
            </w:r>
            <w:r>
              <w:rPr>
                <w:color w:val="000000" w:themeColor="text1"/>
                <w:sz w:val="24"/>
                <w14:textFill>
                  <w14:solidFill>
                    <w14:schemeClr w14:val="tx1"/>
                  </w14:solidFill>
                </w14:textFill>
              </w:rPr>
              <w:t>85</w:t>
            </w:r>
            <w:r>
              <w:rPr>
                <w:rFonts w:hint="eastAsia"/>
                <w:color w:val="000000" w:themeColor="text1"/>
                <w:sz w:val="24"/>
                <w14:textFill>
                  <w14:solidFill>
                    <w14:schemeClr w14:val="tx1"/>
                  </w14:solidFill>
                </w14:textFill>
              </w:rPr>
              <w:t>%，除尘效率约9</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%，有机废气处理效率约</w:t>
            </w:r>
            <w:r>
              <w:rPr>
                <w:color w:val="000000" w:themeColor="text1"/>
                <w:sz w:val="24"/>
                <w14:textFill>
                  <w14:solidFill>
                    <w14:schemeClr w14:val="tx1"/>
                  </w14:solidFill>
                </w14:textFill>
              </w:rPr>
              <w:t>70</w:t>
            </w:r>
            <w:r>
              <w:rPr>
                <w:rFonts w:hint="eastAsia"/>
                <w:color w:val="000000" w:themeColor="text1"/>
                <w:sz w:val="24"/>
                <w14:textFill>
                  <w14:solidFill>
                    <w14:schemeClr w14:val="tx1"/>
                  </w14:solidFill>
                </w14:textFill>
              </w:rPr>
              <w:t>%。</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项目PE生产线粉尘排放量为</w:t>
            </w:r>
            <w:r>
              <w:rPr>
                <w:color w:val="000000" w:themeColor="text1"/>
                <w:sz w:val="24"/>
                <w14:textFill>
                  <w14:solidFill>
                    <w14:schemeClr w14:val="tx1"/>
                  </w14:solidFill>
                </w14:textFill>
              </w:rPr>
              <w:t>0.46</w:t>
            </w:r>
            <w:r>
              <w:rPr>
                <w:rFonts w:hint="eastAsia"/>
                <w:color w:val="000000" w:themeColor="text1"/>
                <w:sz w:val="24"/>
                <w14:textFill>
                  <w14:solidFill>
                    <w14:schemeClr w14:val="tx1"/>
                  </w14:solidFill>
                </w14:textFill>
              </w:rPr>
              <w:t>t/a（0</w:t>
            </w:r>
            <w:r>
              <w:rPr>
                <w:color w:val="000000" w:themeColor="text1"/>
                <w:sz w:val="24"/>
                <w14:textFill>
                  <w14:solidFill>
                    <w14:schemeClr w14:val="tx1"/>
                  </w14:solidFill>
                </w14:textFill>
              </w:rPr>
              <w:t>.170</w:t>
            </w:r>
            <w:r>
              <w:rPr>
                <w:rFonts w:hint="eastAsia"/>
                <w:color w:val="000000" w:themeColor="text1"/>
                <w:sz w:val="24"/>
                <w14:textFill>
                  <w14:solidFill>
                    <w14:schemeClr w14:val="tx1"/>
                  </w14:solidFill>
                </w14:textFill>
              </w:rPr>
              <w:t>kg/h，</w:t>
            </w:r>
            <w:r>
              <w:rPr>
                <w:color w:val="000000" w:themeColor="text1"/>
                <w:sz w:val="24"/>
                <w14:textFill>
                  <w14:solidFill>
                    <w14:schemeClr w14:val="tx1"/>
                  </w14:solidFill>
                </w14:textFill>
              </w:rPr>
              <w:t>17</w:t>
            </w:r>
            <w:r>
              <w:rPr>
                <w:rFonts w:hint="eastAsia"/>
                <w:color w:val="000000" w:themeColor="text1"/>
                <w:sz w:val="24"/>
                <w14:textFill>
                  <w14:solidFill>
                    <w14:schemeClr w14:val="tx1"/>
                  </w14:solidFill>
                </w14:textFill>
              </w:rPr>
              <w:t>mg/m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）、非甲烷总烃排放量为</w:t>
            </w:r>
            <w:r>
              <w:rPr>
                <w:color w:val="000000" w:themeColor="text1"/>
                <w:sz w:val="24"/>
                <w14:textFill>
                  <w14:solidFill>
                    <w14:schemeClr w14:val="tx1"/>
                  </w14:solidFill>
                </w14:textFill>
              </w:rPr>
              <w:t>0.69</w:t>
            </w:r>
            <w:r>
              <w:rPr>
                <w:rFonts w:hint="eastAsia"/>
                <w:color w:val="000000" w:themeColor="text1"/>
                <w:sz w:val="24"/>
                <w14:textFill>
                  <w14:solidFill>
                    <w14:schemeClr w14:val="tx1"/>
                  </w14:solidFill>
                </w14:textFill>
              </w:rPr>
              <w:t>t/a（</w:t>
            </w:r>
            <w:r>
              <w:rPr>
                <w:color w:val="000000" w:themeColor="text1"/>
                <w:sz w:val="24"/>
                <w14:textFill>
                  <w14:solidFill>
                    <w14:schemeClr w14:val="tx1"/>
                  </w14:solidFill>
                </w14:textFill>
              </w:rPr>
              <w:t>0.256</w:t>
            </w:r>
            <w:r>
              <w:rPr>
                <w:rFonts w:hint="eastAsia"/>
                <w:color w:val="000000" w:themeColor="text1"/>
                <w:sz w:val="24"/>
                <w14:textFill>
                  <w14:solidFill>
                    <w14:schemeClr w14:val="tx1"/>
                  </w14:solidFill>
                </w14:textFill>
              </w:rPr>
              <w:t>kg/h，</w:t>
            </w:r>
            <w:r>
              <w:rPr>
                <w:color w:val="000000" w:themeColor="text1"/>
                <w:sz w:val="24"/>
                <w14:textFill>
                  <w14:solidFill>
                    <w14:schemeClr w14:val="tx1"/>
                  </w14:solidFill>
                </w14:textFill>
              </w:rPr>
              <w:t>25.6</w:t>
            </w:r>
            <w:r>
              <w:rPr>
                <w:rFonts w:hint="eastAsia"/>
                <w:color w:val="000000" w:themeColor="text1"/>
                <w:sz w:val="24"/>
                <w14:textFill>
                  <w14:solidFill>
                    <w14:schemeClr w14:val="tx1"/>
                  </w14:solidFill>
                </w14:textFill>
              </w:rPr>
              <w:t>mg/m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），处理后废气经1</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m高排气筒（DA00</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）排放。粉尘无组织排放量为</w:t>
            </w:r>
            <w:r>
              <w:rPr>
                <w:color w:val="000000" w:themeColor="text1"/>
                <w:sz w:val="24"/>
                <w14:textFill>
                  <w14:solidFill>
                    <w14:schemeClr w14:val="tx1"/>
                  </w14:solidFill>
                </w14:textFill>
              </w:rPr>
              <w:t>1.62</w:t>
            </w:r>
            <w:r>
              <w:rPr>
                <w:rFonts w:hint="eastAsia"/>
                <w:color w:val="000000" w:themeColor="text1"/>
                <w:sz w:val="24"/>
                <w14:textFill>
                  <w14:solidFill>
                    <w14:schemeClr w14:val="tx1"/>
                  </w14:solidFill>
                </w14:textFill>
              </w:rPr>
              <w:t>t/a、非甲烷总烃无组织排放量为</w:t>
            </w:r>
            <w:r>
              <w:rPr>
                <w:color w:val="000000" w:themeColor="text1"/>
                <w:sz w:val="24"/>
                <w14:textFill>
                  <w14:solidFill>
                    <w14:schemeClr w14:val="tx1"/>
                  </w14:solidFill>
                </w14:textFill>
              </w:rPr>
              <w:t>0.41</w:t>
            </w:r>
            <w:r>
              <w:rPr>
                <w:rFonts w:hint="eastAsia"/>
                <w:color w:val="000000" w:themeColor="text1"/>
                <w:sz w:val="24"/>
                <w14:textFill>
                  <w14:solidFill>
                    <w14:schemeClr w14:val="tx1"/>
                  </w14:solidFill>
                </w14:textFill>
              </w:rPr>
              <w:t>t/a。</w:t>
            </w:r>
          </w:p>
          <w:p>
            <w:pPr>
              <w:adjustRightInd w:val="0"/>
              <w:snapToGrid w:val="0"/>
              <w:spacing w:line="360" w:lineRule="auto"/>
              <w:ind w:firstLine="481"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D</w:t>
            </w:r>
            <w:r>
              <w:rPr>
                <w:rFonts w:hint="eastAsia"/>
                <w:b/>
                <w:bCs/>
                <w:color w:val="000000" w:themeColor="text1"/>
                <w:sz w:val="24"/>
                <w14:textFill>
                  <w14:solidFill>
                    <w14:schemeClr w14:val="tx1"/>
                  </w14:solidFill>
                </w14:textFill>
              </w:rPr>
              <w:t>、钢丝网骨架复合管生产线</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项目钢丝骨架复合管生产线原料用量为</w:t>
            </w:r>
            <w:r>
              <w:rPr>
                <w:color w:val="000000" w:themeColor="text1"/>
                <w:sz w:val="24"/>
                <w14:textFill>
                  <w14:solidFill>
                    <w14:schemeClr w14:val="tx1"/>
                  </w14:solidFill>
                </w14:textFill>
              </w:rPr>
              <w:t>1000</w:t>
            </w:r>
            <w:r>
              <w:rPr>
                <w:rFonts w:hint="eastAsia"/>
                <w:color w:val="000000" w:themeColor="text1"/>
                <w:sz w:val="24"/>
                <w14:textFill>
                  <w14:solidFill>
                    <w14:schemeClr w14:val="tx1"/>
                  </w14:solidFill>
                </w14:textFill>
              </w:rPr>
              <w:t>t/a，则项目PVC生产线粉尘产生量为</w:t>
            </w: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t/a，非甲烷总烃产生量为</w:t>
            </w:r>
            <w:r>
              <w:rPr>
                <w:color w:val="000000" w:themeColor="text1"/>
                <w:sz w:val="24"/>
                <w14:textFill>
                  <w14:solidFill>
                    <w14:schemeClr w14:val="tx1"/>
                  </w14:solidFill>
                </w14:textFill>
              </w:rPr>
              <w:t>1.5</w:t>
            </w:r>
            <w:r>
              <w:rPr>
                <w:rFonts w:hint="eastAsia"/>
                <w:color w:val="000000" w:themeColor="text1"/>
                <w:sz w:val="24"/>
                <w14:textFill>
                  <w14:solidFill>
                    <w14:schemeClr w14:val="tx1"/>
                  </w14:solidFill>
                </w14:textFill>
              </w:rPr>
              <w:t>t/a，项目在混料机、挤出机等废气产生工序上方设置集气罩，废气收集后经布袋除尘器+二级活性炭处理，风机风量为</w:t>
            </w:r>
            <w:r>
              <w:rPr>
                <w:color w:val="000000" w:themeColor="text1"/>
                <w:sz w:val="24"/>
                <w14:textFill>
                  <w14:solidFill>
                    <w14:schemeClr w14:val="tx1"/>
                  </w14:solidFill>
                </w14:textFill>
              </w:rPr>
              <w:t>10000</w:t>
            </w:r>
            <w:r>
              <w:rPr>
                <w:rFonts w:hint="eastAsia"/>
                <w:color w:val="000000" w:themeColor="text1"/>
                <w:sz w:val="24"/>
                <w14:textFill>
                  <w14:solidFill>
                    <w14:schemeClr w14:val="tx1"/>
                  </w14:solidFill>
                </w14:textFill>
              </w:rPr>
              <w:t>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/h，收集效率约</w:t>
            </w:r>
            <w:r>
              <w:rPr>
                <w:color w:val="000000" w:themeColor="text1"/>
                <w:sz w:val="24"/>
                <w14:textFill>
                  <w14:solidFill>
                    <w14:schemeClr w14:val="tx1"/>
                  </w14:solidFill>
                </w14:textFill>
              </w:rPr>
              <w:t>85</w:t>
            </w:r>
            <w:r>
              <w:rPr>
                <w:rFonts w:hint="eastAsia"/>
                <w:color w:val="000000" w:themeColor="text1"/>
                <w:sz w:val="24"/>
                <w14:textFill>
                  <w14:solidFill>
                    <w14:schemeClr w14:val="tx1"/>
                  </w14:solidFill>
                </w14:textFill>
              </w:rPr>
              <w:t>%，除尘效率约9</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%，有机废气处理效率约</w:t>
            </w:r>
            <w:r>
              <w:rPr>
                <w:color w:val="000000" w:themeColor="text1"/>
                <w:sz w:val="24"/>
                <w14:textFill>
                  <w14:solidFill>
                    <w14:schemeClr w14:val="tx1"/>
                  </w14:solidFill>
                </w14:textFill>
              </w:rPr>
              <w:t>70</w:t>
            </w:r>
            <w:r>
              <w:rPr>
                <w:rFonts w:hint="eastAsia"/>
                <w:color w:val="000000" w:themeColor="text1"/>
                <w:sz w:val="24"/>
                <w14:textFill>
                  <w14:solidFill>
                    <w14:schemeClr w14:val="tx1"/>
                  </w14:solidFill>
                </w14:textFill>
              </w:rPr>
              <w:t>%。</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w:t>
            </w:r>
            <w:r>
              <w:rPr>
                <w:rFonts w:hint="eastAsia"/>
                <w:color w:val="000000" w:themeColor="text1"/>
                <w:sz w:val="24"/>
                <w14:textFill>
                  <w14:solidFill>
                    <w14:schemeClr w14:val="tx1"/>
                  </w14:solidFill>
                </w14:textFill>
              </w:rPr>
              <w:t>钢丝骨架复合管</w:t>
            </w:r>
            <w:r>
              <w:rPr>
                <w:color w:val="000000" w:themeColor="text1"/>
                <w:sz w:val="24"/>
                <w14:textFill>
                  <w14:solidFill>
                    <w14:schemeClr w14:val="tx1"/>
                  </w14:solidFill>
                </w14:textFill>
              </w:rPr>
              <w:t>生产线粉尘排放量为0.26t/a（0.096kg/h，9.6mg/m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、非甲烷总烃排放量为</w:t>
            </w:r>
            <w:r>
              <w:rPr>
                <w:color w:val="000000" w:themeColor="text1"/>
                <w:sz w:val="24"/>
                <w14:textFill>
                  <w14:solidFill>
                    <w14:schemeClr w14:val="tx1"/>
                  </w14:solidFill>
                </w14:textFill>
              </w:rPr>
              <w:t>0.38</w:t>
            </w:r>
            <w:r>
              <w:rPr>
                <w:rFonts w:hint="eastAsia"/>
                <w:color w:val="000000" w:themeColor="text1"/>
                <w:sz w:val="24"/>
                <w14:textFill>
                  <w14:solidFill>
                    <w14:schemeClr w14:val="tx1"/>
                  </w14:solidFill>
                </w14:textFill>
              </w:rPr>
              <w:t>t/a（</w:t>
            </w:r>
            <w:r>
              <w:rPr>
                <w:color w:val="000000" w:themeColor="text1"/>
                <w:sz w:val="24"/>
                <w14:textFill>
                  <w14:solidFill>
                    <w14:schemeClr w14:val="tx1"/>
                  </w14:solidFill>
                </w14:textFill>
              </w:rPr>
              <w:t>0.141</w:t>
            </w:r>
            <w:r>
              <w:rPr>
                <w:rFonts w:hint="eastAsia"/>
                <w:color w:val="000000" w:themeColor="text1"/>
                <w:sz w:val="24"/>
                <w14:textFill>
                  <w14:solidFill>
                    <w14:schemeClr w14:val="tx1"/>
                  </w14:solidFill>
                </w14:textFill>
              </w:rPr>
              <w:t>kg/h，</w:t>
            </w:r>
            <w:r>
              <w:rPr>
                <w:color w:val="000000" w:themeColor="text1"/>
                <w:sz w:val="24"/>
                <w14:textFill>
                  <w14:solidFill>
                    <w14:schemeClr w14:val="tx1"/>
                  </w14:solidFill>
                </w14:textFill>
              </w:rPr>
              <w:t>14.1</w:t>
            </w:r>
            <w:r>
              <w:rPr>
                <w:rFonts w:hint="eastAsia"/>
                <w:color w:val="000000" w:themeColor="text1"/>
                <w:sz w:val="24"/>
                <w14:textFill>
                  <w14:solidFill>
                    <w14:schemeClr w14:val="tx1"/>
                  </w14:solidFill>
                </w14:textFill>
              </w:rPr>
              <w:t>mg/m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），处理后废气经1</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m高排气筒（DA00</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）排放。粉尘无组织排放量为</w:t>
            </w:r>
            <w:r>
              <w:rPr>
                <w:color w:val="000000" w:themeColor="text1"/>
                <w:sz w:val="24"/>
                <w14:textFill>
                  <w14:solidFill>
                    <w14:schemeClr w14:val="tx1"/>
                  </w14:solidFill>
                </w14:textFill>
              </w:rPr>
              <w:t>0.9</w:t>
            </w:r>
            <w:r>
              <w:rPr>
                <w:rFonts w:hint="eastAsia"/>
                <w:color w:val="000000" w:themeColor="text1"/>
                <w:sz w:val="24"/>
                <w14:textFill>
                  <w14:solidFill>
                    <w14:schemeClr w14:val="tx1"/>
                  </w14:solidFill>
                </w14:textFill>
              </w:rPr>
              <w:t>t/a、非甲烷总烃无组织排放量为</w:t>
            </w:r>
            <w:r>
              <w:rPr>
                <w:color w:val="000000" w:themeColor="text1"/>
                <w:sz w:val="24"/>
                <w14:textFill>
                  <w14:solidFill>
                    <w14:schemeClr w14:val="tx1"/>
                  </w14:solidFill>
                </w14:textFill>
              </w:rPr>
              <w:t>0.23</w:t>
            </w:r>
            <w:r>
              <w:rPr>
                <w:rFonts w:hint="eastAsia"/>
                <w:color w:val="000000" w:themeColor="text1"/>
                <w:sz w:val="24"/>
                <w14:textFill>
                  <w14:solidFill>
                    <w14:schemeClr w14:val="tx1"/>
                  </w14:solidFill>
                </w14:textFill>
              </w:rPr>
              <w:t>t/a</w:t>
            </w:r>
            <w:r>
              <w:rPr>
                <w:color w:val="000000" w:themeColor="text1"/>
                <w:sz w:val="24"/>
                <w14:textFill>
                  <w14:solidFill>
                    <w14:schemeClr w14:val="tx1"/>
                  </w14:solidFill>
                </w14:textFill>
              </w:rPr>
              <w:t>。</w:t>
            </w:r>
          </w:p>
          <w:p>
            <w:pPr>
              <w:adjustRightInd w:val="0"/>
              <w:snapToGrid w:val="0"/>
              <w:spacing w:line="360" w:lineRule="auto"/>
              <w:ind w:firstLine="481"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E</w:t>
            </w:r>
            <w:r>
              <w:rPr>
                <w:rFonts w:hint="eastAsia"/>
                <w:b/>
                <w:bCs/>
                <w:color w:val="000000" w:themeColor="text1"/>
                <w:sz w:val="24"/>
                <w14:textFill>
                  <w14:solidFill>
                    <w14:schemeClr w14:val="tx1"/>
                  </w14:solidFill>
                </w14:textFill>
              </w:rPr>
              <w:t>、钢带增强聚乙烯螺旋波纹管生产线</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项目钢带增强聚乙烯螺旋波纹管生产线原料用量为</w:t>
            </w:r>
            <w:r>
              <w:rPr>
                <w:color w:val="000000" w:themeColor="text1"/>
                <w:sz w:val="24"/>
                <w14:textFill>
                  <w14:solidFill>
                    <w14:schemeClr w14:val="tx1"/>
                  </w14:solidFill>
                </w14:textFill>
              </w:rPr>
              <w:t>700</w:t>
            </w:r>
            <w:r>
              <w:rPr>
                <w:rFonts w:hint="eastAsia"/>
                <w:color w:val="000000" w:themeColor="text1"/>
                <w:sz w:val="24"/>
                <w14:textFill>
                  <w14:solidFill>
                    <w14:schemeClr w14:val="tx1"/>
                  </w14:solidFill>
                </w14:textFill>
              </w:rPr>
              <w:t>t/a，则项目钢带增强聚乙烯螺旋波纹管生产线粉尘产生量为</w:t>
            </w:r>
            <w:r>
              <w:rPr>
                <w:color w:val="000000" w:themeColor="text1"/>
                <w:sz w:val="24"/>
                <w14:textFill>
                  <w14:solidFill>
                    <w14:schemeClr w14:val="tx1"/>
                  </w14:solidFill>
                </w14:textFill>
              </w:rPr>
              <w:t>4.2</w:t>
            </w:r>
            <w:r>
              <w:rPr>
                <w:rFonts w:hint="eastAsia"/>
                <w:color w:val="000000" w:themeColor="text1"/>
                <w:sz w:val="24"/>
                <w14:textFill>
                  <w14:solidFill>
                    <w14:schemeClr w14:val="tx1"/>
                  </w14:solidFill>
                </w14:textFill>
              </w:rPr>
              <w:t>t/a，非甲烷总烃产生量为</w:t>
            </w:r>
            <w:r>
              <w:rPr>
                <w:color w:val="000000" w:themeColor="text1"/>
                <w:sz w:val="24"/>
                <w14:textFill>
                  <w14:solidFill>
                    <w14:schemeClr w14:val="tx1"/>
                  </w14:solidFill>
                </w14:textFill>
              </w:rPr>
              <w:t>1.05</w:t>
            </w:r>
            <w:r>
              <w:rPr>
                <w:rFonts w:hint="eastAsia"/>
                <w:color w:val="000000" w:themeColor="text1"/>
                <w:sz w:val="24"/>
                <w14:textFill>
                  <w14:solidFill>
                    <w14:schemeClr w14:val="tx1"/>
                  </w14:solidFill>
                </w14:textFill>
              </w:rPr>
              <w:t>t/a，项目在混料机、挤出机等废气产生工序上方设置集气罩，废气收集后经布袋除尘器+二级活性炭处理，风机风量为</w:t>
            </w:r>
            <w:r>
              <w:rPr>
                <w:color w:val="000000" w:themeColor="text1"/>
                <w:sz w:val="24"/>
                <w14:textFill>
                  <w14:solidFill>
                    <w14:schemeClr w14:val="tx1"/>
                  </w14:solidFill>
                </w14:textFill>
              </w:rPr>
              <w:t>10000</w:t>
            </w:r>
            <w:r>
              <w:rPr>
                <w:rFonts w:hint="eastAsia"/>
                <w:color w:val="000000" w:themeColor="text1"/>
                <w:sz w:val="24"/>
                <w14:textFill>
                  <w14:solidFill>
                    <w14:schemeClr w14:val="tx1"/>
                  </w14:solidFill>
                </w14:textFill>
              </w:rPr>
              <w:t>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/h，收集效率约</w:t>
            </w:r>
            <w:r>
              <w:rPr>
                <w:color w:val="000000" w:themeColor="text1"/>
                <w:sz w:val="24"/>
                <w14:textFill>
                  <w14:solidFill>
                    <w14:schemeClr w14:val="tx1"/>
                  </w14:solidFill>
                </w14:textFill>
              </w:rPr>
              <w:t>85</w:t>
            </w:r>
            <w:r>
              <w:rPr>
                <w:rFonts w:hint="eastAsia"/>
                <w:color w:val="000000" w:themeColor="text1"/>
                <w:sz w:val="24"/>
                <w14:textFill>
                  <w14:solidFill>
                    <w14:schemeClr w14:val="tx1"/>
                  </w14:solidFill>
                </w14:textFill>
              </w:rPr>
              <w:t>%，除尘效率约9</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%，有机废气处理效率约</w:t>
            </w:r>
            <w:r>
              <w:rPr>
                <w:color w:val="000000" w:themeColor="text1"/>
                <w:sz w:val="24"/>
                <w14:textFill>
                  <w14:solidFill>
                    <w14:schemeClr w14:val="tx1"/>
                  </w14:solidFill>
                </w14:textFill>
              </w:rPr>
              <w:t>70</w:t>
            </w:r>
            <w:r>
              <w:rPr>
                <w:rFonts w:hint="eastAsia"/>
                <w:color w:val="000000" w:themeColor="text1"/>
                <w:sz w:val="24"/>
                <w14:textFill>
                  <w14:solidFill>
                    <w14:schemeClr w14:val="tx1"/>
                  </w14:solidFill>
                </w14:textFill>
              </w:rPr>
              <w:t>%。</w:t>
            </w:r>
          </w:p>
          <w:p>
            <w:pPr>
              <w:pStyle w:val="2"/>
              <w:spacing w:line="360" w:lineRule="auto"/>
              <w:ind w:firstLine="480" w:firstLineChars="200"/>
              <w:jc w:val="both"/>
              <w:rPr>
                <w:rFonts w:eastAsia="宋体"/>
                <w:color w:val="000000" w:themeColor="text1"/>
                <w:sz w:val="24"/>
                <w14:textFill>
                  <w14:solidFill>
                    <w14:schemeClr w14:val="tx1"/>
                  </w14:solidFill>
                </w14:textFill>
              </w:rPr>
            </w:pPr>
            <w:r>
              <w:rPr>
                <w:rFonts w:eastAsia="宋体"/>
                <w:color w:val="000000" w:themeColor="text1"/>
                <w:sz w:val="24"/>
                <w14:textFill>
                  <w14:solidFill>
                    <w14:schemeClr w14:val="tx1"/>
                  </w14:solidFill>
                </w14:textFill>
              </w:rPr>
              <w:t>项目</w:t>
            </w:r>
            <w:r>
              <w:rPr>
                <w:rFonts w:hint="eastAsia" w:eastAsia="宋体"/>
                <w:color w:val="000000" w:themeColor="text1"/>
                <w:sz w:val="24"/>
                <w14:textFill>
                  <w14:solidFill>
                    <w14:schemeClr w14:val="tx1"/>
                  </w14:solidFill>
                </w14:textFill>
              </w:rPr>
              <w:t>钢带增强聚乙烯螺旋波纹管</w:t>
            </w:r>
            <w:r>
              <w:rPr>
                <w:rFonts w:eastAsia="宋体"/>
                <w:color w:val="000000" w:themeColor="text1"/>
                <w:sz w:val="24"/>
                <w14:textFill>
                  <w14:solidFill>
                    <w14:schemeClr w14:val="tx1"/>
                  </w14:solidFill>
                </w14:textFill>
              </w:rPr>
              <w:t>生产线粉尘排放量为0.19t/a（</w:t>
            </w:r>
            <w:r>
              <w:rPr>
                <w:rFonts w:hint="eastAsia" w:eastAsia="宋体"/>
                <w:color w:val="000000" w:themeColor="text1"/>
                <w:sz w:val="24"/>
                <w14:textFill>
                  <w14:solidFill>
                    <w14:schemeClr w14:val="tx1"/>
                  </w14:solidFill>
                </w14:textFill>
              </w:rPr>
              <w:t>0</w:t>
            </w:r>
            <w:r>
              <w:rPr>
                <w:rFonts w:eastAsia="宋体"/>
                <w:color w:val="000000" w:themeColor="text1"/>
                <w:sz w:val="24"/>
                <w14:textFill>
                  <w14:solidFill>
                    <w14:schemeClr w14:val="tx1"/>
                  </w14:solidFill>
                </w14:textFill>
              </w:rPr>
              <w:t>.07kg/h，7mg/m</w:t>
            </w:r>
            <w:r>
              <w:rPr>
                <w:rFonts w:eastAsia="宋体"/>
                <w:color w:val="000000" w:themeColor="text1"/>
                <w:sz w:val="24"/>
                <w:vertAlign w:val="superscript"/>
                <w14:textFill>
                  <w14:solidFill>
                    <w14:schemeClr w14:val="tx1"/>
                  </w14:solidFill>
                </w14:textFill>
              </w:rPr>
              <w:t>3</w:t>
            </w:r>
            <w:r>
              <w:rPr>
                <w:rFonts w:eastAsia="宋体"/>
                <w:color w:val="000000" w:themeColor="text1"/>
                <w:sz w:val="24"/>
                <w14:textFill>
                  <w14:solidFill>
                    <w14:schemeClr w14:val="tx1"/>
                  </w14:solidFill>
                </w14:textFill>
              </w:rPr>
              <w:t>）、非甲烷总烃排放量为0.27t/a（0.1kg/h，10mg/m</w:t>
            </w:r>
            <w:r>
              <w:rPr>
                <w:rFonts w:eastAsia="宋体"/>
                <w:color w:val="000000" w:themeColor="text1"/>
                <w:sz w:val="24"/>
                <w:vertAlign w:val="superscript"/>
                <w14:textFill>
                  <w14:solidFill>
                    <w14:schemeClr w14:val="tx1"/>
                  </w14:solidFill>
                </w14:textFill>
              </w:rPr>
              <w:t>3</w:t>
            </w:r>
            <w:r>
              <w:rPr>
                <w:rFonts w:eastAsia="宋体"/>
                <w:color w:val="000000" w:themeColor="text1"/>
                <w:sz w:val="24"/>
                <w14:textFill>
                  <w14:solidFill>
                    <w14:schemeClr w14:val="tx1"/>
                  </w14:solidFill>
                </w14:textFill>
              </w:rPr>
              <w:t>），处理后废气经15m高排气筒（DA005）排放。粉尘无组织排放量为0.63t/a、非甲烷总烃无组织排放量为0.16t/a。</w:t>
            </w:r>
          </w:p>
          <w:p>
            <w:pPr>
              <w:pStyle w:val="2"/>
              <w:spacing w:line="360" w:lineRule="auto"/>
              <w:ind w:firstLine="480" w:firstLineChars="200"/>
              <w:jc w:val="both"/>
              <w:rPr>
                <w:rFonts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w:t>
            </w:r>
            <w:r>
              <w:rPr>
                <w:rFonts w:eastAsia="宋体"/>
                <w:color w:val="000000" w:themeColor="text1"/>
                <w:sz w:val="24"/>
                <w14:textFill>
                  <w14:solidFill>
                    <w14:schemeClr w14:val="tx1"/>
                  </w14:solidFill>
                </w14:textFill>
              </w:rPr>
              <w:t>2</w:t>
            </w:r>
            <w:r>
              <w:rPr>
                <w:rFonts w:hint="eastAsia" w:eastAsia="宋体"/>
                <w:color w:val="000000" w:themeColor="text1"/>
                <w:sz w:val="24"/>
                <w14:textFill>
                  <w14:solidFill>
                    <w14:schemeClr w14:val="tx1"/>
                  </w14:solidFill>
                </w14:textFill>
              </w:rPr>
              <w:t>）食堂油烟</w:t>
            </w:r>
          </w:p>
          <w:p>
            <w:pPr>
              <w:spacing w:line="360" w:lineRule="auto"/>
              <w:ind w:firstLine="480" w:firstLineChars="200"/>
              <w:rPr>
                <w:color w:val="000000" w:themeColor="text1"/>
                <w:sz w:val="24"/>
                <w:highlight w:val="yellow"/>
                <w14:textFill>
                  <w14:solidFill>
                    <w14:schemeClr w14:val="tx1"/>
                  </w14:solidFill>
                </w14:textFill>
              </w:rPr>
            </w:pPr>
            <w:r>
              <w:rPr>
                <w:rFonts w:hint="eastAsia"/>
                <w:color w:val="000000" w:themeColor="text1"/>
                <w:sz w:val="24"/>
                <w:szCs w:val="32"/>
                <w14:textFill>
                  <w14:solidFill>
                    <w14:schemeClr w14:val="tx1"/>
                  </w14:solidFill>
                </w14:textFill>
              </w:rPr>
              <w:t>本项目共设置</w:t>
            </w:r>
            <w:r>
              <w:rPr>
                <w:color w:val="000000" w:themeColor="text1"/>
                <w:sz w:val="24"/>
                <w:szCs w:val="32"/>
                <w14:textFill>
                  <w14:solidFill>
                    <w14:schemeClr w14:val="tx1"/>
                  </w14:solidFill>
                </w14:textFill>
              </w:rPr>
              <w:t>1</w:t>
            </w:r>
            <w:r>
              <w:rPr>
                <w:rFonts w:hint="eastAsia"/>
                <w:color w:val="000000" w:themeColor="text1"/>
                <w:sz w:val="24"/>
                <w:szCs w:val="32"/>
                <w14:textFill>
                  <w14:solidFill>
                    <w14:schemeClr w14:val="tx1"/>
                  </w14:solidFill>
                </w14:textFill>
              </w:rPr>
              <w:t>个食堂，食堂预计用餐人数为4</w:t>
            </w:r>
            <w:r>
              <w:rPr>
                <w:color w:val="000000" w:themeColor="text1"/>
                <w:sz w:val="24"/>
                <w:szCs w:val="32"/>
                <w14:textFill>
                  <w14:solidFill>
                    <w14:schemeClr w14:val="tx1"/>
                  </w14:solidFill>
                </w14:textFill>
              </w:rPr>
              <w:t>0</w:t>
            </w:r>
            <w:r>
              <w:rPr>
                <w:rFonts w:hint="eastAsia"/>
                <w:color w:val="000000" w:themeColor="text1"/>
                <w:sz w:val="24"/>
                <w:szCs w:val="32"/>
                <w14:textFill>
                  <w14:solidFill>
                    <w14:schemeClr w14:val="tx1"/>
                  </w14:solidFill>
                </w14:textFill>
              </w:rPr>
              <w:t>人/d，设置</w:t>
            </w:r>
            <w:r>
              <w:rPr>
                <w:color w:val="000000" w:themeColor="text1"/>
                <w:sz w:val="24"/>
                <w:szCs w:val="32"/>
                <w14:textFill>
                  <w14:solidFill>
                    <w14:schemeClr w14:val="tx1"/>
                  </w14:solidFill>
                </w14:textFill>
              </w:rPr>
              <w:t>2</w:t>
            </w:r>
            <w:r>
              <w:rPr>
                <w:rFonts w:hint="eastAsia"/>
                <w:color w:val="000000" w:themeColor="text1"/>
                <w:sz w:val="24"/>
                <w:szCs w:val="32"/>
                <w14:textFill>
                  <w14:solidFill>
                    <w14:schemeClr w14:val="tx1"/>
                  </w14:solidFill>
                </w14:textFill>
              </w:rPr>
              <w:t>个灶头，食堂每天使用约</w:t>
            </w:r>
            <w:r>
              <w:rPr>
                <w:color w:val="000000" w:themeColor="text1"/>
                <w:sz w:val="24"/>
                <w:szCs w:val="32"/>
                <w14:textFill>
                  <w14:solidFill>
                    <w14:schemeClr w14:val="tx1"/>
                  </w14:solidFill>
                </w14:textFill>
              </w:rPr>
              <w:t>3</w:t>
            </w:r>
            <w:r>
              <w:rPr>
                <w:rFonts w:hint="eastAsia"/>
                <w:color w:val="000000" w:themeColor="text1"/>
                <w:sz w:val="24"/>
                <w:szCs w:val="32"/>
                <w14:textFill>
                  <w14:solidFill>
                    <w14:schemeClr w14:val="tx1"/>
                  </w14:solidFill>
                </w14:textFill>
              </w:rPr>
              <w:t>小时，以天然气为燃料。食堂产生的废气主要是油烟废气根据《环境保护实用数据手册》资料，人均日食用油用量约40g/人</w:t>
            </w:r>
            <w:r>
              <w:rPr>
                <w:color w:val="000000" w:themeColor="text1"/>
                <w:sz w:val="24"/>
                <w:szCs w:val="32"/>
                <w14:textFill>
                  <w14:solidFill>
                    <w14:schemeClr w14:val="tx1"/>
                  </w14:solidFill>
                </w14:textFill>
              </w:rPr>
              <w:t>·</w:t>
            </w:r>
            <w:r>
              <w:rPr>
                <w:rFonts w:hint="eastAsia"/>
                <w:color w:val="000000" w:themeColor="text1"/>
                <w:sz w:val="24"/>
                <w:szCs w:val="32"/>
                <w14:textFill>
                  <w14:solidFill>
                    <w14:schemeClr w14:val="tx1"/>
                  </w14:solidFill>
                </w14:textFill>
              </w:rPr>
              <w:t>d，一般油烟挥发量占总耗油量的2～4%，平均为3.0%，则项目食堂油烟产生量为</w:t>
            </w:r>
            <w:r>
              <w:rPr>
                <w:color w:val="000000" w:themeColor="text1"/>
                <w:sz w:val="24"/>
                <w:szCs w:val="32"/>
                <w14:textFill>
                  <w14:solidFill>
                    <w14:schemeClr w14:val="tx1"/>
                  </w14:solidFill>
                </w14:textFill>
              </w:rPr>
              <w:t>0.048kg/d</w:t>
            </w:r>
            <w:r>
              <w:rPr>
                <w:rFonts w:hint="eastAsia"/>
                <w:color w:val="000000" w:themeColor="text1"/>
                <w:sz w:val="24"/>
                <w:szCs w:val="32"/>
                <w14:textFill>
                  <w14:solidFill>
                    <w14:schemeClr w14:val="tx1"/>
                  </w14:solidFill>
                </w14:textFill>
              </w:rPr>
              <w:t>（</w:t>
            </w:r>
            <w:r>
              <w:rPr>
                <w:color w:val="000000" w:themeColor="text1"/>
                <w:sz w:val="24"/>
                <w:szCs w:val="32"/>
                <w14:textFill>
                  <w14:solidFill>
                    <w14:schemeClr w14:val="tx1"/>
                  </w14:solidFill>
                </w14:textFill>
              </w:rPr>
              <w:t>0.014t/a</w:t>
            </w:r>
            <w:r>
              <w:rPr>
                <w:rFonts w:hint="eastAsia"/>
                <w:color w:val="000000" w:themeColor="text1"/>
                <w:sz w:val="24"/>
                <w:szCs w:val="32"/>
                <w14:textFill>
                  <w14:solidFill>
                    <w14:schemeClr w14:val="tx1"/>
                  </w14:solidFill>
                </w14:textFill>
              </w:rPr>
              <w:t>）；风机风量为5</w:t>
            </w:r>
            <w:r>
              <w:rPr>
                <w:color w:val="000000" w:themeColor="text1"/>
                <w:sz w:val="24"/>
                <w:szCs w:val="32"/>
                <w14:textFill>
                  <w14:solidFill>
                    <w14:schemeClr w14:val="tx1"/>
                  </w14:solidFill>
                </w14:textFill>
              </w:rPr>
              <w:t>000</w:t>
            </w:r>
            <w:r>
              <w:rPr>
                <w:rFonts w:hint="eastAsia"/>
                <w:color w:val="000000" w:themeColor="text1"/>
                <w:sz w:val="24"/>
                <w:szCs w:val="32"/>
                <w14:textFill>
                  <w14:solidFill>
                    <w14:schemeClr w14:val="tx1"/>
                  </w14:solidFill>
                </w14:textFill>
              </w:rPr>
              <w:t>m</w:t>
            </w:r>
            <w:r>
              <w:rPr>
                <w:rFonts w:hint="eastAsia"/>
                <w:color w:val="000000" w:themeColor="text1"/>
                <w:sz w:val="24"/>
                <w:szCs w:val="32"/>
                <w:vertAlign w:val="superscript"/>
                <w14:textFill>
                  <w14:solidFill>
                    <w14:schemeClr w14:val="tx1"/>
                  </w14:solidFill>
                </w14:textFill>
              </w:rPr>
              <w:t>3</w:t>
            </w:r>
            <w:r>
              <w:rPr>
                <w:rFonts w:hint="eastAsia"/>
                <w:color w:val="000000" w:themeColor="text1"/>
                <w:sz w:val="24"/>
                <w:szCs w:val="32"/>
                <w14:textFill>
                  <w14:solidFill>
                    <w14:schemeClr w14:val="tx1"/>
                  </w14:solidFill>
                </w14:textFill>
              </w:rPr>
              <w:t>/h，本项目食堂油烟产生浓度为</w:t>
            </w:r>
            <w:r>
              <w:rPr>
                <w:color w:val="000000" w:themeColor="text1"/>
                <w:sz w:val="24"/>
                <w:szCs w:val="32"/>
                <w14:textFill>
                  <w14:solidFill>
                    <w14:schemeClr w14:val="tx1"/>
                  </w14:solidFill>
                </w14:textFill>
              </w:rPr>
              <w:t>3.2mg/m</w:t>
            </w:r>
            <w:r>
              <w:rPr>
                <w:color w:val="000000" w:themeColor="text1"/>
                <w:sz w:val="24"/>
                <w:szCs w:val="32"/>
                <w:vertAlign w:val="superscript"/>
                <w14:textFill>
                  <w14:solidFill>
                    <w14:schemeClr w14:val="tx1"/>
                  </w14:solidFill>
                </w14:textFill>
              </w:rPr>
              <w:t>3</w:t>
            </w:r>
            <w:r>
              <w:rPr>
                <w:rFonts w:hint="eastAsia"/>
                <w:color w:val="000000" w:themeColor="text1"/>
                <w:sz w:val="24"/>
                <w:szCs w:val="32"/>
                <w14:textFill>
                  <w14:solidFill>
                    <w14:schemeClr w14:val="tx1"/>
                  </w14:solidFill>
                </w14:textFill>
              </w:rPr>
              <w:t>。项目产生的油烟废气采用静电油烟净化器处理后引至楼顶排放（处理效率按</w:t>
            </w:r>
            <w:r>
              <w:rPr>
                <w:color w:val="000000" w:themeColor="text1"/>
                <w:sz w:val="24"/>
                <w:szCs w:val="32"/>
                <w14:textFill>
                  <w14:solidFill>
                    <w14:schemeClr w14:val="tx1"/>
                  </w14:solidFill>
                </w14:textFill>
              </w:rPr>
              <w:t>80%</w:t>
            </w:r>
            <w:r>
              <w:rPr>
                <w:rFonts w:hint="eastAsia"/>
                <w:color w:val="000000" w:themeColor="text1"/>
                <w:sz w:val="24"/>
                <w:szCs w:val="32"/>
                <w14:textFill>
                  <w14:solidFill>
                    <w14:schemeClr w14:val="tx1"/>
                  </w14:solidFill>
                </w14:textFill>
              </w:rPr>
              <w:t>），经处理后食堂油烟废气排放量为</w:t>
            </w:r>
            <w:r>
              <w:rPr>
                <w:color w:val="000000" w:themeColor="text1"/>
                <w:sz w:val="24"/>
                <w:szCs w:val="32"/>
                <w14:textFill>
                  <w14:solidFill>
                    <w14:schemeClr w14:val="tx1"/>
                  </w14:solidFill>
                </w14:textFill>
              </w:rPr>
              <w:t>0.01kg/d</w:t>
            </w:r>
            <w:r>
              <w:rPr>
                <w:rFonts w:hint="eastAsia"/>
                <w:color w:val="000000" w:themeColor="text1"/>
                <w:sz w:val="24"/>
                <w:szCs w:val="32"/>
                <w14:textFill>
                  <w14:solidFill>
                    <w14:schemeClr w14:val="tx1"/>
                  </w14:solidFill>
                </w14:textFill>
              </w:rPr>
              <w:t>（</w:t>
            </w:r>
            <w:r>
              <w:rPr>
                <w:color w:val="000000" w:themeColor="text1"/>
                <w:sz w:val="24"/>
                <w:szCs w:val="32"/>
                <w14:textFill>
                  <w14:solidFill>
                    <w14:schemeClr w14:val="tx1"/>
                  </w14:solidFill>
                </w14:textFill>
              </w:rPr>
              <w:t>0.003t/a</w:t>
            </w:r>
            <w:r>
              <w:rPr>
                <w:rFonts w:hint="eastAsia"/>
                <w:color w:val="000000" w:themeColor="text1"/>
                <w:sz w:val="24"/>
                <w:szCs w:val="32"/>
                <w14:textFill>
                  <w14:solidFill>
                    <w14:schemeClr w14:val="tx1"/>
                  </w14:solidFill>
                </w14:textFill>
              </w:rPr>
              <w:t>），排放浓度为</w:t>
            </w:r>
            <w:r>
              <w:rPr>
                <w:color w:val="000000" w:themeColor="text1"/>
                <w:sz w:val="24"/>
                <w:szCs w:val="32"/>
                <w14:textFill>
                  <w14:solidFill>
                    <w14:schemeClr w14:val="tx1"/>
                  </w14:solidFill>
                </w14:textFill>
              </w:rPr>
              <w:t>0.6mg/m</w:t>
            </w:r>
            <w:r>
              <w:rPr>
                <w:color w:val="000000" w:themeColor="text1"/>
                <w:sz w:val="24"/>
                <w:szCs w:val="32"/>
                <w:vertAlign w:val="superscript"/>
                <w14:textFill>
                  <w14:solidFill>
                    <w14:schemeClr w14:val="tx1"/>
                  </w14:solidFill>
                </w14:textFill>
              </w:rPr>
              <w:t>3</w:t>
            </w:r>
            <w:r>
              <w:rPr>
                <w:rFonts w:hint="eastAsia"/>
                <w:color w:val="000000" w:themeColor="text1"/>
                <w:sz w:val="24"/>
                <w:szCs w:val="32"/>
                <w14:textFill>
                  <w14:solidFill>
                    <w14:schemeClr w14:val="tx1"/>
                  </w14:solidFill>
                </w14:textFill>
              </w:rPr>
              <w:t>，符合《饮食业油烟排放标准（试行）》（</w:t>
            </w:r>
            <w:r>
              <w:rPr>
                <w:color w:val="000000" w:themeColor="text1"/>
                <w:sz w:val="24"/>
                <w:szCs w:val="32"/>
                <w14:textFill>
                  <w14:solidFill>
                    <w14:schemeClr w14:val="tx1"/>
                  </w14:solidFill>
                </w14:textFill>
              </w:rPr>
              <w:t>GB18484-2001</w:t>
            </w:r>
            <w:r>
              <w:rPr>
                <w:rFonts w:hint="eastAsia"/>
                <w:color w:val="000000" w:themeColor="text1"/>
                <w:sz w:val="24"/>
                <w:szCs w:val="32"/>
                <w14:textFill>
                  <w14:solidFill>
                    <w14:schemeClr w14:val="tx1"/>
                  </w14:solidFill>
                </w14:textFill>
              </w:rPr>
              <w:t>）中小型标准要求。</w:t>
            </w:r>
          </w:p>
          <w:p>
            <w:pPr>
              <w:adjustRightInd w:val="0"/>
              <w:snapToGrid w:val="0"/>
              <w:spacing w:line="360" w:lineRule="auto"/>
              <w:ind w:firstLine="480" w:firstLineChars="200"/>
              <w:rPr>
                <w:color w:val="000000" w:themeColor="text1"/>
                <w:sz w:val="24"/>
                <w:szCs w:val="32"/>
                <w14:textFill>
                  <w14:solidFill>
                    <w14:schemeClr w14:val="tx1"/>
                  </w14:solidFill>
                </w14:textFill>
              </w:rPr>
            </w:pPr>
            <w:r>
              <w:rPr>
                <w:color w:val="000000" w:themeColor="text1"/>
                <w:sz w:val="24"/>
                <w:szCs w:val="32"/>
                <w14:textFill>
                  <w14:solidFill>
                    <w14:schemeClr w14:val="tx1"/>
                  </w14:solidFill>
                </w14:textFill>
              </w:rPr>
              <w:t>（3）恶臭</w:t>
            </w:r>
          </w:p>
          <w:p>
            <w:pPr>
              <w:adjustRightInd w:val="0"/>
              <w:snapToGrid w:val="0"/>
              <w:spacing w:line="360" w:lineRule="auto"/>
              <w:ind w:firstLine="480" w:firstLineChars="200"/>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项目加热挤出工序会产生少量的恶臭气体，恶臭为人们对恶臭物质所感知的一种污染指标，其主要物质种类达上千万种之多，本环评对恶臭仅作定性分析，为减少其对车间及周围环境空气的不良影响，本项目的恶臭气体通过加强车间通风及厂区绿化，定期在厂界喷四周洒除臭剂后车间恶臭对周围环境较小，可满足《恶臭污染物排放标准》（GB14554-93）中二级标准相关的限值。</w:t>
            </w:r>
          </w:p>
          <w:p>
            <w:pPr>
              <w:adjustRightInd w:val="0"/>
              <w:snapToGrid w:val="0"/>
              <w:spacing w:line="360" w:lineRule="auto"/>
              <w:ind w:firstLine="481"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1.2污染治理技术可行性分析</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参照</w:t>
            </w:r>
            <w:r>
              <w:rPr>
                <w:color w:val="000000" w:themeColor="text1"/>
                <w:sz w:val="24"/>
                <w14:textFill>
                  <w14:solidFill>
                    <w14:schemeClr w14:val="tx1"/>
                  </w14:solidFill>
                </w14:textFill>
              </w:rPr>
              <w:t>《排污许可证申请与核发技术规范</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橡胶和塑料制品工业</w:t>
            </w:r>
            <w:r>
              <w:rPr>
                <w:color w:val="000000" w:themeColor="text1"/>
                <w:sz w:val="24"/>
                <w14:textFill>
                  <w14:solidFill>
                    <w14:schemeClr w14:val="tx1"/>
                  </w14:solidFill>
                </w14:textFill>
              </w:rPr>
              <w:t>》（HJ1122—2020）</w:t>
            </w:r>
            <w:r>
              <w:rPr>
                <w:rFonts w:hint="eastAsia"/>
                <w:color w:val="000000" w:themeColor="text1"/>
                <w:sz w:val="24"/>
                <w14:textFill>
                  <w14:solidFill>
                    <w14:schemeClr w14:val="tx1"/>
                  </w14:solidFill>
                </w14:textFill>
              </w:rPr>
              <w:t>中表A.2废气污染防治推荐可行技术，详见下表。</w:t>
            </w:r>
          </w:p>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表4</w:t>
            </w:r>
            <w:r>
              <w:rPr>
                <w:rFonts w:hint="eastAsia"/>
                <w:b/>
                <w:bCs/>
                <w:color w:val="000000" w:themeColor="text1"/>
                <w:szCs w:val="21"/>
                <w14:textFill>
                  <w14:solidFill>
                    <w14:schemeClr w14:val="tx1"/>
                  </w14:solidFill>
                </w14:textFill>
              </w:rPr>
              <w:t>-</w:t>
            </w:r>
            <w:r>
              <w:rPr>
                <w:b/>
                <w:bCs/>
                <w:color w:val="000000" w:themeColor="text1"/>
                <w:szCs w:val="21"/>
                <w14:textFill>
                  <w14:solidFill>
                    <w14:schemeClr w14:val="tx1"/>
                  </w14:solidFill>
                </w14:textFill>
              </w:rPr>
              <w:t xml:space="preserve">2  </w:t>
            </w:r>
            <w:r>
              <w:rPr>
                <w:rFonts w:hint="eastAsia"/>
                <w:b/>
                <w:bCs/>
                <w:color w:val="000000" w:themeColor="text1"/>
                <w:szCs w:val="21"/>
                <w14:textFill>
                  <w14:solidFill>
                    <w14:schemeClr w14:val="tx1"/>
                  </w14:solidFill>
                </w14:textFill>
              </w:rPr>
              <w:t>项目废气污染物治理技术可行性一览表</w:t>
            </w:r>
          </w:p>
          <w:tbl>
            <w:tblPr>
              <w:tblStyle w:val="28"/>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3677"/>
              <w:gridCol w:w="874"/>
              <w:gridCol w:w="1749"/>
              <w:gridCol w:w="1135"/>
              <w:gridCol w:w="99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181" w:type="pct"/>
                  <w:vAlign w:val="center"/>
                </w:tcPr>
                <w:p>
                  <w:pPr>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产排污环节</w:t>
                  </w:r>
                </w:p>
              </w:tc>
              <w:tc>
                <w:tcPr>
                  <w:tcW w:w="518" w:type="pct"/>
                  <w:vAlign w:val="center"/>
                </w:tcPr>
                <w:p>
                  <w:pPr>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大气</w:t>
                  </w:r>
                </w:p>
                <w:p>
                  <w:pPr>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污染物</w:t>
                  </w:r>
                </w:p>
              </w:tc>
              <w:tc>
                <w:tcPr>
                  <w:tcW w:w="1037" w:type="pct"/>
                  <w:vAlign w:val="center"/>
                </w:tcPr>
                <w:p>
                  <w:pPr>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推荐可行技术</w:t>
                  </w:r>
                </w:p>
              </w:tc>
              <w:tc>
                <w:tcPr>
                  <w:tcW w:w="673" w:type="pct"/>
                  <w:vAlign w:val="center"/>
                </w:tcPr>
                <w:p>
                  <w:pPr>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本项目采取技术</w:t>
                  </w:r>
                </w:p>
              </w:tc>
              <w:tc>
                <w:tcPr>
                  <w:tcW w:w="590" w:type="pct"/>
                  <w:vAlign w:val="center"/>
                </w:tcPr>
                <w:p>
                  <w:pPr>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是否可行性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181" w:type="pct"/>
                  <w:vMerge w:val="restar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塑料薄膜制造，塑料板、管、型材制造，塑料丝、绳及编制品制造，泡沫塑料制造，塑料包装箱及容器制造，日用塑料制品制造，人造草坪制造，塑料零件及其他塑料制品制造废气</w:t>
                  </w:r>
                </w:p>
              </w:tc>
              <w:tc>
                <w:tcPr>
                  <w:tcW w:w="518"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w:t>
                  </w:r>
                </w:p>
              </w:tc>
              <w:tc>
                <w:tcPr>
                  <w:tcW w:w="1037"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袋式除尘；滤筒/滤芯除尘</w:t>
                  </w:r>
                </w:p>
              </w:tc>
              <w:tc>
                <w:tcPr>
                  <w:tcW w:w="673"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袋式除尘</w:t>
                  </w:r>
                </w:p>
              </w:tc>
              <w:tc>
                <w:tcPr>
                  <w:tcW w:w="590"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可行</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181" w:type="pct"/>
                  <w:vMerge w:val="continue"/>
                  <w:vAlign w:val="center"/>
                </w:tcPr>
                <w:p>
                  <w:pPr>
                    <w:snapToGrid w:val="0"/>
                    <w:jc w:val="center"/>
                    <w:rPr>
                      <w:color w:val="000000" w:themeColor="text1"/>
                      <w:szCs w:val="21"/>
                      <w14:textFill>
                        <w14:solidFill>
                          <w14:schemeClr w14:val="tx1"/>
                        </w14:solidFill>
                      </w14:textFill>
                    </w:rPr>
                  </w:pPr>
                </w:p>
              </w:tc>
              <w:tc>
                <w:tcPr>
                  <w:tcW w:w="518"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1037"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喷淋；吸附；吸附浓缩+热力燃烧/催化燃烧</w:t>
                  </w:r>
                </w:p>
              </w:tc>
              <w:tc>
                <w:tcPr>
                  <w:tcW w:w="673"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二级活性炭吸附</w:t>
                  </w:r>
                </w:p>
              </w:tc>
              <w:tc>
                <w:tcPr>
                  <w:tcW w:w="590"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可行</w:t>
                  </w:r>
                </w:p>
              </w:tc>
            </w:tr>
          </w:tbl>
          <w:p>
            <w:pPr>
              <w:spacing w:line="360" w:lineRule="auto"/>
              <w:ind w:firstLine="481"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1.3</w:t>
            </w:r>
            <w:r>
              <w:rPr>
                <w:rFonts w:hint="eastAsia"/>
                <w:b/>
                <w:color w:val="000000" w:themeColor="text1"/>
                <w:sz w:val="24"/>
                <w14:textFill>
                  <w14:solidFill>
                    <w14:schemeClr w14:val="tx1"/>
                  </w14:solidFill>
                </w14:textFill>
              </w:rPr>
              <w:t>达标排放情况</w:t>
            </w:r>
          </w:p>
          <w:p>
            <w:pPr>
              <w:tabs>
                <w:tab w:val="left" w:pos="1080"/>
              </w:tabs>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（1）有组织废气达标排放情况</w:t>
            </w:r>
          </w:p>
          <w:p>
            <w:pPr>
              <w:tabs>
                <w:tab w:val="left" w:pos="1080"/>
              </w:tabs>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根据前述分析，项目DA001颗粒物排放量为</w:t>
            </w:r>
            <w:r>
              <w:rPr>
                <w:bCs/>
                <w:color w:val="000000" w:themeColor="text1"/>
                <w:sz w:val="24"/>
                <w14:textFill>
                  <w14:solidFill>
                    <w14:schemeClr w14:val="tx1"/>
                  </w14:solidFill>
                </w14:textFill>
              </w:rPr>
              <w:t>0.77</w:t>
            </w:r>
            <w:r>
              <w:rPr>
                <w:rFonts w:hint="eastAsia"/>
                <w:bCs/>
                <w:color w:val="000000" w:themeColor="text1"/>
                <w:sz w:val="24"/>
                <w14:textFill>
                  <w14:solidFill>
                    <w14:schemeClr w14:val="tx1"/>
                  </w14:solidFill>
                </w14:textFill>
              </w:rPr>
              <w:t>t/a，排放速率</w:t>
            </w:r>
            <w:r>
              <w:rPr>
                <w:bCs/>
                <w:color w:val="000000" w:themeColor="text1"/>
                <w:sz w:val="24"/>
                <w14:textFill>
                  <w14:solidFill>
                    <w14:schemeClr w14:val="tx1"/>
                  </w14:solidFill>
                </w14:textFill>
              </w:rPr>
              <w:t>0.285</w:t>
            </w:r>
            <w:r>
              <w:rPr>
                <w:rFonts w:hint="eastAsia"/>
                <w:bCs/>
                <w:color w:val="000000" w:themeColor="text1"/>
                <w:sz w:val="24"/>
                <w14:textFill>
                  <w14:solidFill>
                    <w14:schemeClr w14:val="tx1"/>
                  </w14:solidFill>
                </w14:textFill>
              </w:rPr>
              <w:t>kg/h，排放浓度</w:t>
            </w:r>
            <w:r>
              <w:rPr>
                <w:bCs/>
                <w:color w:val="000000" w:themeColor="text1"/>
                <w:sz w:val="24"/>
                <w14:textFill>
                  <w14:solidFill>
                    <w14:schemeClr w14:val="tx1"/>
                  </w14:solidFill>
                </w14:textFill>
              </w:rPr>
              <w:t>19</w:t>
            </w:r>
            <w:r>
              <w:rPr>
                <w:rFonts w:hint="eastAsia"/>
                <w:bCs/>
                <w:color w:val="000000" w:themeColor="text1"/>
                <w:sz w:val="24"/>
                <w14:textFill>
                  <w14:solidFill>
                    <w14:schemeClr w14:val="tx1"/>
                  </w14:solidFill>
                </w14:textFill>
              </w:rPr>
              <w:t>mg/m</w:t>
            </w:r>
            <w:r>
              <w:rPr>
                <w:rFonts w:hint="eastAsia"/>
                <w:bCs/>
                <w:color w:val="000000" w:themeColor="text1"/>
                <w:sz w:val="24"/>
                <w:vertAlign w:val="superscript"/>
                <w14:textFill>
                  <w14:solidFill>
                    <w14:schemeClr w14:val="tx1"/>
                  </w14:solidFill>
                </w14:textFill>
              </w:rPr>
              <w:t>3</w:t>
            </w:r>
            <w:r>
              <w:rPr>
                <w:rFonts w:hint="eastAsia"/>
                <w:bCs/>
                <w:color w:val="000000" w:themeColor="text1"/>
                <w:sz w:val="24"/>
                <w14:textFill>
                  <w14:solidFill>
                    <w14:schemeClr w14:val="tx1"/>
                  </w14:solidFill>
                </w14:textFill>
              </w:rPr>
              <w:t>，非甲烷总烃排放量为</w:t>
            </w:r>
            <w:r>
              <w:rPr>
                <w:bCs/>
                <w:color w:val="000000" w:themeColor="text1"/>
                <w:sz w:val="24"/>
                <w14:textFill>
                  <w14:solidFill>
                    <w14:schemeClr w14:val="tx1"/>
                  </w14:solidFill>
                </w14:textFill>
              </w:rPr>
              <w:t>1.15</w:t>
            </w:r>
            <w:r>
              <w:rPr>
                <w:rFonts w:hint="eastAsia"/>
                <w:bCs/>
                <w:color w:val="000000" w:themeColor="text1"/>
                <w:sz w:val="24"/>
                <w14:textFill>
                  <w14:solidFill>
                    <w14:schemeClr w14:val="tx1"/>
                  </w14:solidFill>
                </w14:textFill>
              </w:rPr>
              <w:t>t/a，排放速率</w:t>
            </w:r>
            <w:r>
              <w:rPr>
                <w:bCs/>
                <w:color w:val="000000" w:themeColor="text1"/>
                <w:sz w:val="24"/>
                <w14:textFill>
                  <w14:solidFill>
                    <w14:schemeClr w14:val="tx1"/>
                  </w14:solidFill>
                </w14:textFill>
              </w:rPr>
              <w:t>0.426</w:t>
            </w:r>
            <w:r>
              <w:rPr>
                <w:rFonts w:hint="eastAsia"/>
                <w:bCs/>
                <w:color w:val="000000" w:themeColor="text1"/>
                <w:sz w:val="24"/>
                <w14:textFill>
                  <w14:solidFill>
                    <w14:schemeClr w14:val="tx1"/>
                  </w14:solidFill>
                </w14:textFill>
              </w:rPr>
              <w:t>kg/h，排放浓度</w:t>
            </w:r>
            <w:r>
              <w:rPr>
                <w:bCs/>
                <w:color w:val="000000" w:themeColor="text1"/>
                <w:sz w:val="24"/>
                <w14:textFill>
                  <w14:solidFill>
                    <w14:schemeClr w14:val="tx1"/>
                  </w14:solidFill>
                </w14:textFill>
              </w:rPr>
              <w:t>28.4</w:t>
            </w:r>
            <w:r>
              <w:rPr>
                <w:rFonts w:hint="eastAsia"/>
                <w:bCs/>
                <w:color w:val="000000" w:themeColor="text1"/>
                <w:sz w:val="24"/>
                <w14:textFill>
                  <w14:solidFill>
                    <w14:schemeClr w14:val="tx1"/>
                  </w14:solidFill>
                </w14:textFill>
              </w:rPr>
              <w:t>mg/m</w:t>
            </w:r>
            <w:r>
              <w:rPr>
                <w:rFonts w:hint="eastAsia"/>
                <w:bCs/>
                <w:color w:val="000000" w:themeColor="text1"/>
                <w:sz w:val="24"/>
                <w:vertAlign w:val="superscript"/>
                <w14:textFill>
                  <w14:solidFill>
                    <w14:schemeClr w14:val="tx1"/>
                  </w14:solidFill>
                </w14:textFill>
              </w:rPr>
              <w:t>3</w:t>
            </w:r>
            <w:r>
              <w:rPr>
                <w:rFonts w:hint="eastAsia"/>
                <w:bCs/>
                <w:color w:val="000000" w:themeColor="text1"/>
                <w:sz w:val="24"/>
                <w14:textFill>
                  <w14:solidFill>
                    <w14:schemeClr w14:val="tx1"/>
                  </w14:solidFill>
                </w14:textFill>
              </w:rPr>
              <w:t>。</w:t>
            </w:r>
          </w:p>
          <w:p>
            <w:pPr>
              <w:tabs>
                <w:tab w:val="left" w:pos="1080"/>
              </w:tabs>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DA002颗粒物排放量为</w:t>
            </w:r>
            <w:r>
              <w:rPr>
                <w:bCs/>
                <w:color w:val="000000" w:themeColor="text1"/>
                <w:sz w:val="24"/>
                <w14:textFill>
                  <w14:solidFill>
                    <w14:schemeClr w14:val="tx1"/>
                  </w14:solidFill>
                </w14:textFill>
              </w:rPr>
              <w:t>0.33</w:t>
            </w:r>
            <w:r>
              <w:rPr>
                <w:rFonts w:hint="eastAsia"/>
                <w:bCs/>
                <w:color w:val="000000" w:themeColor="text1"/>
                <w:sz w:val="24"/>
                <w14:textFill>
                  <w14:solidFill>
                    <w14:schemeClr w14:val="tx1"/>
                  </w14:solidFill>
                </w14:textFill>
              </w:rPr>
              <w:t>t/a，排放速率</w:t>
            </w:r>
            <w:r>
              <w:rPr>
                <w:bCs/>
                <w:color w:val="000000" w:themeColor="text1"/>
                <w:sz w:val="24"/>
                <w14:textFill>
                  <w14:solidFill>
                    <w14:schemeClr w14:val="tx1"/>
                  </w14:solidFill>
                </w14:textFill>
              </w:rPr>
              <w:t>0.122</w:t>
            </w:r>
            <w:r>
              <w:rPr>
                <w:rFonts w:hint="eastAsia"/>
                <w:bCs/>
                <w:color w:val="000000" w:themeColor="text1"/>
                <w:sz w:val="24"/>
                <w14:textFill>
                  <w14:solidFill>
                    <w14:schemeClr w14:val="tx1"/>
                  </w14:solidFill>
                </w14:textFill>
              </w:rPr>
              <w:t>kg/h，排放浓度</w:t>
            </w:r>
            <w:r>
              <w:rPr>
                <w:bCs/>
                <w:color w:val="000000" w:themeColor="text1"/>
                <w:sz w:val="24"/>
                <w14:textFill>
                  <w14:solidFill>
                    <w14:schemeClr w14:val="tx1"/>
                  </w14:solidFill>
                </w14:textFill>
              </w:rPr>
              <w:t>12.2</w:t>
            </w:r>
            <w:r>
              <w:rPr>
                <w:rFonts w:hint="eastAsia"/>
                <w:bCs/>
                <w:color w:val="000000" w:themeColor="text1"/>
                <w:sz w:val="24"/>
                <w14:textFill>
                  <w14:solidFill>
                    <w14:schemeClr w14:val="tx1"/>
                  </w14:solidFill>
                </w14:textFill>
              </w:rPr>
              <w:t>mg/m</w:t>
            </w:r>
            <w:r>
              <w:rPr>
                <w:rFonts w:hint="eastAsia"/>
                <w:bCs/>
                <w:color w:val="000000" w:themeColor="text1"/>
                <w:sz w:val="24"/>
                <w:vertAlign w:val="superscript"/>
                <w14:textFill>
                  <w14:solidFill>
                    <w14:schemeClr w14:val="tx1"/>
                  </w14:solidFill>
                </w14:textFill>
              </w:rPr>
              <w:t>3</w:t>
            </w:r>
            <w:r>
              <w:rPr>
                <w:rFonts w:hint="eastAsia"/>
                <w:bCs/>
                <w:color w:val="000000" w:themeColor="text1"/>
                <w:sz w:val="24"/>
                <w14:textFill>
                  <w14:solidFill>
                    <w14:schemeClr w14:val="tx1"/>
                  </w14:solidFill>
                </w14:textFill>
              </w:rPr>
              <w:t>，非甲烷总烃排放量为</w:t>
            </w:r>
            <w:r>
              <w:rPr>
                <w:bCs/>
                <w:color w:val="000000" w:themeColor="text1"/>
                <w:sz w:val="24"/>
                <w14:textFill>
                  <w14:solidFill>
                    <w14:schemeClr w14:val="tx1"/>
                  </w14:solidFill>
                </w14:textFill>
              </w:rPr>
              <w:t>0.5</w:t>
            </w:r>
            <w:r>
              <w:rPr>
                <w:rFonts w:hint="eastAsia"/>
                <w:bCs/>
                <w:color w:val="000000" w:themeColor="text1"/>
                <w:sz w:val="24"/>
                <w14:textFill>
                  <w14:solidFill>
                    <w14:schemeClr w14:val="tx1"/>
                  </w14:solidFill>
                </w14:textFill>
              </w:rPr>
              <w:t>t/a，排放速率</w:t>
            </w:r>
            <w:r>
              <w:rPr>
                <w:bCs/>
                <w:color w:val="000000" w:themeColor="text1"/>
                <w:sz w:val="24"/>
                <w14:textFill>
                  <w14:solidFill>
                    <w14:schemeClr w14:val="tx1"/>
                  </w14:solidFill>
                </w14:textFill>
              </w:rPr>
              <w:t>0.185</w:t>
            </w:r>
            <w:r>
              <w:rPr>
                <w:rFonts w:hint="eastAsia"/>
                <w:bCs/>
                <w:color w:val="000000" w:themeColor="text1"/>
                <w:sz w:val="24"/>
                <w14:textFill>
                  <w14:solidFill>
                    <w14:schemeClr w14:val="tx1"/>
                  </w14:solidFill>
                </w14:textFill>
              </w:rPr>
              <w:t>kg/h，排放浓度</w:t>
            </w:r>
            <w:r>
              <w:rPr>
                <w:bCs/>
                <w:color w:val="000000" w:themeColor="text1"/>
                <w:sz w:val="24"/>
                <w14:textFill>
                  <w14:solidFill>
                    <w14:schemeClr w14:val="tx1"/>
                  </w14:solidFill>
                </w14:textFill>
              </w:rPr>
              <w:t>18.5</w:t>
            </w:r>
            <w:r>
              <w:rPr>
                <w:rFonts w:hint="eastAsia"/>
                <w:bCs/>
                <w:color w:val="000000" w:themeColor="text1"/>
                <w:sz w:val="24"/>
                <w14:textFill>
                  <w14:solidFill>
                    <w14:schemeClr w14:val="tx1"/>
                  </w14:solidFill>
                </w14:textFill>
              </w:rPr>
              <w:t>mg/m</w:t>
            </w:r>
            <w:r>
              <w:rPr>
                <w:rFonts w:hint="eastAsia"/>
                <w:bCs/>
                <w:color w:val="000000" w:themeColor="text1"/>
                <w:sz w:val="24"/>
                <w:vertAlign w:val="superscript"/>
                <w14:textFill>
                  <w14:solidFill>
                    <w14:schemeClr w14:val="tx1"/>
                  </w14:solidFill>
                </w14:textFill>
              </w:rPr>
              <w:t>3</w:t>
            </w:r>
            <w:r>
              <w:rPr>
                <w:rFonts w:hint="eastAsia"/>
                <w:bCs/>
                <w:color w:val="000000" w:themeColor="text1"/>
                <w:sz w:val="24"/>
                <w14:textFill>
                  <w14:solidFill>
                    <w14:schemeClr w14:val="tx1"/>
                  </w14:solidFill>
                </w14:textFill>
              </w:rPr>
              <w:t>。</w:t>
            </w:r>
          </w:p>
          <w:p>
            <w:pPr>
              <w:tabs>
                <w:tab w:val="left" w:pos="1080"/>
              </w:tabs>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DA003颗粒物排放量为</w:t>
            </w:r>
            <w:r>
              <w:rPr>
                <w:bCs/>
                <w:color w:val="000000" w:themeColor="text1"/>
                <w:sz w:val="24"/>
                <w14:textFill>
                  <w14:solidFill>
                    <w14:schemeClr w14:val="tx1"/>
                  </w14:solidFill>
                </w14:textFill>
              </w:rPr>
              <w:t>0.46</w:t>
            </w:r>
            <w:r>
              <w:rPr>
                <w:rFonts w:hint="eastAsia"/>
                <w:bCs/>
                <w:color w:val="000000" w:themeColor="text1"/>
                <w:sz w:val="24"/>
                <w14:textFill>
                  <w14:solidFill>
                    <w14:schemeClr w14:val="tx1"/>
                  </w14:solidFill>
                </w14:textFill>
              </w:rPr>
              <w:t>t/a，排放速率</w:t>
            </w:r>
            <w:r>
              <w:rPr>
                <w:bCs/>
                <w:color w:val="000000" w:themeColor="text1"/>
                <w:sz w:val="24"/>
                <w14:textFill>
                  <w14:solidFill>
                    <w14:schemeClr w14:val="tx1"/>
                  </w14:solidFill>
                </w14:textFill>
              </w:rPr>
              <w:t>0.170</w:t>
            </w:r>
            <w:r>
              <w:rPr>
                <w:rFonts w:hint="eastAsia"/>
                <w:bCs/>
                <w:color w:val="000000" w:themeColor="text1"/>
                <w:sz w:val="24"/>
                <w14:textFill>
                  <w14:solidFill>
                    <w14:schemeClr w14:val="tx1"/>
                  </w14:solidFill>
                </w14:textFill>
              </w:rPr>
              <w:t>kg/h，排放浓度</w:t>
            </w:r>
            <w:r>
              <w:rPr>
                <w:bCs/>
                <w:color w:val="000000" w:themeColor="text1"/>
                <w:sz w:val="24"/>
                <w14:textFill>
                  <w14:solidFill>
                    <w14:schemeClr w14:val="tx1"/>
                  </w14:solidFill>
                </w14:textFill>
              </w:rPr>
              <w:t>17</w:t>
            </w:r>
            <w:r>
              <w:rPr>
                <w:rFonts w:hint="eastAsia"/>
                <w:bCs/>
                <w:color w:val="000000" w:themeColor="text1"/>
                <w:sz w:val="24"/>
                <w14:textFill>
                  <w14:solidFill>
                    <w14:schemeClr w14:val="tx1"/>
                  </w14:solidFill>
                </w14:textFill>
              </w:rPr>
              <w:t>mg/m</w:t>
            </w:r>
            <w:r>
              <w:rPr>
                <w:rFonts w:hint="eastAsia"/>
                <w:bCs/>
                <w:color w:val="000000" w:themeColor="text1"/>
                <w:sz w:val="24"/>
                <w:vertAlign w:val="superscript"/>
                <w14:textFill>
                  <w14:solidFill>
                    <w14:schemeClr w14:val="tx1"/>
                  </w14:solidFill>
                </w14:textFill>
              </w:rPr>
              <w:t>3</w:t>
            </w:r>
            <w:r>
              <w:rPr>
                <w:rFonts w:hint="eastAsia"/>
                <w:bCs/>
                <w:color w:val="000000" w:themeColor="text1"/>
                <w:sz w:val="24"/>
                <w14:textFill>
                  <w14:solidFill>
                    <w14:schemeClr w14:val="tx1"/>
                  </w14:solidFill>
                </w14:textFill>
              </w:rPr>
              <w:t>，非甲烷总烃排放量为</w:t>
            </w:r>
            <w:r>
              <w:rPr>
                <w:bCs/>
                <w:color w:val="000000" w:themeColor="text1"/>
                <w:sz w:val="24"/>
                <w14:textFill>
                  <w14:solidFill>
                    <w14:schemeClr w14:val="tx1"/>
                  </w14:solidFill>
                </w14:textFill>
              </w:rPr>
              <w:t>0.59</w:t>
            </w:r>
            <w:r>
              <w:rPr>
                <w:rFonts w:hint="eastAsia"/>
                <w:bCs/>
                <w:color w:val="000000" w:themeColor="text1"/>
                <w:sz w:val="24"/>
                <w14:textFill>
                  <w14:solidFill>
                    <w14:schemeClr w14:val="tx1"/>
                  </w14:solidFill>
                </w14:textFill>
              </w:rPr>
              <w:t>t/a，排放速率0</w:t>
            </w:r>
            <w:r>
              <w:rPr>
                <w:bCs/>
                <w:color w:val="000000" w:themeColor="text1"/>
                <w:sz w:val="24"/>
                <w14:textFill>
                  <w14:solidFill>
                    <w14:schemeClr w14:val="tx1"/>
                  </w14:solidFill>
                </w14:textFill>
              </w:rPr>
              <w:t>.256</w:t>
            </w:r>
            <w:r>
              <w:rPr>
                <w:rFonts w:hint="eastAsia"/>
                <w:bCs/>
                <w:color w:val="000000" w:themeColor="text1"/>
                <w:sz w:val="24"/>
                <w14:textFill>
                  <w14:solidFill>
                    <w14:schemeClr w14:val="tx1"/>
                  </w14:solidFill>
                </w14:textFill>
              </w:rPr>
              <w:t>kg/h，排放浓度</w:t>
            </w:r>
            <w:r>
              <w:rPr>
                <w:bCs/>
                <w:color w:val="000000" w:themeColor="text1"/>
                <w:sz w:val="24"/>
                <w14:textFill>
                  <w14:solidFill>
                    <w14:schemeClr w14:val="tx1"/>
                  </w14:solidFill>
                </w14:textFill>
              </w:rPr>
              <w:t>25.6</w:t>
            </w:r>
            <w:r>
              <w:rPr>
                <w:rFonts w:hint="eastAsia"/>
                <w:bCs/>
                <w:color w:val="000000" w:themeColor="text1"/>
                <w:sz w:val="24"/>
                <w14:textFill>
                  <w14:solidFill>
                    <w14:schemeClr w14:val="tx1"/>
                  </w14:solidFill>
                </w14:textFill>
              </w:rPr>
              <w:t>mg/m</w:t>
            </w:r>
            <w:r>
              <w:rPr>
                <w:rFonts w:hint="eastAsia"/>
                <w:bCs/>
                <w:color w:val="000000" w:themeColor="text1"/>
                <w:sz w:val="24"/>
                <w:vertAlign w:val="superscript"/>
                <w14:textFill>
                  <w14:solidFill>
                    <w14:schemeClr w14:val="tx1"/>
                  </w14:solidFill>
                </w14:textFill>
              </w:rPr>
              <w:t>3</w:t>
            </w:r>
            <w:r>
              <w:rPr>
                <w:rFonts w:hint="eastAsia"/>
                <w:bCs/>
                <w:color w:val="000000" w:themeColor="text1"/>
                <w:sz w:val="24"/>
                <w14:textFill>
                  <w14:solidFill>
                    <w14:schemeClr w14:val="tx1"/>
                  </w14:solidFill>
                </w14:textFill>
              </w:rPr>
              <w:t>。</w:t>
            </w:r>
          </w:p>
          <w:p>
            <w:pPr>
              <w:tabs>
                <w:tab w:val="left" w:pos="1080"/>
              </w:tabs>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DA004颗粒物排放量为</w:t>
            </w:r>
            <w:r>
              <w:rPr>
                <w:bCs/>
                <w:color w:val="000000" w:themeColor="text1"/>
                <w:sz w:val="24"/>
                <w14:textFill>
                  <w14:solidFill>
                    <w14:schemeClr w14:val="tx1"/>
                  </w14:solidFill>
                </w14:textFill>
              </w:rPr>
              <w:t>0.26</w:t>
            </w:r>
            <w:r>
              <w:rPr>
                <w:rFonts w:hint="eastAsia"/>
                <w:bCs/>
                <w:color w:val="000000" w:themeColor="text1"/>
                <w:sz w:val="24"/>
                <w14:textFill>
                  <w14:solidFill>
                    <w14:schemeClr w14:val="tx1"/>
                  </w14:solidFill>
                </w14:textFill>
              </w:rPr>
              <w:t>t/a，排放速率</w:t>
            </w:r>
            <w:r>
              <w:rPr>
                <w:bCs/>
                <w:color w:val="000000" w:themeColor="text1"/>
                <w:sz w:val="24"/>
                <w14:textFill>
                  <w14:solidFill>
                    <w14:schemeClr w14:val="tx1"/>
                  </w14:solidFill>
                </w14:textFill>
              </w:rPr>
              <w:t>0.096</w:t>
            </w:r>
            <w:r>
              <w:rPr>
                <w:rFonts w:hint="eastAsia"/>
                <w:bCs/>
                <w:color w:val="000000" w:themeColor="text1"/>
                <w:sz w:val="24"/>
                <w14:textFill>
                  <w14:solidFill>
                    <w14:schemeClr w14:val="tx1"/>
                  </w14:solidFill>
                </w14:textFill>
              </w:rPr>
              <w:t>kg/h，排放浓度</w:t>
            </w:r>
            <w:r>
              <w:rPr>
                <w:bCs/>
                <w:color w:val="000000" w:themeColor="text1"/>
                <w:sz w:val="24"/>
                <w14:textFill>
                  <w14:solidFill>
                    <w14:schemeClr w14:val="tx1"/>
                  </w14:solidFill>
                </w14:textFill>
              </w:rPr>
              <w:t>9.6</w:t>
            </w:r>
            <w:r>
              <w:rPr>
                <w:rFonts w:hint="eastAsia"/>
                <w:bCs/>
                <w:color w:val="000000" w:themeColor="text1"/>
                <w:sz w:val="24"/>
                <w14:textFill>
                  <w14:solidFill>
                    <w14:schemeClr w14:val="tx1"/>
                  </w14:solidFill>
                </w14:textFill>
              </w:rPr>
              <w:t>mg/m</w:t>
            </w:r>
            <w:r>
              <w:rPr>
                <w:rFonts w:hint="eastAsia"/>
                <w:bCs/>
                <w:color w:val="000000" w:themeColor="text1"/>
                <w:sz w:val="24"/>
                <w:vertAlign w:val="superscript"/>
                <w14:textFill>
                  <w14:solidFill>
                    <w14:schemeClr w14:val="tx1"/>
                  </w14:solidFill>
                </w14:textFill>
              </w:rPr>
              <w:t>3</w:t>
            </w:r>
            <w:r>
              <w:rPr>
                <w:rFonts w:hint="eastAsia"/>
                <w:bCs/>
                <w:color w:val="000000" w:themeColor="text1"/>
                <w:sz w:val="24"/>
                <w14:textFill>
                  <w14:solidFill>
                    <w14:schemeClr w14:val="tx1"/>
                  </w14:solidFill>
                </w14:textFill>
              </w:rPr>
              <w:t>，非甲烷总烃排放量为</w:t>
            </w:r>
            <w:r>
              <w:rPr>
                <w:bCs/>
                <w:color w:val="000000" w:themeColor="text1"/>
                <w:sz w:val="24"/>
                <w14:textFill>
                  <w14:solidFill>
                    <w14:schemeClr w14:val="tx1"/>
                  </w14:solidFill>
                </w14:textFill>
              </w:rPr>
              <w:t>0.38</w:t>
            </w:r>
            <w:r>
              <w:rPr>
                <w:rFonts w:hint="eastAsia"/>
                <w:bCs/>
                <w:color w:val="000000" w:themeColor="text1"/>
                <w:sz w:val="24"/>
                <w14:textFill>
                  <w14:solidFill>
                    <w14:schemeClr w14:val="tx1"/>
                  </w14:solidFill>
                </w14:textFill>
              </w:rPr>
              <w:t>t/a，排放速率</w:t>
            </w:r>
            <w:r>
              <w:rPr>
                <w:bCs/>
                <w:color w:val="000000" w:themeColor="text1"/>
                <w:sz w:val="24"/>
                <w14:textFill>
                  <w14:solidFill>
                    <w14:schemeClr w14:val="tx1"/>
                  </w14:solidFill>
                </w14:textFill>
              </w:rPr>
              <w:t>0.141</w:t>
            </w:r>
            <w:r>
              <w:rPr>
                <w:rFonts w:hint="eastAsia"/>
                <w:bCs/>
                <w:color w:val="000000" w:themeColor="text1"/>
                <w:sz w:val="24"/>
                <w14:textFill>
                  <w14:solidFill>
                    <w14:schemeClr w14:val="tx1"/>
                  </w14:solidFill>
                </w14:textFill>
              </w:rPr>
              <w:t>kg/h，排放浓度</w:t>
            </w:r>
            <w:r>
              <w:rPr>
                <w:bCs/>
                <w:color w:val="000000" w:themeColor="text1"/>
                <w:sz w:val="24"/>
                <w14:textFill>
                  <w14:solidFill>
                    <w14:schemeClr w14:val="tx1"/>
                  </w14:solidFill>
                </w14:textFill>
              </w:rPr>
              <w:t>14.1</w:t>
            </w:r>
            <w:r>
              <w:rPr>
                <w:rFonts w:hint="eastAsia"/>
                <w:bCs/>
                <w:color w:val="000000" w:themeColor="text1"/>
                <w:sz w:val="24"/>
                <w14:textFill>
                  <w14:solidFill>
                    <w14:schemeClr w14:val="tx1"/>
                  </w14:solidFill>
                </w14:textFill>
              </w:rPr>
              <w:t>mg/m</w:t>
            </w:r>
            <w:r>
              <w:rPr>
                <w:rFonts w:hint="eastAsia"/>
                <w:bCs/>
                <w:color w:val="000000" w:themeColor="text1"/>
                <w:sz w:val="24"/>
                <w:vertAlign w:val="superscript"/>
                <w14:textFill>
                  <w14:solidFill>
                    <w14:schemeClr w14:val="tx1"/>
                  </w14:solidFill>
                </w14:textFill>
              </w:rPr>
              <w:t>3</w:t>
            </w:r>
            <w:r>
              <w:rPr>
                <w:rFonts w:hint="eastAsia"/>
                <w:bCs/>
                <w:color w:val="000000" w:themeColor="text1"/>
                <w:sz w:val="24"/>
                <w14:textFill>
                  <w14:solidFill>
                    <w14:schemeClr w14:val="tx1"/>
                  </w14:solidFill>
                </w14:textFill>
              </w:rPr>
              <w:t>。</w:t>
            </w:r>
          </w:p>
          <w:p>
            <w:pPr>
              <w:tabs>
                <w:tab w:val="left" w:pos="1080"/>
              </w:tabs>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DA005颗粒物排放量为</w:t>
            </w:r>
            <w:r>
              <w:rPr>
                <w:bCs/>
                <w:color w:val="000000" w:themeColor="text1"/>
                <w:sz w:val="24"/>
                <w14:textFill>
                  <w14:solidFill>
                    <w14:schemeClr w14:val="tx1"/>
                  </w14:solidFill>
                </w14:textFill>
              </w:rPr>
              <w:t>0.19</w:t>
            </w:r>
            <w:r>
              <w:rPr>
                <w:rFonts w:hint="eastAsia"/>
                <w:bCs/>
                <w:color w:val="000000" w:themeColor="text1"/>
                <w:sz w:val="24"/>
                <w14:textFill>
                  <w14:solidFill>
                    <w14:schemeClr w14:val="tx1"/>
                  </w14:solidFill>
                </w14:textFill>
              </w:rPr>
              <w:t>t/a，排放速率</w:t>
            </w:r>
            <w:r>
              <w:rPr>
                <w:bCs/>
                <w:color w:val="000000" w:themeColor="text1"/>
                <w:sz w:val="24"/>
                <w14:textFill>
                  <w14:solidFill>
                    <w14:schemeClr w14:val="tx1"/>
                  </w14:solidFill>
                </w14:textFill>
              </w:rPr>
              <w:t>0.070</w:t>
            </w:r>
            <w:r>
              <w:rPr>
                <w:rFonts w:hint="eastAsia"/>
                <w:bCs/>
                <w:color w:val="000000" w:themeColor="text1"/>
                <w:sz w:val="24"/>
                <w14:textFill>
                  <w14:solidFill>
                    <w14:schemeClr w14:val="tx1"/>
                  </w14:solidFill>
                </w14:textFill>
              </w:rPr>
              <w:t>kg/h，排放浓度</w:t>
            </w:r>
            <w:r>
              <w:rPr>
                <w:bCs/>
                <w:color w:val="000000" w:themeColor="text1"/>
                <w:sz w:val="24"/>
                <w14:textFill>
                  <w14:solidFill>
                    <w14:schemeClr w14:val="tx1"/>
                  </w14:solidFill>
                </w14:textFill>
              </w:rPr>
              <w:t>7</w:t>
            </w:r>
            <w:r>
              <w:rPr>
                <w:rFonts w:hint="eastAsia"/>
                <w:bCs/>
                <w:color w:val="000000" w:themeColor="text1"/>
                <w:sz w:val="24"/>
                <w14:textFill>
                  <w14:solidFill>
                    <w14:schemeClr w14:val="tx1"/>
                  </w14:solidFill>
                </w14:textFill>
              </w:rPr>
              <w:t>mg/m</w:t>
            </w:r>
            <w:r>
              <w:rPr>
                <w:rFonts w:hint="eastAsia"/>
                <w:bCs/>
                <w:color w:val="000000" w:themeColor="text1"/>
                <w:sz w:val="24"/>
                <w:vertAlign w:val="superscript"/>
                <w14:textFill>
                  <w14:solidFill>
                    <w14:schemeClr w14:val="tx1"/>
                  </w14:solidFill>
                </w14:textFill>
              </w:rPr>
              <w:t>3</w:t>
            </w:r>
            <w:r>
              <w:rPr>
                <w:rFonts w:hint="eastAsia"/>
                <w:bCs/>
                <w:color w:val="000000" w:themeColor="text1"/>
                <w:sz w:val="24"/>
                <w14:textFill>
                  <w14:solidFill>
                    <w14:schemeClr w14:val="tx1"/>
                  </w14:solidFill>
                </w14:textFill>
              </w:rPr>
              <w:t>，非甲烷总烃排放量为</w:t>
            </w:r>
            <w:r>
              <w:rPr>
                <w:bCs/>
                <w:color w:val="000000" w:themeColor="text1"/>
                <w:sz w:val="24"/>
                <w14:textFill>
                  <w14:solidFill>
                    <w14:schemeClr w14:val="tx1"/>
                  </w14:solidFill>
                </w14:textFill>
              </w:rPr>
              <w:t>0.27</w:t>
            </w:r>
            <w:r>
              <w:rPr>
                <w:rFonts w:hint="eastAsia"/>
                <w:bCs/>
                <w:color w:val="000000" w:themeColor="text1"/>
                <w:sz w:val="24"/>
                <w14:textFill>
                  <w14:solidFill>
                    <w14:schemeClr w14:val="tx1"/>
                  </w14:solidFill>
                </w14:textFill>
              </w:rPr>
              <w:t>t/a，排放速率</w:t>
            </w:r>
            <w:r>
              <w:rPr>
                <w:bCs/>
                <w:color w:val="000000" w:themeColor="text1"/>
                <w:sz w:val="24"/>
                <w14:textFill>
                  <w14:solidFill>
                    <w14:schemeClr w14:val="tx1"/>
                  </w14:solidFill>
                </w14:textFill>
              </w:rPr>
              <w:t>0.1</w:t>
            </w:r>
            <w:r>
              <w:rPr>
                <w:rFonts w:hint="eastAsia"/>
                <w:bCs/>
                <w:color w:val="000000" w:themeColor="text1"/>
                <w:sz w:val="24"/>
                <w14:textFill>
                  <w14:solidFill>
                    <w14:schemeClr w14:val="tx1"/>
                  </w14:solidFill>
                </w14:textFill>
              </w:rPr>
              <w:t>kg/h，排放浓度</w:t>
            </w:r>
            <w:r>
              <w:rPr>
                <w:bCs/>
                <w:color w:val="000000" w:themeColor="text1"/>
                <w:sz w:val="24"/>
                <w14:textFill>
                  <w14:solidFill>
                    <w14:schemeClr w14:val="tx1"/>
                  </w14:solidFill>
                </w14:textFill>
              </w:rPr>
              <w:t>10</w:t>
            </w:r>
            <w:r>
              <w:rPr>
                <w:rFonts w:hint="eastAsia"/>
                <w:bCs/>
                <w:color w:val="000000" w:themeColor="text1"/>
                <w:sz w:val="24"/>
                <w14:textFill>
                  <w14:solidFill>
                    <w14:schemeClr w14:val="tx1"/>
                  </w14:solidFill>
                </w14:textFill>
              </w:rPr>
              <w:t>mg/m</w:t>
            </w:r>
            <w:r>
              <w:rPr>
                <w:rFonts w:hint="eastAsia"/>
                <w:bCs/>
                <w:color w:val="000000" w:themeColor="text1"/>
                <w:sz w:val="24"/>
                <w:vertAlign w:val="superscript"/>
                <w14:textFill>
                  <w14:solidFill>
                    <w14:schemeClr w14:val="tx1"/>
                  </w14:solidFill>
                </w14:textFill>
              </w:rPr>
              <w:t>3</w:t>
            </w:r>
            <w:r>
              <w:rPr>
                <w:rFonts w:hint="eastAsia"/>
                <w:bCs/>
                <w:color w:val="000000" w:themeColor="text1"/>
                <w:sz w:val="24"/>
                <w14:textFill>
                  <w14:solidFill>
                    <w14:schemeClr w14:val="tx1"/>
                  </w14:solidFill>
                </w14:textFill>
              </w:rPr>
              <w:t>。</w:t>
            </w:r>
          </w:p>
          <w:p>
            <w:pPr>
              <w:tabs>
                <w:tab w:val="left" w:pos="1080"/>
              </w:tabs>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DA006油烟排放量为</w:t>
            </w:r>
            <w:r>
              <w:rPr>
                <w:bCs/>
                <w:color w:val="000000" w:themeColor="text1"/>
                <w:sz w:val="24"/>
                <w14:textFill>
                  <w14:solidFill>
                    <w14:schemeClr w14:val="tx1"/>
                  </w14:solidFill>
                </w14:textFill>
              </w:rPr>
              <w:t>0.003</w:t>
            </w:r>
            <w:r>
              <w:rPr>
                <w:rFonts w:hint="eastAsia"/>
                <w:bCs/>
                <w:color w:val="000000" w:themeColor="text1"/>
                <w:sz w:val="24"/>
                <w14:textFill>
                  <w14:solidFill>
                    <w14:schemeClr w14:val="tx1"/>
                  </w14:solidFill>
                </w14:textFill>
              </w:rPr>
              <w:t>t/a，排放浓度0</w:t>
            </w:r>
            <w:r>
              <w:rPr>
                <w:bCs/>
                <w:color w:val="000000" w:themeColor="text1"/>
                <w:sz w:val="24"/>
                <w14:textFill>
                  <w14:solidFill>
                    <w14:schemeClr w14:val="tx1"/>
                  </w14:solidFill>
                </w14:textFill>
              </w:rPr>
              <w:t>.6</w:t>
            </w:r>
            <w:r>
              <w:rPr>
                <w:rFonts w:hint="eastAsia"/>
                <w:bCs/>
                <w:color w:val="000000" w:themeColor="text1"/>
                <w:sz w:val="24"/>
                <w14:textFill>
                  <w14:solidFill>
                    <w14:schemeClr w14:val="tx1"/>
                  </w14:solidFill>
                </w14:textFill>
              </w:rPr>
              <w:t>mg/m</w:t>
            </w:r>
            <w:r>
              <w:rPr>
                <w:rFonts w:hint="eastAsia"/>
                <w:bCs/>
                <w:color w:val="000000" w:themeColor="text1"/>
                <w:sz w:val="24"/>
                <w:vertAlign w:val="superscript"/>
                <w14:textFill>
                  <w14:solidFill>
                    <w14:schemeClr w14:val="tx1"/>
                  </w14:solidFill>
                </w14:textFill>
              </w:rPr>
              <w:t>3</w:t>
            </w:r>
            <w:r>
              <w:rPr>
                <w:rFonts w:hint="eastAsia"/>
                <w:bCs/>
                <w:color w:val="000000" w:themeColor="text1"/>
                <w:sz w:val="24"/>
                <w14:textFill>
                  <w14:solidFill>
                    <w14:schemeClr w14:val="tx1"/>
                  </w14:solidFill>
                </w14:textFill>
              </w:rPr>
              <w:t>。</w:t>
            </w:r>
          </w:p>
          <w:p>
            <w:pPr>
              <w:tabs>
                <w:tab w:val="left" w:pos="1080"/>
              </w:tabs>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本项目有组织废气达标排放情况详见下表。</w:t>
            </w:r>
          </w:p>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表4</w:t>
            </w:r>
            <w:r>
              <w:rPr>
                <w:rFonts w:hint="eastAsia"/>
                <w:b/>
                <w:bCs/>
                <w:color w:val="000000" w:themeColor="text1"/>
                <w:szCs w:val="21"/>
                <w14:textFill>
                  <w14:solidFill>
                    <w14:schemeClr w14:val="tx1"/>
                  </w14:solidFill>
                </w14:textFill>
              </w:rPr>
              <w:t>-</w:t>
            </w:r>
            <w:r>
              <w:rPr>
                <w:b/>
                <w:bCs/>
                <w:color w:val="000000" w:themeColor="text1"/>
                <w:szCs w:val="21"/>
                <w14:textFill>
                  <w14:solidFill>
                    <w14:schemeClr w14:val="tx1"/>
                  </w14:solidFill>
                </w14:textFill>
              </w:rPr>
              <w:t xml:space="preserve">3  </w:t>
            </w:r>
            <w:r>
              <w:rPr>
                <w:rFonts w:hint="eastAsia"/>
                <w:b/>
                <w:bCs/>
                <w:color w:val="000000" w:themeColor="text1"/>
                <w:szCs w:val="21"/>
                <w14:textFill>
                  <w14:solidFill>
                    <w14:schemeClr w14:val="tx1"/>
                  </w14:solidFill>
                </w14:textFill>
              </w:rPr>
              <w:t>项目废气污染物达标排放情况一览表</w:t>
            </w:r>
          </w:p>
          <w:tbl>
            <w:tblPr>
              <w:tblStyle w:val="29"/>
              <w:tblW w:w="5000" w:type="pct"/>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902"/>
              <w:gridCol w:w="868"/>
              <w:gridCol w:w="1298"/>
              <w:gridCol w:w="2317"/>
              <w:gridCol w:w="1020"/>
              <w:gridCol w:w="1308"/>
              <w:gridCol w:w="717"/>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35" w:type="pct"/>
                  <w:vAlign w:val="center"/>
                </w:tcPr>
                <w:p>
                  <w:pPr>
                    <w:pStyle w:val="2"/>
                    <w:rPr>
                      <w:rFonts w:eastAsia="宋体"/>
                      <w:b/>
                      <w:bCs/>
                      <w:color w:val="000000" w:themeColor="text1"/>
                      <w14:textFill>
                        <w14:solidFill>
                          <w14:schemeClr w14:val="tx1"/>
                        </w14:solidFill>
                      </w14:textFill>
                    </w:rPr>
                  </w:pPr>
                  <w:r>
                    <w:rPr>
                      <w:rFonts w:eastAsia="宋体"/>
                      <w:b/>
                      <w:bCs/>
                      <w:color w:val="000000" w:themeColor="text1"/>
                      <w14:textFill>
                        <w14:solidFill>
                          <w14:schemeClr w14:val="tx1"/>
                        </w14:solidFill>
                      </w14:textFill>
                    </w:rPr>
                    <w:t>产排污环节</w:t>
                  </w:r>
                </w:p>
              </w:tc>
              <w:tc>
                <w:tcPr>
                  <w:tcW w:w="515" w:type="pct"/>
                  <w:vAlign w:val="center"/>
                </w:tcPr>
                <w:p>
                  <w:pPr>
                    <w:pStyle w:val="2"/>
                    <w:rPr>
                      <w:rFonts w:eastAsia="宋体"/>
                      <w:b/>
                      <w:bCs/>
                      <w:color w:val="000000" w:themeColor="text1"/>
                      <w14:textFill>
                        <w14:solidFill>
                          <w14:schemeClr w14:val="tx1"/>
                        </w14:solidFill>
                      </w14:textFill>
                    </w:rPr>
                  </w:pPr>
                  <w:r>
                    <w:rPr>
                      <w:rFonts w:hint="eastAsia" w:eastAsia="宋体"/>
                      <w:b/>
                      <w:bCs/>
                      <w:color w:val="000000" w:themeColor="text1"/>
                      <w14:textFill>
                        <w14:solidFill>
                          <w14:schemeClr w14:val="tx1"/>
                        </w14:solidFill>
                      </w14:textFill>
                    </w:rPr>
                    <w:t>排气筒编号</w:t>
                  </w:r>
                </w:p>
              </w:tc>
              <w:tc>
                <w:tcPr>
                  <w:tcW w:w="770" w:type="pct"/>
                  <w:vAlign w:val="center"/>
                </w:tcPr>
                <w:p>
                  <w:pPr>
                    <w:pStyle w:val="2"/>
                    <w:rPr>
                      <w:rFonts w:eastAsia="宋体"/>
                      <w:b/>
                      <w:bCs/>
                      <w:color w:val="000000" w:themeColor="text1"/>
                      <w14:textFill>
                        <w14:solidFill>
                          <w14:schemeClr w14:val="tx1"/>
                        </w14:solidFill>
                      </w14:textFill>
                    </w:rPr>
                  </w:pPr>
                  <w:r>
                    <w:rPr>
                      <w:rFonts w:hint="eastAsia" w:eastAsia="宋体"/>
                      <w:b/>
                      <w:bCs/>
                      <w:color w:val="000000" w:themeColor="text1"/>
                      <w14:textFill>
                        <w14:solidFill>
                          <w14:schemeClr w14:val="tx1"/>
                        </w14:solidFill>
                      </w14:textFill>
                    </w:rPr>
                    <w:t>污染物</w:t>
                  </w:r>
                </w:p>
              </w:tc>
              <w:tc>
                <w:tcPr>
                  <w:tcW w:w="1979" w:type="pct"/>
                  <w:gridSpan w:val="2"/>
                  <w:vAlign w:val="center"/>
                </w:tcPr>
                <w:p>
                  <w:pPr>
                    <w:pStyle w:val="2"/>
                    <w:rPr>
                      <w:rFonts w:eastAsia="宋体"/>
                      <w:b/>
                      <w:bCs/>
                      <w:color w:val="000000" w:themeColor="text1"/>
                      <w14:textFill>
                        <w14:solidFill>
                          <w14:schemeClr w14:val="tx1"/>
                        </w14:solidFill>
                      </w14:textFill>
                    </w:rPr>
                  </w:pPr>
                  <w:r>
                    <w:rPr>
                      <w:rFonts w:hint="eastAsia" w:eastAsia="宋体"/>
                      <w:b/>
                      <w:bCs/>
                      <w:color w:val="000000" w:themeColor="text1"/>
                      <w14:textFill>
                        <w14:solidFill>
                          <w14:schemeClr w14:val="tx1"/>
                        </w14:solidFill>
                      </w14:textFill>
                    </w:rPr>
                    <w:t>污染物排放情况</w:t>
                  </w:r>
                </w:p>
              </w:tc>
              <w:tc>
                <w:tcPr>
                  <w:tcW w:w="776" w:type="pct"/>
                  <w:vAlign w:val="center"/>
                </w:tcPr>
                <w:p>
                  <w:pPr>
                    <w:pStyle w:val="2"/>
                    <w:rPr>
                      <w:rFonts w:eastAsia="宋体"/>
                      <w:b/>
                      <w:bCs/>
                      <w:color w:val="000000" w:themeColor="text1"/>
                      <w14:textFill>
                        <w14:solidFill>
                          <w14:schemeClr w14:val="tx1"/>
                        </w14:solidFill>
                      </w14:textFill>
                    </w:rPr>
                  </w:pPr>
                  <w:r>
                    <w:rPr>
                      <w:rFonts w:hint="eastAsia" w:eastAsia="宋体"/>
                      <w:b/>
                      <w:bCs/>
                      <w:color w:val="000000" w:themeColor="text1"/>
                      <w14:textFill>
                        <w14:solidFill>
                          <w14:schemeClr w14:val="tx1"/>
                        </w14:solidFill>
                      </w14:textFill>
                    </w:rPr>
                    <w:t>排放标准</w:t>
                  </w:r>
                </w:p>
              </w:tc>
              <w:tc>
                <w:tcPr>
                  <w:tcW w:w="425" w:type="pct"/>
                  <w:vAlign w:val="center"/>
                </w:tcPr>
                <w:p>
                  <w:pPr>
                    <w:pStyle w:val="2"/>
                    <w:rPr>
                      <w:rFonts w:eastAsia="宋体"/>
                      <w:b/>
                      <w:bCs/>
                      <w:color w:val="000000" w:themeColor="text1"/>
                      <w14:textFill>
                        <w14:solidFill>
                          <w14:schemeClr w14:val="tx1"/>
                        </w14:solidFill>
                      </w14:textFill>
                    </w:rPr>
                  </w:pPr>
                  <w:r>
                    <w:rPr>
                      <w:rFonts w:hint="eastAsia" w:eastAsia="宋体"/>
                      <w:b/>
                      <w:bCs/>
                      <w:color w:val="000000" w:themeColor="text1"/>
                      <w14:textFill>
                        <w14:solidFill>
                          <w14:schemeClr w14:val="tx1"/>
                        </w14:solidFill>
                      </w14:textFill>
                    </w:rPr>
                    <w:t>是否达标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35" w:type="pct"/>
                  <w:vMerge w:val="restar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配料、挤出、破碎、造粒</w:t>
                  </w:r>
                </w:p>
              </w:tc>
              <w:tc>
                <w:tcPr>
                  <w:tcW w:w="515" w:type="pct"/>
                  <w:vMerge w:val="restar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DA001</w:t>
                  </w:r>
                </w:p>
              </w:tc>
              <w:tc>
                <w:tcPr>
                  <w:tcW w:w="770"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颗粒物</w:t>
                  </w:r>
                </w:p>
              </w:tc>
              <w:tc>
                <w:tcPr>
                  <w:tcW w:w="1374"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排放浓度m</w:t>
                  </w:r>
                  <w:r>
                    <w:rPr>
                      <w:rFonts w:eastAsia="宋体"/>
                      <w:color w:val="000000" w:themeColor="text1"/>
                      <w14:textFill>
                        <w14:solidFill>
                          <w14:schemeClr w14:val="tx1"/>
                        </w14:solidFill>
                      </w14:textFill>
                    </w:rPr>
                    <w:t>g/m</w:t>
                  </w:r>
                  <w:r>
                    <w:rPr>
                      <w:rFonts w:eastAsia="宋体"/>
                      <w:color w:val="000000" w:themeColor="text1"/>
                      <w:vertAlign w:val="superscript"/>
                      <w14:textFill>
                        <w14:solidFill>
                          <w14:schemeClr w14:val="tx1"/>
                        </w14:solidFill>
                      </w14:textFill>
                    </w:rPr>
                    <w:t>3</w:t>
                  </w:r>
                </w:p>
              </w:tc>
              <w:tc>
                <w:tcPr>
                  <w:tcW w:w="605"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1</w:t>
                  </w:r>
                  <w:r>
                    <w:rPr>
                      <w:rFonts w:eastAsia="宋体"/>
                      <w:color w:val="000000" w:themeColor="text1"/>
                      <w14:textFill>
                        <w14:solidFill>
                          <w14:schemeClr w14:val="tx1"/>
                        </w14:solidFill>
                      </w14:textFill>
                    </w:rPr>
                    <w:t>9</w:t>
                  </w:r>
                </w:p>
              </w:tc>
              <w:tc>
                <w:tcPr>
                  <w:tcW w:w="776"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2</w:t>
                  </w:r>
                  <w:r>
                    <w:rPr>
                      <w:rFonts w:eastAsia="宋体"/>
                      <w:color w:val="000000" w:themeColor="text1"/>
                      <w14:textFill>
                        <w14:solidFill>
                          <w14:schemeClr w14:val="tx1"/>
                        </w14:solidFill>
                      </w14:textFill>
                    </w:rPr>
                    <w:t>0</w:t>
                  </w:r>
                </w:p>
              </w:tc>
              <w:tc>
                <w:tcPr>
                  <w:tcW w:w="425"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35" w:type="pct"/>
                  <w:vMerge w:val="continue"/>
                  <w:vAlign w:val="center"/>
                </w:tcPr>
                <w:p>
                  <w:pPr>
                    <w:pStyle w:val="2"/>
                    <w:rPr>
                      <w:rFonts w:eastAsia="宋体"/>
                      <w:color w:val="000000" w:themeColor="text1"/>
                      <w14:textFill>
                        <w14:solidFill>
                          <w14:schemeClr w14:val="tx1"/>
                        </w14:solidFill>
                      </w14:textFill>
                    </w:rPr>
                  </w:pPr>
                </w:p>
              </w:tc>
              <w:tc>
                <w:tcPr>
                  <w:tcW w:w="515" w:type="pct"/>
                  <w:vMerge w:val="continue"/>
                  <w:vAlign w:val="center"/>
                </w:tcPr>
                <w:p>
                  <w:pPr>
                    <w:pStyle w:val="2"/>
                    <w:rPr>
                      <w:rFonts w:eastAsia="宋体"/>
                      <w:color w:val="000000" w:themeColor="text1"/>
                      <w14:textFill>
                        <w14:solidFill>
                          <w14:schemeClr w14:val="tx1"/>
                        </w14:solidFill>
                      </w14:textFill>
                    </w:rPr>
                  </w:pPr>
                </w:p>
              </w:tc>
              <w:tc>
                <w:tcPr>
                  <w:tcW w:w="770"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非甲烷总烃</w:t>
                  </w:r>
                </w:p>
              </w:tc>
              <w:tc>
                <w:tcPr>
                  <w:tcW w:w="1374"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排放浓度m</w:t>
                  </w:r>
                  <w:r>
                    <w:rPr>
                      <w:rFonts w:eastAsia="宋体"/>
                      <w:color w:val="000000" w:themeColor="text1"/>
                      <w14:textFill>
                        <w14:solidFill>
                          <w14:schemeClr w14:val="tx1"/>
                        </w14:solidFill>
                      </w14:textFill>
                    </w:rPr>
                    <w:t>g/m</w:t>
                  </w:r>
                  <w:r>
                    <w:rPr>
                      <w:rFonts w:eastAsia="宋体"/>
                      <w:color w:val="000000" w:themeColor="text1"/>
                      <w:vertAlign w:val="superscript"/>
                      <w14:textFill>
                        <w14:solidFill>
                          <w14:schemeClr w14:val="tx1"/>
                        </w14:solidFill>
                      </w14:textFill>
                    </w:rPr>
                    <w:t>3</w:t>
                  </w:r>
                </w:p>
              </w:tc>
              <w:tc>
                <w:tcPr>
                  <w:tcW w:w="605"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2</w:t>
                  </w:r>
                  <w:r>
                    <w:rPr>
                      <w:rFonts w:eastAsia="宋体"/>
                      <w:color w:val="000000" w:themeColor="text1"/>
                      <w14:textFill>
                        <w14:solidFill>
                          <w14:schemeClr w14:val="tx1"/>
                        </w14:solidFill>
                      </w14:textFill>
                    </w:rPr>
                    <w:t>8.4</w:t>
                  </w:r>
                </w:p>
              </w:tc>
              <w:tc>
                <w:tcPr>
                  <w:tcW w:w="776"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6</w:t>
                  </w:r>
                  <w:r>
                    <w:rPr>
                      <w:rFonts w:eastAsia="宋体"/>
                      <w:color w:val="000000" w:themeColor="text1"/>
                      <w14:textFill>
                        <w14:solidFill>
                          <w14:schemeClr w14:val="tx1"/>
                        </w14:solidFill>
                      </w14:textFill>
                    </w:rPr>
                    <w:t>0</w:t>
                  </w:r>
                </w:p>
              </w:tc>
              <w:tc>
                <w:tcPr>
                  <w:tcW w:w="425"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35" w:type="pct"/>
                  <w:vMerge w:val="continue"/>
                  <w:vAlign w:val="center"/>
                </w:tcPr>
                <w:p>
                  <w:pPr>
                    <w:pStyle w:val="2"/>
                    <w:rPr>
                      <w:rFonts w:eastAsia="宋体"/>
                      <w:color w:val="000000" w:themeColor="text1"/>
                      <w14:textFill>
                        <w14:solidFill>
                          <w14:schemeClr w14:val="tx1"/>
                        </w14:solidFill>
                      </w14:textFill>
                    </w:rPr>
                  </w:pPr>
                </w:p>
              </w:tc>
              <w:tc>
                <w:tcPr>
                  <w:tcW w:w="515" w:type="pct"/>
                  <w:vMerge w:val="restar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DA002</w:t>
                  </w:r>
                </w:p>
              </w:tc>
              <w:tc>
                <w:tcPr>
                  <w:tcW w:w="770"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颗粒物</w:t>
                  </w:r>
                </w:p>
              </w:tc>
              <w:tc>
                <w:tcPr>
                  <w:tcW w:w="1374"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排放浓度m</w:t>
                  </w:r>
                  <w:r>
                    <w:rPr>
                      <w:rFonts w:eastAsia="宋体"/>
                      <w:color w:val="000000" w:themeColor="text1"/>
                      <w14:textFill>
                        <w14:solidFill>
                          <w14:schemeClr w14:val="tx1"/>
                        </w14:solidFill>
                      </w14:textFill>
                    </w:rPr>
                    <w:t>g/m</w:t>
                  </w:r>
                  <w:r>
                    <w:rPr>
                      <w:rFonts w:eastAsia="宋体"/>
                      <w:color w:val="000000" w:themeColor="text1"/>
                      <w:vertAlign w:val="superscript"/>
                      <w14:textFill>
                        <w14:solidFill>
                          <w14:schemeClr w14:val="tx1"/>
                        </w14:solidFill>
                      </w14:textFill>
                    </w:rPr>
                    <w:t>3</w:t>
                  </w:r>
                </w:p>
              </w:tc>
              <w:tc>
                <w:tcPr>
                  <w:tcW w:w="605"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1</w:t>
                  </w:r>
                  <w:r>
                    <w:rPr>
                      <w:rFonts w:eastAsia="宋体"/>
                      <w:color w:val="000000" w:themeColor="text1"/>
                      <w14:textFill>
                        <w14:solidFill>
                          <w14:schemeClr w14:val="tx1"/>
                        </w14:solidFill>
                      </w14:textFill>
                    </w:rPr>
                    <w:t>2.2</w:t>
                  </w:r>
                </w:p>
              </w:tc>
              <w:tc>
                <w:tcPr>
                  <w:tcW w:w="776"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2</w:t>
                  </w:r>
                  <w:r>
                    <w:rPr>
                      <w:rFonts w:eastAsia="宋体"/>
                      <w:color w:val="000000" w:themeColor="text1"/>
                      <w14:textFill>
                        <w14:solidFill>
                          <w14:schemeClr w14:val="tx1"/>
                        </w14:solidFill>
                      </w14:textFill>
                    </w:rPr>
                    <w:t>0</w:t>
                  </w:r>
                </w:p>
              </w:tc>
              <w:tc>
                <w:tcPr>
                  <w:tcW w:w="425"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35" w:type="pct"/>
                  <w:vMerge w:val="continue"/>
                  <w:vAlign w:val="center"/>
                </w:tcPr>
                <w:p>
                  <w:pPr>
                    <w:pStyle w:val="2"/>
                    <w:rPr>
                      <w:rFonts w:eastAsia="宋体"/>
                      <w:color w:val="000000" w:themeColor="text1"/>
                      <w14:textFill>
                        <w14:solidFill>
                          <w14:schemeClr w14:val="tx1"/>
                        </w14:solidFill>
                      </w14:textFill>
                    </w:rPr>
                  </w:pPr>
                </w:p>
              </w:tc>
              <w:tc>
                <w:tcPr>
                  <w:tcW w:w="515" w:type="pct"/>
                  <w:vMerge w:val="continue"/>
                  <w:vAlign w:val="center"/>
                </w:tcPr>
                <w:p>
                  <w:pPr>
                    <w:pStyle w:val="2"/>
                    <w:rPr>
                      <w:rFonts w:eastAsia="宋体"/>
                      <w:color w:val="000000" w:themeColor="text1"/>
                      <w14:textFill>
                        <w14:solidFill>
                          <w14:schemeClr w14:val="tx1"/>
                        </w14:solidFill>
                      </w14:textFill>
                    </w:rPr>
                  </w:pPr>
                </w:p>
              </w:tc>
              <w:tc>
                <w:tcPr>
                  <w:tcW w:w="770"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非甲烷总烃</w:t>
                  </w:r>
                </w:p>
              </w:tc>
              <w:tc>
                <w:tcPr>
                  <w:tcW w:w="1374"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排放浓度m</w:t>
                  </w:r>
                  <w:r>
                    <w:rPr>
                      <w:rFonts w:eastAsia="宋体"/>
                      <w:color w:val="000000" w:themeColor="text1"/>
                      <w14:textFill>
                        <w14:solidFill>
                          <w14:schemeClr w14:val="tx1"/>
                        </w14:solidFill>
                      </w14:textFill>
                    </w:rPr>
                    <w:t>g/m</w:t>
                  </w:r>
                  <w:r>
                    <w:rPr>
                      <w:rFonts w:eastAsia="宋体"/>
                      <w:color w:val="000000" w:themeColor="text1"/>
                      <w:vertAlign w:val="superscript"/>
                      <w14:textFill>
                        <w14:solidFill>
                          <w14:schemeClr w14:val="tx1"/>
                        </w14:solidFill>
                      </w14:textFill>
                    </w:rPr>
                    <w:t>3</w:t>
                  </w:r>
                </w:p>
              </w:tc>
              <w:tc>
                <w:tcPr>
                  <w:tcW w:w="605"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1</w:t>
                  </w:r>
                  <w:r>
                    <w:rPr>
                      <w:rFonts w:eastAsia="宋体"/>
                      <w:color w:val="000000" w:themeColor="text1"/>
                      <w14:textFill>
                        <w14:solidFill>
                          <w14:schemeClr w14:val="tx1"/>
                        </w14:solidFill>
                      </w14:textFill>
                    </w:rPr>
                    <w:t>8.5</w:t>
                  </w:r>
                </w:p>
              </w:tc>
              <w:tc>
                <w:tcPr>
                  <w:tcW w:w="776"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6</w:t>
                  </w:r>
                  <w:r>
                    <w:rPr>
                      <w:rFonts w:eastAsia="宋体"/>
                      <w:color w:val="000000" w:themeColor="text1"/>
                      <w14:textFill>
                        <w14:solidFill>
                          <w14:schemeClr w14:val="tx1"/>
                        </w14:solidFill>
                      </w14:textFill>
                    </w:rPr>
                    <w:t>0</w:t>
                  </w:r>
                </w:p>
              </w:tc>
              <w:tc>
                <w:tcPr>
                  <w:tcW w:w="425"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35" w:type="pct"/>
                  <w:vMerge w:val="continue"/>
                  <w:vAlign w:val="center"/>
                </w:tcPr>
                <w:p>
                  <w:pPr>
                    <w:pStyle w:val="2"/>
                    <w:rPr>
                      <w:rFonts w:eastAsia="宋体"/>
                      <w:color w:val="000000" w:themeColor="text1"/>
                      <w14:textFill>
                        <w14:solidFill>
                          <w14:schemeClr w14:val="tx1"/>
                        </w14:solidFill>
                      </w14:textFill>
                    </w:rPr>
                  </w:pPr>
                </w:p>
              </w:tc>
              <w:tc>
                <w:tcPr>
                  <w:tcW w:w="515" w:type="pct"/>
                  <w:vMerge w:val="restar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DA003</w:t>
                  </w:r>
                </w:p>
              </w:tc>
              <w:tc>
                <w:tcPr>
                  <w:tcW w:w="770"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颗粒物</w:t>
                  </w:r>
                </w:p>
              </w:tc>
              <w:tc>
                <w:tcPr>
                  <w:tcW w:w="1374"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排放浓度m</w:t>
                  </w:r>
                  <w:r>
                    <w:rPr>
                      <w:rFonts w:eastAsia="宋体"/>
                      <w:color w:val="000000" w:themeColor="text1"/>
                      <w14:textFill>
                        <w14:solidFill>
                          <w14:schemeClr w14:val="tx1"/>
                        </w14:solidFill>
                      </w14:textFill>
                    </w:rPr>
                    <w:t>g/m</w:t>
                  </w:r>
                  <w:r>
                    <w:rPr>
                      <w:rFonts w:eastAsia="宋体"/>
                      <w:color w:val="000000" w:themeColor="text1"/>
                      <w:vertAlign w:val="superscript"/>
                      <w14:textFill>
                        <w14:solidFill>
                          <w14:schemeClr w14:val="tx1"/>
                        </w14:solidFill>
                      </w14:textFill>
                    </w:rPr>
                    <w:t>3</w:t>
                  </w:r>
                </w:p>
              </w:tc>
              <w:tc>
                <w:tcPr>
                  <w:tcW w:w="605"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1</w:t>
                  </w:r>
                  <w:r>
                    <w:rPr>
                      <w:rFonts w:eastAsia="宋体"/>
                      <w:color w:val="000000" w:themeColor="text1"/>
                      <w14:textFill>
                        <w14:solidFill>
                          <w14:schemeClr w14:val="tx1"/>
                        </w14:solidFill>
                      </w14:textFill>
                    </w:rPr>
                    <w:t>7</w:t>
                  </w:r>
                </w:p>
              </w:tc>
              <w:tc>
                <w:tcPr>
                  <w:tcW w:w="776"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2</w:t>
                  </w:r>
                  <w:r>
                    <w:rPr>
                      <w:rFonts w:eastAsia="宋体"/>
                      <w:color w:val="000000" w:themeColor="text1"/>
                      <w14:textFill>
                        <w14:solidFill>
                          <w14:schemeClr w14:val="tx1"/>
                        </w14:solidFill>
                      </w14:textFill>
                    </w:rPr>
                    <w:t>0</w:t>
                  </w:r>
                </w:p>
              </w:tc>
              <w:tc>
                <w:tcPr>
                  <w:tcW w:w="425"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35" w:type="pct"/>
                  <w:vMerge w:val="continue"/>
                  <w:vAlign w:val="center"/>
                </w:tcPr>
                <w:p>
                  <w:pPr>
                    <w:pStyle w:val="2"/>
                    <w:rPr>
                      <w:rFonts w:eastAsia="宋体"/>
                      <w:color w:val="000000" w:themeColor="text1"/>
                      <w14:textFill>
                        <w14:solidFill>
                          <w14:schemeClr w14:val="tx1"/>
                        </w14:solidFill>
                      </w14:textFill>
                    </w:rPr>
                  </w:pPr>
                </w:p>
              </w:tc>
              <w:tc>
                <w:tcPr>
                  <w:tcW w:w="515" w:type="pct"/>
                  <w:vMerge w:val="continue"/>
                  <w:vAlign w:val="center"/>
                </w:tcPr>
                <w:p>
                  <w:pPr>
                    <w:pStyle w:val="2"/>
                    <w:rPr>
                      <w:rFonts w:eastAsia="宋体"/>
                      <w:color w:val="000000" w:themeColor="text1"/>
                      <w14:textFill>
                        <w14:solidFill>
                          <w14:schemeClr w14:val="tx1"/>
                        </w14:solidFill>
                      </w14:textFill>
                    </w:rPr>
                  </w:pPr>
                </w:p>
              </w:tc>
              <w:tc>
                <w:tcPr>
                  <w:tcW w:w="770"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非甲烷总烃</w:t>
                  </w:r>
                </w:p>
              </w:tc>
              <w:tc>
                <w:tcPr>
                  <w:tcW w:w="1374"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排放浓度m</w:t>
                  </w:r>
                  <w:r>
                    <w:rPr>
                      <w:rFonts w:eastAsia="宋体"/>
                      <w:color w:val="000000" w:themeColor="text1"/>
                      <w14:textFill>
                        <w14:solidFill>
                          <w14:schemeClr w14:val="tx1"/>
                        </w14:solidFill>
                      </w14:textFill>
                    </w:rPr>
                    <w:t>g/m</w:t>
                  </w:r>
                  <w:r>
                    <w:rPr>
                      <w:rFonts w:eastAsia="宋体"/>
                      <w:color w:val="000000" w:themeColor="text1"/>
                      <w:vertAlign w:val="superscript"/>
                      <w14:textFill>
                        <w14:solidFill>
                          <w14:schemeClr w14:val="tx1"/>
                        </w14:solidFill>
                      </w14:textFill>
                    </w:rPr>
                    <w:t>3</w:t>
                  </w:r>
                </w:p>
              </w:tc>
              <w:tc>
                <w:tcPr>
                  <w:tcW w:w="605"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2</w:t>
                  </w:r>
                  <w:r>
                    <w:rPr>
                      <w:rFonts w:eastAsia="宋体"/>
                      <w:color w:val="000000" w:themeColor="text1"/>
                      <w14:textFill>
                        <w14:solidFill>
                          <w14:schemeClr w14:val="tx1"/>
                        </w14:solidFill>
                      </w14:textFill>
                    </w:rPr>
                    <w:t>5.6</w:t>
                  </w:r>
                </w:p>
              </w:tc>
              <w:tc>
                <w:tcPr>
                  <w:tcW w:w="776"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6</w:t>
                  </w:r>
                  <w:r>
                    <w:rPr>
                      <w:rFonts w:eastAsia="宋体"/>
                      <w:color w:val="000000" w:themeColor="text1"/>
                      <w14:textFill>
                        <w14:solidFill>
                          <w14:schemeClr w14:val="tx1"/>
                        </w14:solidFill>
                      </w14:textFill>
                    </w:rPr>
                    <w:t>0</w:t>
                  </w:r>
                </w:p>
              </w:tc>
              <w:tc>
                <w:tcPr>
                  <w:tcW w:w="425"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35" w:type="pct"/>
                  <w:vMerge w:val="continue"/>
                  <w:vAlign w:val="center"/>
                </w:tcPr>
                <w:p>
                  <w:pPr>
                    <w:pStyle w:val="2"/>
                    <w:rPr>
                      <w:rFonts w:eastAsia="宋体"/>
                      <w:color w:val="000000" w:themeColor="text1"/>
                      <w14:textFill>
                        <w14:solidFill>
                          <w14:schemeClr w14:val="tx1"/>
                        </w14:solidFill>
                      </w14:textFill>
                    </w:rPr>
                  </w:pPr>
                </w:p>
              </w:tc>
              <w:tc>
                <w:tcPr>
                  <w:tcW w:w="515" w:type="pct"/>
                  <w:vMerge w:val="restar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DA004</w:t>
                  </w:r>
                </w:p>
              </w:tc>
              <w:tc>
                <w:tcPr>
                  <w:tcW w:w="770"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颗粒物</w:t>
                  </w:r>
                </w:p>
              </w:tc>
              <w:tc>
                <w:tcPr>
                  <w:tcW w:w="1374"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排放浓度m</w:t>
                  </w:r>
                  <w:r>
                    <w:rPr>
                      <w:rFonts w:eastAsia="宋体"/>
                      <w:color w:val="000000" w:themeColor="text1"/>
                      <w14:textFill>
                        <w14:solidFill>
                          <w14:schemeClr w14:val="tx1"/>
                        </w14:solidFill>
                      </w14:textFill>
                    </w:rPr>
                    <w:t>g/m</w:t>
                  </w:r>
                  <w:r>
                    <w:rPr>
                      <w:rFonts w:eastAsia="宋体"/>
                      <w:color w:val="000000" w:themeColor="text1"/>
                      <w:vertAlign w:val="superscript"/>
                      <w14:textFill>
                        <w14:solidFill>
                          <w14:schemeClr w14:val="tx1"/>
                        </w14:solidFill>
                      </w14:textFill>
                    </w:rPr>
                    <w:t>3</w:t>
                  </w:r>
                </w:p>
              </w:tc>
              <w:tc>
                <w:tcPr>
                  <w:tcW w:w="605"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9</w:t>
                  </w:r>
                  <w:r>
                    <w:rPr>
                      <w:rFonts w:eastAsia="宋体"/>
                      <w:color w:val="000000" w:themeColor="text1"/>
                      <w14:textFill>
                        <w14:solidFill>
                          <w14:schemeClr w14:val="tx1"/>
                        </w14:solidFill>
                      </w14:textFill>
                    </w:rPr>
                    <w:t>.6</w:t>
                  </w:r>
                </w:p>
              </w:tc>
              <w:tc>
                <w:tcPr>
                  <w:tcW w:w="776"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2</w:t>
                  </w:r>
                  <w:r>
                    <w:rPr>
                      <w:rFonts w:eastAsia="宋体"/>
                      <w:color w:val="000000" w:themeColor="text1"/>
                      <w14:textFill>
                        <w14:solidFill>
                          <w14:schemeClr w14:val="tx1"/>
                        </w14:solidFill>
                      </w14:textFill>
                    </w:rPr>
                    <w:t>0</w:t>
                  </w:r>
                </w:p>
              </w:tc>
              <w:tc>
                <w:tcPr>
                  <w:tcW w:w="425"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35" w:type="pct"/>
                  <w:vMerge w:val="continue"/>
                  <w:vAlign w:val="center"/>
                </w:tcPr>
                <w:p>
                  <w:pPr>
                    <w:pStyle w:val="2"/>
                    <w:rPr>
                      <w:rFonts w:eastAsia="宋体"/>
                      <w:color w:val="000000" w:themeColor="text1"/>
                      <w14:textFill>
                        <w14:solidFill>
                          <w14:schemeClr w14:val="tx1"/>
                        </w14:solidFill>
                      </w14:textFill>
                    </w:rPr>
                  </w:pPr>
                </w:p>
              </w:tc>
              <w:tc>
                <w:tcPr>
                  <w:tcW w:w="515" w:type="pct"/>
                  <w:vMerge w:val="continue"/>
                  <w:vAlign w:val="center"/>
                </w:tcPr>
                <w:p>
                  <w:pPr>
                    <w:pStyle w:val="2"/>
                    <w:rPr>
                      <w:rFonts w:eastAsia="宋体"/>
                      <w:color w:val="000000" w:themeColor="text1"/>
                      <w14:textFill>
                        <w14:solidFill>
                          <w14:schemeClr w14:val="tx1"/>
                        </w14:solidFill>
                      </w14:textFill>
                    </w:rPr>
                  </w:pPr>
                </w:p>
              </w:tc>
              <w:tc>
                <w:tcPr>
                  <w:tcW w:w="770"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非甲烷总烃</w:t>
                  </w:r>
                </w:p>
              </w:tc>
              <w:tc>
                <w:tcPr>
                  <w:tcW w:w="1374"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排放浓度m</w:t>
                  </w:r>
                  <w:r>
                    <w:rPr>
                      <w:rFonts w:eastAsia="宋体"/>
                      <w:color w:val="000000" w:themeColor="text1"/>
                      <w14:textFill>
                        <w14:solidFill>
                          <w14:schemeClr w14:val="tx1"/>
                        </w14:solidFill>
                      </w14:textFill>
                    </w:rPr>
                    <w:t>g/m</w:t>
                  </w:r>
                  <w:r>
                    <w:rPr>
                      <w:rFonts w:eastAsia="宋体"/>
                      <w:color w:val="000000" w:themeColor="text1"/>
                      <w:vertAlign w:val="superscript"/>
                      <w14:textFill>
                        <w14:solidFill>
                          <w14:schemeClr w14:val="tx1"/>
                        </w14:solidFill>
                      </w14:textFill>
                    </w:rPr>
                    <w:t>3</w:t>
                  </w:r>
                </w:p>
              </w:tc>
              <w:tc>
                <w:tcPr>
                  <w:tcW w:w="605"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1</w:t>
                  </w:r>
                  <w:r>
                    <w:rPr>
                      <w:rFonts w:eastAsia="宋体"/>
                      <w:color w:val="000000" w:themeColor="text1"/>
                      <w14:textFill>
                        <w14:solidFill>
                          <w14:schemeClr w14:val="tx1"/>
                        </w14:solidFill>
                      </w14:textFill>
                    </w:rPr>
                    <w:t>4.1</w:t>
                  </w:r>
                </w:p>
              </w:tc>
              <w:tc>
                <w:tcPr>
                  <w:tcW w:w="776"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6</w:t>
                  </w:r>
                  <w:r>
                    <w:rPr>
                      <w:rFonts w:eastAsia="宋体"/>
                      <w:color w:val="000000" w:themeColor="text1"/>
                      <w14:textFill>
                        <w14:solidFill>
                          <w14:schemeClr w14:val="tx1"/>
                        </w14:solidFill>
                      </w14:textFill>
                    </w:rPr>
                    <w:t>0</w:t>
                  </w:r>
                </w:p>
              </w:tc>
              <w:tc>
                <w:tcPr>
                  <w:tcW w:w="425"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35" w:type="pct"/>
                  <w:vMerge w:val="continue"/>
                  <w:vAlign w:val="center"/>
                </w:tcPr>
                <w:p>
                  <w:pPr>
                    <w:pStyle w:val="2"/>
                    <w:rPr>
                      <w:rFonts w:eastAsia="宋体"/>
                      <w:color w:val="000000" w:themeColor="text1"/>
                      <w14:textFill>
                        <w14:solidFill>
                          <w14:schemeClr w14:val="tx1"/>
                        </w14:solidFill>
                      </w14:textFill>
                    </w:rPr>
                  </w:pPr>
                </w:p>
              </w:tc>
              <w:tc>
                <w:tcPr>
                  <w:tcW w:w="515" w:type="pct"/>
                  <w:vMerge w:val="restar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DA005</w:t>
                  </w:r>
                </w:p>
              </w:tc>
              <w:tc>
                <w:tcPr>
                  <w:tcW w:w="770"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颗粒物</w:t>
                  </w:r>
                </w:p>
              </w:tc>
              <w:tc>
                <w:tcPr>
                  <w:tcW w:w="1374"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排放浓度m</w:t>
                  </w:r>
                  <w:r>
                    <w:rPr>
                      <w:rFonts w:eastAsia="宋体"/>
                      <w:color w:val="000000" w:themeColor="text1"/>
                      <w14:textFill>
                        <w14:solidFill>
                          <w14:schemeClr w14:val="tx1"/>
                        </w14:solidFill>
                      </w14:textFill>
                    </w:rPr>
                    <w:t>g/m</w:t>
                  </w:r>
                  <w:r>
                    <w:rPr>
                      <w:rFonts w:eastAsia="宋体"/>
                      <w:color w:val="000000" w:themeColor="text1"/>
                      <w:vertAlign w:val="superscript"/>
                      <w14:textFill>
                        <w14:solidFill>
                          <w14:schemeClr w14:val="tx1"/>
                        </w14:solidFill>
                      </w14:textFill>
                    </w:rPr>
                    <w:t>3</w:t>
                  </w:r>
                </w:p>
              </w:tc>
              <w:tc>
                <w:tcPr>
                  <w:tcW w:w="605"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7</w:t>
                  </w:r>
                </w:p>
              </w:tc>
              <w:tc>
                <w:tcPr>
                  <w:tcW w:w="776"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2</w:t>
                  </w:r>
                  <w:r>
                    <w:rPr>
                      <w:rFonts w:eastAsia="宋体"/>
                      <w:color w:val="000000" w:themeColor="text1"/>
                      <w14:textFill>
                        <w14:solidFill>
                          <w14:schemeClr w14:val="tx1"/>
                        </w14:solidFill>
                      </w14:textFill>
                    </w:rPr>
                    <w:t>0</w:t>
                  </w:r>
                </w:p>
              </w:tc>
              <w:tc>
                <w:tcPr>
                  <w:tcW w:w="425"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35" w:type="pct"/>
                  <w:vMerge w:val="continue"/>
                  <w:vAlign w:val="center"/>
                </w:tcPr>
                <w:p>
                  <w:pPr>
                    <w:pStyle w:val="2"/>
                    <w:rPr>
                      <w:rFonts w:eastAsia="宋体"/>
                      <w:color w:val="000000" w:themeColor="text1"/>
                      <w14:textFill>
                        <w14:solidFill>
                          <w14:schemeClr w14:val="tx1"/>
                        </w14:solidFill>
                      </w14:textFill>
                    </w:rPr>
                  </w:pPr>
                </w:p>
              </w:tc>
              <w:tc>
                <w:tcPr>
                  <w:tcW w:w="515" w:type="pct"/>
                  <w:vMerge w:val="continue"/>
                  <w:vAlign w:val="center"/>
                </w:tcPr>
                <w:p>
                  <w:pPr>
                    <w:pStyle w:val="2"/>
                    <w:rPr>
                      <w:rFonts w:eastAsia="宋体"/>
                      <w:color w:val="000000" w:themeColor="text1"/>
                      <w14:textFill>
                        <w14:solidFill>
                          <w14:schemeClr w14:val="tx1"/>
                        </w14:solidFill>
                      </w14:textFill>
                    </w:rPr>
                  </w:pPr>
                </w:p>
              </w:tc>
              <w:tc>
                <w:tcPr>
                  <w:tcW w:w="770"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非甲烷总烃</w:t>
                  </w:r>
                </w:p>
              </w:tc>
              <w:tc>
                <w:tcPr>
                  <w:tcW w:w="1374"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排放浓度m</w:t>
                  </w:r>
                  <w:r>
                    <w:rPr>
                      <w:rFonts w:eastAsia="宋体"/>
                      <w:color w:val="000000" w:themeColor="text1"/>
                      <w14:textFill>
                        <w14:solidFill>
                          <w14:schemeClr w14:val="tx1"/>
                        </w14:solidFill>
                      </w14:textFill>
                    </w:rPr>
                    <w:t>g/m</w:t>
                  </w:r>
                  <w:r>
                    <w:rPr>
                      <w:rFonts w:eastAsia="宋体"/>
                      <w:color w:val="000000" w:themeColor="text1"/>
                      <w:vertAlign w:val="superscript"/>
                      <w14:textFill>
                        <w14:solidFill>
                          <w14:schemeClr w14:val="tx1"/>
                        </w14:solidFill>
                      </w14:textFill>
                    </w:rPr>
                    <w:t>3</w:t>
                  </w:r>
                </w:p>
              </w:tc>
              <w:tc>
                <w:tcPr>
                  <w:tcW w:w="605"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1</w:t>
                  </w:r>
                  <w:r>
                    <w:rPr>
                      <w:rFonts w:eastAsia="宋体"/>
                      <w:color w:val="000000" w:themeColor="text1"/>
                      <w14:textFill>
                        <w14:solidFill>
                          <w14:schemeClr w14:val="tx1"/>
                        </w14:solidFill>
                      </w14:textFill>
                    </w:rPr>
                    <w:t>0</w:t>
                  </w:r>
                </w:p>
              </w:tc>
              <w:tc>
                <w:tcPr>
                  <w:tcW w:w="776"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6</w:t>
                  </w:r>
                  <w:r>
                    <w:rPr>
                      <w:rFonts w:eastAsia="宋体"/>
                      <w:color w:val="000000" w:themeColor="text1"/>
                      <w14:textFill>
                        <w14:solidFill>
                          <w14:schemeClr w14:val="tx1"/>
                        </w14:solidFill>
                      </w14:textFill>
                    </w:rPr>
                    <w:t>0</w:t>
                  </w:r>
                </w:p>
              </w:tc>
              <w:tc>
                <w:tcPr>
                  <w:tcW w:w="425"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35" w:type="pct"/>
                  <w:vAlign w:val="center"/>
                </w:tcPr>
                <w:p>
                  <w:pPr>
                    <w:pStyle w:val="2"/>
                    <w:jc w:val="both"/>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食堂</w:t>
                  </w:r>
                </w:p>
              </w:tc>
              <w:tc>
                <w:tcPr>
                  <w:tcW w:w="515"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DA006</w:t>
                  </w:r>
                </w:p>
              </w:tc>
              <w:tc>
                <w:tcPr>
                  <w:tcW w:w="770"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油烟</w:t>
                  </w:r>
                </w:p>
              </w:tc>
              <w:tc>
                <w:tcPr>
                  <w:tcW w:w="1374"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排放浓度m</w:t>
                  </w:r>
                  <w:r>
                    <w:rPr>
                      <w:rFonts w:eastAsia="宋体"/>
                      <w:color w:val="000000" w:themeColor="text1"/>
                      <w14:textFill>
                        <w14:solidFill>
                          <w14:schemeClr w14:val="tx1"/>
                        </w14:solidFill>
                      </w14:textFill>
                    </w:rPr>
                    <w:t>g/m</w:t>
                  </w:r>
                  <w:r>
                    <w:rPr>
                      <w:rFonts w:eastAsia="宋体"/>
                      <w:color w:val="000000" w:themeColor="text1"/>
                      <w:vertAlign w:val="superscript"/>
                      <w14:textFill>
                        <w14:solidFill>
                          <w14:schemeClr w14:val="tx1"/>
                        </w14:solidFill>
                      </w14:textFill>
                    </w:rPr>
                    <w:t>3</w:t>
                  </w:r>
                </w:p>
              </w:tc>
              <w:tc>
                <w:tcPr>
                  <w:tcW w:w="605"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0</w:t>
                  </w:r>
                  <w:r>
                    <w:rPr>
                      <w:rFonts w:eastAsia="宋体"/>
                      <w:color w:val="000000" w:themeColor="text1"/>
                      <w14:textFill>
                        <w14:solidFill>
                          <w14:schemeClr w14:val="tx1"/>
                        </w14:solidFill>
                      </w14:textFill>
                    </w:rPr>
                    <w:t>.6</w:t>
                  </w:r>
                </w:p>
              </w:tc>
              <w:tc>
                <w:tcPr>
                  <w:tcW w:w="776"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2</w:t>
                  </w:r>
                  <w:r>
                    <w:rPr>
                      <w:rFonts w:eastAsia="宋体"/>
                      <w:color w:val="000000" w:themeColor="text1"/>
                      <w14:textFill>
                        <w14:solidFill>
                          <w14:schemeClr w14:val="tx1"/>
                        </w14:solidFill>
                      </w14:textFill>
                    </w:rPr>
                    <w:t>.0</w:t>
                  </w:r>
                </w:p>
              </w:tc>
              <w:tc>
                <w:tcPr>
                  <w:tcW w:w="425" w:type="pct"/>
                  <w:vAlign w:val="center"/>
                </w:tcPr>
                <w:p>
                  <w:pPr>
                    <w:pStyle w:val="2"/>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达标</w:t>
                  </w:r>
                </w:p>
              </w:tc>
            </w:tr>
          </w:tbl>
          <w:p>
            <w:pPr>
              <w:tabs>
                <w:tab w:val="left" w:pos="1080"/>
              </w:tabs>
              <w:spacing w:line="360" w:lineRule="auto"/>
              <w:ind w:firstLine="480" w:firstLineChars="200"/>
              <w:rPr>
                <w:color w:val="000000" w:themeColor="text1"/>
                <w:sz w:val="24"/>
                <w:szCs w:val="32"/>
                <w14:textFill>
                  <w14:solidFill>
                    <w14:schemeClr w14:val="tx1"/>
                  </w14:solidFill>
                </w14:textFill>
              </w:rPr>
            </w:pPr>
            <w:r>
              <w:rPr>
                <w:rFonts w:hint="eastAsia"/>
                <w:bCs/>
                <w:color w:val="000000" w:themeColor="text1"/>
                <w:sz w:val="24"/>
                <w14:textFill>
                  <w14:solidFill>
                    <w14:schemeClr w14:val="tx1"/>
                  </w14:solidFill>
                </w14:textFill>
              </w:rPr>
              <w:t>根据上表内容可知，本项目各生产线产生的污染物经收集处理后可满足相应标准。</w:t>
            </w:r>
          </w:p>
          <w:p>
            <w:pPr>
              <w:tabs>
                <w:tab w:val="left" w:pos="1080"/>
              </w:tabs>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）无组织废气达标排放情况</w:t>
            </w:r>
          </w:p>
          <w:p>
            <w:pPr>
              <w:tabs>
                <w:tab w:val="left" w:pos="1080"/>
              </w:tabs>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有效减少无组织废气排放，未被收集的污染物经车间机械通风后，颗粒物厂界浓度可满足《大气污染物综合排放标准》（GB16297-1996）周界外浓度最高点限值</w:t>
            </w: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.0mg/m</w:t>
            </w:r>
            <w:r>
              <w:rPr>
                <w:rFonts w:hint="eastAsia"/>
                <w:bCs/>
                <w:color w:val="000000" w:themeColor="text1"/>
                <w:sz w:val="24"/>
                <w:vertAlign w:val="superscript"/>
                <w14:textFill>
                  <w14:solidFill>
                    <w14:schemeClr w14:val="tx1"/>
                  </w14:solidFill>
                </w14:textFill>
              </w:rPr>
              <w:t>3</w:t>
            </w:r>
            <w:r>
              <w:rPr>
                <w:rFonts w:hint="eastAsia"/>
                <w:bCs/>
                <w:color w:val="000000" w:themeColor="text1"/>
                <w:sz w:val="24"/>
                <w14:textFill>
                  <w14:solidFill>
                    <w14:schemeClr w14:val="tx1"/>
                  </w14:solidFill>
                </w14:textFill>
              </w:rPr>
              <w:t>的要求，非甲烷总烃厂界浓度可满足</w:t>
            </w:r>
            <w:r>
              <w:rPr>
                <w:rFonts w:hint="eastAsia"/>
                <w:color w:val="000000" w:themeColor="text1"/>
                <w:sz w:val="24"/>
                <w14:textFill>
                  <w14:solidFill>
                    <w14:schemeClr w14:val="tx1"/>
                  </w14:solidFill>
                </w14:textFill>
              </w:rPr>
              <w:t>《合成树脂工业污染物排放标准》（GB31572-2015）</w:t>
            </w:r>
            <w:r>
              <w:rPr>
                <w:rFonts w:hint="eastAsia"/>
                <w:bCs/>
                <w:snapToGrid w:val="0"/>
                <w:color w:val="000000" w:themeColor="text1"/>
                <w:kern w:val="0"/>
                <w:sz w:val="24"/>
                <w14:textFill>
                  <w14:solidFill>
                    <w14:schemeClr w14:val="tx1"/>
                  </w14:solidFill>
                </w14:textFill>
              </w:rPr>
              <w:t>表9中4</w:t>
            </w:r>
            <w:r>
              <w:rPr>
                <w:bCs/>
                <w:snapToGrid w:val="0"/>
                <w:color w:val="000000" w:themeColor="text1"/>
                <w:kern w:val="0"/>
                <w:sz w:val="24"/>
                <w14:textFill>
                  <w14:solidFill>
                    <w14:schemeClr w14:val="tx1"/>
                  </w14:solidFill>
                </w14:textFill>
              </w:rPr>
              <w:t>.0</w:t>
            </w:r>
            <w:r>
              <w:rPr>
                <w:rFonts w:hint="eastAsia"/>
                <w:bCs/>
                <w:color w:val="000000" w:themeColor="text1"/>
                <w:sz w:val="24"/>
                <w14:textFill>
                  <w14:solidFill>
                    <w14:schemeClr w14:val="tx1"/>
                  </w14:solidFill>
                </w14:textFill>
              </w:rPr>
              <w:t xml:space="preserve"> mg/m</w:t>
            </w:r>
            <w:r>
              <w:rPr>
                <w:rFonts w:hint="eastAsia"/>
                <w:bCs/>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的要求，臭气浓度厂界满足《恶臭污染物排放标准》（GB14554-93）</w:t>
            </w:r>
            <w:r>
              <w:rPr>
                <w:bCs/>
                <w:snapToGrid w:val="0"/>
                <w:color w:val="000000" w:themeColor="text1"/>
                <w:kern w:val="0"/>
                <w:sz w:val="24"/>
                <w14:textFill>
                  <w14:solidFill>
                    <w14:schemeClr w14:val="tx1"/>
                  </w14:solidFill>
                </w14:textFill>
              </w:rPr>
              <w:t>20</w:t>
            </w:r>
            <w:r>
              <w:rPr>
                <w:rFonts w:hint="eastAsia"/>
                <w:bCs/>
                <w:snapToGrid w:val="0"/>
                <w:color w:val="000000" w:themeColor="text1"/>
                <w:kern w:val="0"/>
                <w:sz w:val="24"/>
                <w14:textFill>
                  <w14:solidFill>
                    <w14:schemeClr w14:val="tx1"/>
                  </w14:solidFill>
                </w14:textFill>
              </w:rPr>
              <w:t>（无量纲）</w:t>
            </w:r>
            <w:r>
              <w:rPr>
                <w:rFonts w:hint="eastAsia"/>
                <w:bCs/>
                <w:color w:val="000000" w:themeColor="text1"/>
                <w:sz w:val="24"/>
                <w14:textFill>
                  <w14:solidFill>
                    <w14:schemeClr w14:val="tx1"/>
                  </w14:solidFill>
                </w14:textFill>
              </w:rPr>
              <w:t>的要求</w:t>
            </w:r>
            <w:r>
              <w:rPr>
                <w:rFonts w:hint="eastAsia"/>
                <w:bCs/>
                <w:snapToGrid w:val="0"/>
                <w:color w:val="000000" w:themeColor="text1"/>
                <w:kern w:val="0"/>
                <w:sz w:val="24"/>
                <w14:textFill>
                  <w14:solidFill>
                    <w14:schemeClr w14:val="tx1"/>
                  </w14:solidFill>
                </w14:textFill>
              </w:rPr>
              <w:t>。</w:t>
            </w:r>
          </w:p>
          <w:p>
            <w:pPr>
              <w:spacing w:line="360" w:lineRule="auto"/>
              <w:ind w:firstLine="481"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1.4</w:t>
            </w:r>
            <w:r>
              <w:rPr>
                <w:rFonts w:hint="eastAsia"/>
                <w:b/>
                <w:color w:val="000000" w:themeColor="text1"/>
                <w:sz w:val="24"/>
                <w14:textFill>
                  <w14:solidFill>
                    <w14:schemeClr w14:val="tx1"/>
                  </w14:solidFill>
                </w14:textFill>
              </w:rPr>
              <w:t>废气排放口基本情况</w:t>
            </w:r>
          </w:p>
          <w:p>
            <w:pPr>
              <w:tabs>
                <w:tab w:val="left" w:pos="1080"/>
              </w:tabs>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废气排放口基本情况如下：</w:t>
            </w:r>
          </w:p>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表</w:t>
            </w:r>
            <w:r>
              <w:rPr>
                <w:rFonts w:hint="eastAsia"/>
                <w:b/>
                <w:bCs/>
                <w:color w:val="000000" w:themeColor="text1"/>
                <w:szCs w:val="21"/>
                <w14:textFill>
                  <w14:solidFill>
                    <w14:schemeClr w14:val="tx1"/>
                  </w14:solidFill>
                </w14:textFill>
              </w:rPr>
              <w:t>4</w:t>
            </w:r>
            <w:r>
              <w:rPr>
                <w:b/>
                <w:bCs/>
                <w:color w:val="000000" w:themeColor="text1"/>
                <w:szCs w:val="21"/>
                <w14:textFill>
                  <w14:solidFill>
                    <w14:schemeClr w14:val="tx1"/>
                  </w14:solidFill>
                </w14:textFill>
              </w:rPr>
              <w:t>-4  废气排放口基本情况</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0" w:type="dxa"/>
                <w:bottom w:w="0" w:type="dxa"/>
                <w:right w:w="0" w:type="dxa"/>
              </w:tblCellMar>
            </w:tblPr>
            <w:tblGrid>
              <w:gridCol w:w="315"/>
              <w:gridCol w:w="709"/>
              <w:gridCol w:w="998"/>
              <w:gridCol w:w="1549"/>
              <w:gridCol w:w="1004"/>
              <w:gridCol w:w="991"/>
              <w:gridCol w:w="849"/>
              <w:gridCol w:w="1134"/>
              <w:gridCol w:w="881"/>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8" w:type="pct"/>
                  <w:vMerge w:val="restart"/>
                  <w:vAlign w:val="center"/>
                </w:tcPr>
                <w:p>
                  <w:pPr>
                    <w:pStyle w:val="81"/>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422" w:type="pct"/>
                  <w:vMerge w:val="restart"/>
                  <w:vAlign w:val="center"/>
                </w:tcPr>
                <w:p>
                  <w:pPr>
                    <w:pStyle w:val="81"/>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排放口编号</w:t>
                  </w:r>
                </w:p>
              </w:tc>
              <w:tc>
                <w:tcPr>
                  <w:tcW w:w="593" w:type="pct"/>
                  <w:vMerge w:val="restart"/>
                  <w:vAlign w:val="center"/>
                </w:tcPr>
                <w:p>
                  <w:pPr>
                    <w:pStyle w:val="81"/>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排放口名称</w:t>
                  </w:r>
                </w:p>
              </w:tc>
              <w:tc>
                <w:tcPr>
                  <w:tcW w:w="920" w:type="pct"/>
                  <w:vMerge w:val="restart"/>
                  <w:vAlign w:val="center"/>
                </w:tcPr>
                <w:p>
                  <w:pPr>
                    <w:pStyle w:val="81"/>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污染物种类</w:t>
                  </w:r>
                </w:p>
              </w:tc>
              <w:tc>
                <w:tcPr>
                  <w:tcW w:w="1177" w:type="pct"/>
                  <w:gridSpan w:val="2"/>
                  <w:vAlign w:val="center"/>
                </w:tcPr>
                <w:p>
                  <w:pPr>
                    <w:pStyle w:val="81"/>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排放口地理坐标</w:t>
                  </w:r>
                </w:p>
              </w:tc>
              <w:tc>
                <w:tcPr>
                  <w:tcW w:w="504" w:type="pct"/>
                  <w:vMerge w:val="restart"/>
                  <w:vAlign w:val="center"/>
                </w:tcPr>
                <w:p>
                  <w:pPr>
                    <w:pStyle w:val="81"/>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排气筒高度（m）</w:t>
                  </w:r>
                </w:p>
              </w:tc>
              <w:tc>
                <w:tcPr>
                  <w:tcW w:w="673" w:type="pct"/>
                  <w:vMerge w:val="restart"/>
                  <w:vAlign w:val="center"/>
                </w:tcPr>
                <w:p>
                  <w:pPr>
                    <w:pStyle w:val="81"/>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排气筒出口内径（m）</w:t>
                  </w:r>
                </w:p>
              </w:tc>
              <w:tc>
                <w:tcPr>
                  <w:tcW w:w="523" w:type="pct"/>
                  <w:vMerge w:val="restart"/>
                  <w:vAlign w:val="center"/>
                </w:tcPr>
                <w:p>
                  <w:pPr>
                    <w:pStyle w:val="81"/>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排气温度（℃）</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8" w:type="pct"/>
                  <w:vMerge w:val="continue"/>
                  <w:vAlign w:val="center"/>
                </w:tcPr>
                <w:p>
                  <w:pPr>
                    <w:widowControl/>
                    <w:jc w:val="left"/>
                    <w:rPr>
                      <w:rFonts w:ascii="仿宋_GB2312" w:hAnsi="仿宋_GB2312" w:eastAsia="仿宋_GB2312" w:cs="仿宋_GB2312"/>
                      <w:color w:val="000000" w:themeColor="text1"/>
                      <w:sz w:val="24"/>
                      <w:szCs w:val="21"/>
                      <w14:textFill>
                        <w14:solidFill>
                          <w14:schemeClr w14:val="tx1"/>
                        </w14:solidFill>
                      </w14:textFill>
                    </w:rPr>
                  </w:pPr>
                </w:p>
              </w:tc>
              <w:tc>
                <w:tcPr>
                  <w:tcW w:w="422" w:type="pct"/>
                  <w:vMerge w:val="continue"/>
                  <w:vAlign w:val="center"/>
                </w:tcPr>
                <w:p>
                  <w:pPr>
                    <w:widowControl/>
                    <w:jc w:val="left"/>
                    <w:rPr>
                      <w:rFonts w:ascii="仿宋_GB2312" w:hAnsi="仿宋_GB2312" w:eastAsia="仿宋_GB2312" w:cs="仿宋_GB2312"/>
                      <w:color w:val="000000" w:themeColor="text1"/>
                      <w:sz w:val="24"/>
                      <w:szCs w:val="21"/>
                      <w14:textFill>
                        <w14:solidFill>
                          <w14:schemeClr w14:val="tx1"/>
                        </w14:solidFill>
                      </w14:textFill>
                    </w:rPr>
                  </w:pPr>
                </w:p>
              </w:tc>
              <w:tc>
                <w:tcPr>
                  <w:tcW w:w="593" w:type="pct"/>
                  <w:vMerge w:val="continue"/>
                  <w:vAlign w:val="center"/>
                </w:tcPr>
                <w:p>
                  <w:pPr>
                    <w:widowControl/>
                    <w:jc w:val="left"/>
                    <w:rPr>
                      <w:rFonts w:ascii="仿宋_GB2312" w:hAnsi="仿宋_GB2312" w:eastAsia="仿宋_GB2312" w:cs="仿宋_GB2312"/>
                      <w:color w:val="000000" w:themeColor="text1"/>
                      <w:sz w:val="24"/>
                      <w:szCs w:val="21"/>
                      <w14:textFill>
                        <w14:solidFill>
                          <w14:schemeClr w14:val="tx1"/>
                        </w14:solidFill>
                      </w14:textFill>
                    </w:rPr>
                  </w:pPr>
                </w:p>
              </w:tc>
              <w:tc>
                <w:tcPr>
                  <w:tcW w:w="920" w:type="pct"/>
                  <w:vMerge w:val="continue"/>
                  <w:vAlign w:val="center"/>
                </w:tcPr>
                <w:p>
                  <w:pPr>
                    <w:widowControl/>
                    <w:jc w:val="left"/>
                    <w:rPr>
                      <w:rFonts w:ascii="仿宋_GB2312" w:hAnsi="仿宋_GB2312" w:eastAsia="仿宋_GB2312" w:cs="仿宋_GB2312"/>
                      <w:color w:val="000000" w:themeColor="text1"/>
                      <w:sz w:val="24"/>
                      <w:szCs w:val="21"/>
                      <w14:textFill>
                        <w14:solidFill>
                          <w14:schemeClr w14:val="tx1"/>
                        </w14:solidFill>
                      </w14:textFill>
                    </w:rPr>
                  </w:pPr>
                </w:p>
              </w:tc>
              <w:tc>
                <w:tcPr>
                  <w:tcW w:w="588" w:type="pct"/>
                  <w:vAlign w:val="center"/>
                </w:tcPr>
                <w:p>
                  <w:pPr>
                    <w:pStyle w:val="81"/>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经度</w:t>
                  </w:r>
                </w:p>
              </w:tc>
              <w:tc>
                <w:tcPr>
                  <w:tcW w:w="589" w:type="pct"/>
                  <w:vAlign w:val="center"/>
                </w:tcPr>
                <w:p>
                  <w:pPr>
                    <w:pStyle w:val="81"/>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纬度</w:t>
                  </w:r>
                </w:p>
              </w:tc>
              <w:tc>
                <w:tcPr>
                  <w:tcW w:w="504" w:type="pct"/>
                  <w:vMerge w:val="continue"/>
                  <w:vAlign w:val="center"/>
                </w:tcPr>
                <w:p>
                  <w:pPr>
                    <w:widowControl/>
                    <w:jc w:val="left"/>
                    <w:rPr>
                      <w:rFonts w:ascii="仿宋_GB2312" w:hAnsi="仿宋_GB2312" w:eastAsia="仿宋_GB2312" w:cs="仿宋_GB2312"/>
                      <w:color w:val="000000" w:themeColor="text1"/>
                      <w:sz w:val="24"/>
                      <w:szCs w:val="21"/>
                      <w14:textFill>
                        <w14:solidFill>
                          <w14:schemeClr w14:val="tx1"/>
                        </w14:solidFill>
                      </w14:textFill>
                    </w:rPr>
                  </w:pPr>
                </w:p>
              </w:tc>
              <w:tc>
                <w:tcPr>
                  <w:tcW w:w="673" w:type="pct"/>
                  <w:vMerge w:val="continue"/>
                  <w:vAlign w:val="center"/>
                </w:tcPr>
                <w:p>
                  <w:pPr>
                    <w:widowControl/>
                    <w:jc w:val="left"/>
                    <w:rPr>
                      <w:rFonts w:ascii="仿宋_GB2312" w:hAnsi="仿宋_GB2312" w:eastAsia="仿宋_GB2312" w:cs="仿宋_GB2312"/>
                      <w:color w:val="000000" w:themeColor="text1"/>
                      <w:sz w:val="24"/>
                      <w:szCs w:val="21"/>
                      <w14:textFill>
                        <w14:solidFill>
                          <w14:schemeClr w14:val="tx1"/>
                        </w14:solidFill>
                      </w14:textFill>
                    </w:rPr>
                  </w:pPr>
                </w:p>
              </w:tc>
              <w:tc>
                <w:tcPr>
                  <w:tcW w:w="523" w:type="pct"/>
                  <w:vMerge w:val="continue"/>
                  <w:vAlign w:val="center"/>
                </w:tcPr>
                <w:p>
                  <w:pPr>
                    <w:widowControl/>
                    <w:jc w:val="left"/>
                    <w:rPr>
                      <w:rFonts w:ascii="仿宋_GB2312" w:hAnsi="仿宋_GB2312" w:eastAsia="仿宋_GB2312" w:cs="仿宋_GB2312"/>
                      <w:color w:val="000000" w:themeColor="text1"/>
                      <w:sz w:val="24"/>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8"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422"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DA001</w:t>
                  </w:r>
                </w:p>
              </w:tc>
              <w:tc>
                <w:tcPr>
                  <w:tcW w:w="593"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PVC管生产线</w:t>
                  </w:r>
                </w:p>
              </w:tc>
              <w:tc>
                <w:tcPr>
                  <w:tcW w:w="920"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颗粒物、非甲烷总烃、臭气浓度</w:t>
                  </w:r>
                </w:p>
              </w:tc>
              <w:tc>
                <w:tcPr>
                  <w:tcW w:w="588"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111.650630</w:t>
                  </w:r>
                </w:p>
              </w:tc>
              <w:tc>
                <w:tcPr>
                  <w:tcW w:w="589"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29.172478</w:t>
                  </w:r>
                </w:p>
              </w:tc>
              <w:tc>
                <w:tcPr>
                  <w:tcW w:w="504"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w:t>
                  </w:r>
                </w:p>
              </w:tc>
              <w:tc>
                <w:tcPr>
                  <w:tcW w:w="673"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0.3</w:t>
                  </w:r>
                </w:p>
              </w:tc>
              <w:tc>
                <w:tcPr>
                  <w:tcW w:w="523"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8"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422"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DA</w:t>
                  </w:r>
                  <w:r>
                    <w:rPr>
                      <w:color w:val="000000" w:themeColor="text1"/>
                      <w:szCs w:val="21"/>
                      <w14:textFill>
                        <w14:solidFill>
                          <w14:schemeClr w14:val="tx1"/>
                        </w14:solidFill>
                      </w14:textFill>
                    </w:rPr>
                    <w:t>002</w:t>
                  </w:r>
                </w:p>
              </w:tc>
              <w:tc>
                <w:tcPr>
                  <w:tcW w:w="593"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双壁波纹管生产线</w:t>
                  </w:r>
                </w:p>
              </w:tc>
              <w:tc>
                <w:tcPr>
                  <w:tcW w:w="920"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颗粒物、非甲烷总烃、臭气浓度</w:t>
                  </w:r>
                </w:p>
              </w:tc>
              <w:tc>
                <w:tcPr>
                  <w:tcW w:w="588"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111.650619</w:t>
                  </w:r>
                </w:p>
              </w:tc>
              <w:tc>
                <w:tcPr>
                  <w:tcW w:w="589"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29.172295</w:t>
                  </w:r>
                </w:p>
              </w:tc>
              <w:tc>
                <w:tcPr>
                  <w:tcW w:w="504"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w:t>
                  </w:r>
                </w:p>
              </w:tc>
              <w:tc>
                <w:tcPr>
                  <w:tcW w:w="673"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0.3</w:t>
                  </w:r>
                </w:p>
              </w:tc>
              <w:tc>
                <w:tcPr>
                  <w:tcW w:w="523"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8"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422"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DA003</w:t>
                  </w:r>
                </w:p>
              </w:tc>
              <w:tc>
                <w:tcPr>
                  <w:tcW w:w="593"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PE生产线</w:t>
                  </w:r>
                </w:p>
              </w:tc>
              <w:tc>
                <w:tcPr>
                  <w:tcW w:w="920"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颗粒物、非甲烷总烃、臭气浓度</w:t>
                  </w:r>
                </w:p>
              </w:tc>
              <w:tc>
                <w:tcPr>
                  <w:tcW w:w="588"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111.649359</w:t>
                  </w:r>
                </w:p>
              </w:tc>
              <w:tc>
                <w:tcPr>
                  <w:tcW w:w="589"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29.172310</w:t>
                  </w:r>
                </w:p>
              </w:tc>
              <w:tc>
                <w:tcPr>
                  <w:tcW w:w="504"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w:t>
                  </w:r>
                </w:p>
              </w:tc>
              <w:tc>
                <w:tcPr>
                  <w:tcW w:w="673"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0.3</w:t>
                  </w:r>
                </w:p>
              </w:tc>
              <w:tc>
                <w:tcPr>
                  <w:tcW w:w="523"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8"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422"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DA004</w:t>
                  </w:r>
                </w:p>
              </w:tc>
              <w:tc>
                <w:tcPr>
                  <w:tcW w:w="593"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钢丝网骨架复合管生产线</w:t>
                  </w:r>
                </w:p>
              </w:tc>
              <w:tc>
                <w:tcPr>
                  <w:tcW w:w="920"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颗粒物、非甲烷总烃、臭气浓度</w:t>
                  </w:r>
                </w:p>
              </w:tc>
              <w:tc>
                <w:tcPr>
                  <w:tcW w:w="588"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111.649714</w:t>
                  </w:r>
                </w:p>
              </w:tc>
              <w:tc>
                <w:tcPr>
                  <w:tcW w:w="589"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29.172313</w:t>
                  </w:r>
                </w:p>
              </w:tc>
              <w:tc>
                <w:tcPr>
                  <w:tcW w:w="504"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w:t>
                  </w:r>
                </w:p>
              </w:tc>
              <w:tc>
                <w:tcPr>
                  <w:tcW w:w="673"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0.3</w:t>
                  </w:r>
                </w:p>
              </w:tc>
              <w:tc>
                <w:tcPr>
                  <w:tcW w:w="523"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8"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422"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DA005</w:t>
                  </w:r>
                </w:p>
              </w:tc>
              <w:tc>
                <w:tcPr>
                  <w:tcW w:w="593"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钢带增强聚乙烯螺旋波纹管生产线</w:t>
                  </w:r>
                </w:p>
              </w:tc>
              <w:tc>
                <w:tcPr>
                  <w:tcW w:w="920"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颗粒物、非甲烷总烃、臭气浓度</w:t>
                  </w:r>
                </w:p>
              </w:tc>
              <w:tc>
                <w:tcPr>
                  <w:tcW w:w="588"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111.649883</w:t>
                  </w:r>
                </w:p>
              </w:tc>
              <w:tc>
                <w:tcPr>
                  <w:tcW w:w="589"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29.172536</w:t>
                  </w:r>
                </w:p>
              </w:tc>
              <w:tc>
                <w:tcPr>
                  <w:tcW w:w="504"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w:t>
                  </w:r>
                </w:p>
              </w:tc>
              <w:tc>
                <w:tcPr>
                  <w:tcW w:w="673"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0.3</w:t>
                  </w:r>
                </w:p>
              </w:tc>
              <w:tc>
                <w:tcPr>
                  <w:tcW w:w="523"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8"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p>
              </w:tc>
              <w:tc>
                <w:tcPr>
                  <w:tcW w:w="422"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DA006</w:t>
                  </w:r>
                </w:p>
              </w:tc>
              <w:tc>
                <w:tcPr>
                  <w:tcW w:w="593"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食堂</w:t>
                  </w:r>
                </w:p>
              </w:tc>
              <w:tc>
                <w:tcPr>
                  <w:tcW w:w="920"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油烟</w:t>
                  </w:r>
                </w:p>
              </w:tc>
              <w:tc>
                <w:tcPr>
                  <w:tcW w:w="588"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111.648687</w:t>
                  </w:r>
                </w:p>
              </w:tc>
              <w:tc>
                <w:tcPr>
                  <w:tcW w:w="589"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29.172663</w:t>
                  </w:r>
                </w:p>
              </w:tc>
              <w:tc>
                <w:tcPr>
                  <w:tcW w:w="504" w:type="pct"/>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高于楼顶</w:t>
                  </w:r>
                </w:p>
              </w:tc>
              <w:tc>
                <w:tcPr>
                  <w:tcW w:w="673"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0.3</w:t>
                  </w:r>
                </w:p>
              </w:tc>
              <w:tc>
                <w:tcPr>
                  <w:tcW w:w="523"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r>
          </w:tbl>
          <w:p>
            <w:pPr>
              <w:spacing w:line="360" w:lineRule="auto"/>
              <w:ind w:firstLine="481"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1.5</w:t>
            </w:r>
            <w:r>
              <w:rPr>
                <w:rFonts w:hint="eastAsia"/>
                <w:b/>
                <w:color w:val="000000" w:themeColor="text1"/>
                <w:sz w:val="24"/>
                <w14:textFill>
                  <w14:solidFill>
                    <w14:schemeClr w14:val="tx1"/>
                  </w14:solidFill>
                </w14:textFill>
              </w:rPr>
              <w:t>污染物排放量核算</w:t>
            </w:r>
          </w:p>
          <w:p>
            <w:pPr>
              <w:jc w:val="center"/>
              <w:rPr>
                <w:color w:val="000000" w:themeColor="text1"/>
                <w14:textFill>
                  <w14:solidFill>
                    <w14:schemeClr w14:val="tx1"/>
                  </w14:solidFill>
                </w14:textFill>
              </w:rPr>
            </w:pPr>
            <w:r>
              <w:rPr>
                <w:b/>
                <w:bCs/>
                <w:color w:val="000000" w:themeColor="text1"/>
                <w:szCs w:val="21"/>
                <w14:textFill>
                  <w14:solidFill>
                    <w14:schemeClr w14:val="tx1"/>
                  </w14:solidFill>
                </w14:textFill>
              </w:rPr>
              <w:t>表</w:t>
            </w:r>
            <w:r>
              <w:rPr>
                <w:rFonts w:hint="eastAsia"/>
                <w:b/>
                <w:bCs/>
                <w:color w:val="000000" w:themeColor="text1"/>
                <w:szCs w:val="21"/>
                <w14:textFill>
                  <w14:solidFill>
                    <w14:schemeClr w14:val="tx1"/>
                  </w14:solidFill>
                </w14:textFill>
              </w:rPr>
              <w:t>4</w:t>
            </w:r>
            <w:r>
              <w:rPr>
                <w:b/>
                <w:bCs/>
                <w:color w:val="000000" w:themeColor="text1"/>
                <w:szCs w:val="21"/>
                <w14:textFill>
                  <w14:solidFill>
                    <w14:schemeClr w14:val="tx1"/>
                  </w14:solidFill>
                </w14:textFill>
              </w:rPr>
              <w:t>-5  大气污染物有组织排放量核算表</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57" w:type="dxa"/>
                <w:bottom w:w="0" w:type="dxa"/>
                <w:right w:w="57" w:type="dxa"/>
              </w:tblCellMar>
            </w:tblPr>
            <w:tblGrid>
              <w:gridCol w:w="571"/>
              <w:gridCol w:w="1291"/>
              <w:gridCol w:w="1796"/>
              <w:gridCol w:w="1592"/>
              <w:gridCol w:w="1590"/>
              <w:gridCol w:w="159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340" w:hRule="atLeast"/>
                <w:jc w:val="center"/>
              </w:trPr>
              <w:tc>
                <w:tcPr>
                  <w:tcW w:w="339" w:type="pct"/>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序号</w:t>
                  </w:r>
                </w:p>
              </w:tc>
              <w:tc>
                <w:tcPr>
                  <w:tcW w:w="766" w:type="pct"/>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排放口编号</w:t>
                  </w:r>
                </w:p>
              </w:tc>
              <w:tc>
                <w:tcPr>
                  <w:tcW w:w="1065" w:type="pct"/>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污染物</w:t>
                  </w:r>
                </w:p>
              </w:tc>
              <w:tc>
                <w:tcPr>
                  <w:tcW w:w="944" w:type="pct"/>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核算排放浓度/（mg/m</w:t>
                  </w:r>
                  <w:r>
                    <w:rPr>
                      <w:b/>
                      <w:bCs/>
                      <w:color w:val="000000" w:themeColor="text1"/>
                      <w:szCs w:val="21"/>
                      <w:vertAlign w:val="superscript"/>
                      <w14:textFill>
                        <w14:solidFill>
                          <w14:schemeClr w14:val="tx1"/>
                        </w14:solidFill>
                      </w14:textFill>
                    </w:rPr>
                    <w:t>3</w:t>
                  </w:r>
                  <w:r>
                    <w:rPr>
                      <w:b/>
                      <w:bCs/>
                      <w:color w:val="000000" w:themeColor="text1"/>
                      <w:szCs w:val="21"/>
                      <w14:textFill>
                        <w14:solidFill>
                          <w14:schemeClr w14:val="tx1"/>
                        </w14:solidFill>
                      </w14:textFill>
                    </w:rPr>
                    <w:t>）</w:t>
                  </w:r>
                </w:p>
              </w:tc>
              <w:tc>
                <w:tcPr>
                  <w:tcW w:w="943" w:type="pct"/>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核算排放速率</w:t>
                  </w:r>
                </w:p>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（kg/h）</w:t>
                  </w:r>
                </w:p>
              </w:tc>
              <w:tc>
                <w:tcPr>
                  <w:tcW w:w="943" w:type="pct"/>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核算年排放量</w:t>
                  </w:r>
                </w:p>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340" w:hRule="atLeast"/>
                <w:jc w:val="center"/>
              </w:trPr>
              <w:tc>
                <w:tcPr>
                  <w:tcW w:w="5000" w:type="pct"/>
                  <w:gridSpan w:val="6"/>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一般排放口</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340" w:hRule="atLeast"/>
                <w:jc w:val="center"/>
              </w:trPr>
              <w:tc>
                <w:tcPr>
                  <w:tcW w:w="339" w:type="pct"/>
                  <w:vMerge w:val="restar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766" w:type="pct"/>
                  <w:vMerge w:val="restar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DA001</w:t>
                  </w:r>
                </w:p>
              </w:tc>
              <w:tc>
                <w:tcPr>
                  <w:tcW w:w="106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w:t>
                  </w:r>
                </w:p>
              </w:tc>
              <w:tc>
                <w:tcPr>
                  <w:tcW w:w="944"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9</w:t>
                  </w:r>
                </w:p>
              </w:tc>
              <w:tc>
                <w:tcPr>
                  <w:tcW w:w="943"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.285</w:t>
                  </w:r>
                </w:p>
              </w:tc>
              <w:tc>
                <w:tcPr>
                  <w:tcW w:w="943"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.77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340" w:hRule="atLeast"/>
                <w:jc w:val="center"/>
              </w:trPr>
              <w:tc>
                <w:tcPr>
                  <w:tcW w:w="339" w:type="pct"/>
                  <w:vMerge w:val="continue"/>
                  <w:vAlign w:val="center"/>
                </w:tcPr>
                <w:p>
                  <w:pPr>
                    <w:adjustRightInd w:val="0"/>
                    <w:snapToGrid w:val="0"/>
                    <w:jc w:val="center"/>
                    <w:rPr>
                      <w:color w:val="000000" w:themeColor="text1"/>
                      <w:szCs w:val="21"/>
                      <w14:textFill>
                        <w14:solidFill>
                          <w14:schemeClr w14:val="tx1"/>
                        </w14:solidFill>
                      </w14:textFill>
                    </w:rPr>
                  </w:pPr>
                </w:p>
              </w:tc>
              <w:tc>
                <w:tcPr>
                  <w:tcW w:w="766" w:type="pct"/>
                  <w:vMerge w:val="continue"/>
                  <w:vAlign w:val="center"/>
                </w:tcPr>
                <w:p>
                  <w:pPr>
                    <w:adjustRightInd w:val="0"/>
                    <w:snapToGrid w:val="0"/>
                    <w:jc w:val="center"/>
                    <w:rPr>
                      <w:color w:val="000000" w:themeColor="text1"/>
                      <w:szCs w:val="21"/>
                      <w14:textFill>
                        <w14:solidFill>
                          <w14:schemeClr w14:val="tx1"/>
                        </w14:solidFill>
                      </w14:textFill>
                    </w:rPr>
                  </w:pPr>
                </w:p>
              </w:tc>
              <w:tc>
                <w:tcPr>
                  <w:tcW w:w="1065"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944"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28.4</w:t>
                  </w:r>
                </w:p>
              </w:tc>
              <w:tc>
                <w:tcPr>
                  <w:tcW w:w="943"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.426</w:t>
                  </w:r>
                </w:p>
              </w:tc>
              <w:tc>
                <w:tcPr>
                  <w:tcW w:w="943"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.15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340" w:hRule="atLeast"/>
                <w:jc w:val="center"/>
              </w:trPr>
              <w:tc>
                <w:tcPr>
                  <w:tcW w:w="339" w:type="pct"/>
                  <w:vMerge w:val="restart"/>
                  <w:vAlign w:val="center"/>
                </w:tcPr>
                <w:p>
                  <w:pPr>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766" w:type="pct"/>
                  <w:vMerge w:val="restart"/>
                  <w:vAlign w:val="center"/>
                </w:tcPr>
                <w:p>
                  <w:pPr>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D</w:t>
                  </w:r>
                  <w:r>
                    <w:rPr>
                      <w:color w:val="000000" w:themeColor="text1"/>
                      <w:szCs w:val="21"/>
                      <w14:textFill>
                        <w14:solidFill>
                          <w14:schemeClr w14:val="tx1"/>
                        </w14:solidFill>
                      </w14:textFill>
                    </w:rPr>
                    <w:t>A002</w:t>
                  </w:r>
                </w:p>
              </w:tc>
              <w:tc>
                <w:tcPr>
                  <w:tcW w:w="1065" w:type="pct"/>
                  <w:vAlign w:val="center"/>
                </w:tcPr>
                <w:p>
                  <w:pPr>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w:t>
                  </w:r>
                </w:p>
              </w:tc>
              <w:tc>
                <w:tcPr>
                  <w:tcW w:w="944" w:type="pct"/>
                  <w:vAlign w:val="center"/>
                </w:tcPr>
                <w:p>
                  <w:pPr>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2.2</w:t>
                  </w:r>
                </w:p>
              </w:tc>
              <w:tc>
                <w:tcPr>
                  <w:tcW w:w="943" w:type="pct"/>
                  <w:vAlign w:val="center"/>
                </w:tcPr>
                <w:p>
                  <w:pPr>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.122</w:t>
                  </w:r>
                </w:p>
              </w:tc>
              <w:tc>
                <w:tcPr>
                  <w:tcW w:w="943" w:type="pct"/>
                  <w:vAlign w:val="center"/>
                </w:tcPr>
                <w:p>
                  <w:pPr>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.33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340" w:hRule="atLeast"/>
                <w:jc w:val="center"/>
              </w:trPr>
              <w:tc>
                <w:tcPr>
                  <w:tcW w:w="339" w:type="pct"/>
                  <w:vMerge w:val="continue"/>
                  <w:vAlign w:val="center"/>
                </w:tcPr>
                <w:p>
                  <w:pPr>
                    <w:adjustRightInd w:val="0"/>
                    <w:snapToGrid w:val="0"/>
                    <w:spacing w:line="240" w:lineRule="atLeast"/>
                    <w:jc w:val="center"/>
                    <w:rPr>
                      <w:color w:val="000000" w:themeColor="text1"/>
                      <w:szCs w:val="21"/>
                      <w14:textFill>
                        <w14:solidFill>
                          <w14:schemeClr w14:val="tx1"/>
                        </w14:solidFill>
                      </w14:textFill>
                    </w:rPr>
                  </w:pPr>
                </w:p>
              </w:tc>
              <w:tc>
                <w:tcPr>
                  <w:tcW w:w="766" w:type="pct"/>
                  <w:vMerge w:val="continue"/>
                  <w:vAlign w:val="center"/>
                </w:tcPr>
                <w:p>
                  <w:pPr>
                    <w:adjustRightInd w:val="0"/>
                    <w:snapToGrid w:val="0"/>
                    <w:spacing w:line="240" w:lineRule="atLeast"/>
                    <w:jc w:val="center"/>
                    <w:rPr>
                      <w:color w:val="000000" w:themeColor="text1"/>
                      <w:szCs w:val="21"/>
                      <w14:textFill>
                        <w14:solidFill>
                          <w14:schemeClr w14:val="tx1"/>
                        </w14:solidFill>
                      </w14:textFill>
                    </w:rPr>
                  </w:pPr>
                </w:p>
              </w:tc>
              <w:tc>
                <w:tcPr>
                  <w:tcW w:w="1065" w:type="pct"/>
                  <w:vAlign w:val="center"/>
                </w:tcPr>
                <w:p>
                  <w:pPr>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944" w:type="pct"/>
                  <w:vAlign w:val="center"/>
                </w:tcPr>
                <w:p>
                  <w:pPr>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8.5</w:t>
                  </w:r>
                </w:p>
              </w:tc>
              <w:tc>
                <w:tcPr>
                  <w:tcW w:w="943" w:type="pct"/>
                  <w:vAlign w:val="center"/>
                </w:tcPr>
                <w:p>
                  <w:pPr>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.185</w:t>
                  </w:r>
                </w:p>
              </w:tc>
              <w:tc>
                <w:tcPr>
                  <w:tcW w:w="943" w:type="pct"/>
                  <w:vAlign w:val="center"/>
                </w:tcPr>
                <w:p>
                  <w:pPr>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340" w:hRule="atLeast"/>
                <w:jc w:val="center"/>
              </w:trPr>
              <w:tc>
                <w:tcPr>
                  <w:tcW w:w="339" w:type="pct"/>
                  <w:vMerge w:val="restart"/>
                  <w:vAlign w:val="center"/>
                </w:tcPr>
                <w:p>
                  <w:pPr>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766" w:type="pct"/>
                  <w:vMerge w:val="restart"/>
                  <w:vAlign w:val="center"/>
                </w:tcPr>
                <w:p>
                  <w:pPr>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DA003</w:t>
                  </w:r>
                </w:p>
              </w:tc>
              <w:tc>
                <w:tcPr>
                  <w:tcW w:w="1065" w:type="pct"/>
                  <w:vAlign w:val="center"/>
                </w:tcPr>
                <w:p>
                  <w:pPr>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w:t>
                  </w:r>
                </w:p>
              </w:tc>
              <w:tc>
                <w:tcPr>
                  <w:tcW w:w="944" w:type="pct"/>
                  <w:vAlign w:val="center"/>
                </w:tcPr>
                <w:p>
                  <w:pPr>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7</w:t>
                  </w:r>
                </w:p>
              </w:tc>
              <w:tc>
                <w:tcPr>
                  <w:tcW w:w="943" w:type="pct"/>
                  <w:vAlign w:val="center"/>
                </w:tcPr>
                <w:p>
                  <w:pPr>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.170</w:t>
                  </w:r>
                </w:p>
              </w:tc>
              <w:tc>
                <w:tcPr>
                  <w:tcW w:w="943" w:type="pct"/>
                  <w:vAlign w:val="center"/>
                </w:tcPr>
                <w:p>
                  <w:pPr>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.46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340" w:hRule="atLeast"/>
                <w:jc w:val="center"/>
              </w:trPr>
              <w:tc>
                <w:tcPr>
                  <w:tcW w:w="339" w:type="pct"/>
                  <w:vMerge w:val="continue"/>
                  <w:vAlign w:val="center"/>
                </w:tcPr>
                <w:p>
                  <w:pPr>
                    <w:adjustRightInd w:val="0"/>
                    <w:snapToGrid w:val="0"/>
                    <w:spacing w:line="240" w:lineRule="atLeast"/>
                    <w:jc w:val="center"/>
                    <w:rPr>
                      <w:color w:val="000000" w:themeColor="text1"/>
                      <w:szCs w:val="21"/>
                      <w14:textFill>
                        <w14:solidFill>
                          <w14:schemeClr w14:val="tx1"/>
                        </w14:solidFill>
                      </w14:textFill>
                    </w:rPr>
                  </w:pPr>
                </w:p>
              </w:tc>
              <w:tc>
                <w:tcPr>
                  <w:tcW w:w="766" w:type="pct"/>
                  <w:vMerge w:val="continue"/>
                  <w:vAlign w:val="center"/>
                </w:tcPr>
                <w:p>
                  <w:pPr>
                    <w:adjustRightInd w:val="0"/>
                    <w:snapToGrid w:val="0"/>
                    <w:spacing w:line="240" w:lineRule="atLeast"/>
                    <w:jc w:val="center"/>
                    <w:rPr>
                      <w:color w:val="000000" w:themeColor="text1"/>
                      <w:szCs w:val="21"/>
                      <w14:textFill>
                        <w14:solidFill>
                          <w14:schemeClr w14:val="tx1"/>
                        </w14:solidFill>
                      </w14:textFill>
                    </w:rPr>
                  </w:pPr>
                </w:p>
              </w:tc>
              <w:tc>
                <w:tcPr>
                  <w:tcW w:w="1065" w:type="pct"/>
                  <w:vAlign w:val="center"/>
                </w:tcPr>
                <w:p>
                  <w:pPr>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944" w:type="pct"/>
                  <w:vAlign w:val="center"/>
                </w:tcPr>
                <w:p>
                  <w:pPr>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5.6</w:t>
                  </w:r>
                </w:p>
              </w:tc>
              <w:tc>
                <w:tcPr>
                  <w:tcW w:w="943" w:type="pct"/>
                  <w:vAlign w:val="center"/>
                </w:tcPr>
                <w:p>
                  <w:pPr>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.256</w:t>
                  </w:r>
                </w:p>
              </w:tc>
              <w:tc>
                <w:tcPr>
                  <w:tcW w:w="943" w:type="pct"/>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0.69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340" w:hRule="atLeast"/>
                <w:jc w:val="center"/>
              </w:trPr>
              <w:tc>
                <w:tcPr>
                  <w:tcW w:w="339" w:type="pct"/>
                  <w:vMerge w:val="restart"/>
                  <w:vAlign w:val="center"/>
                </w:tcPr>
                <w:p>
                  <w:pPr>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766" w:type="pct"/>
                  <w:vMerge w:val="restart"/>
                  <w:vAlign w:val="center"/>
                </w:tcPr>
                <w:p>
                  <w:pPr>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DA004</w:t>
                  </w:r>
                </w:p>
              </w:tc>
              <w:tc>
                <w:tcPr>
                  <w:tcW w:w="1065" w:type="pct"/>
                  <w:vAlign w:val="center"/>
                </w:tcPr>
                <w:p>
                  <w:pPr>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w:t>
                  </w:r>
                </w:p>
              </w:tc>
              <w:tc>
                <w:tcPr>
                  <w:tcW w:w="944" w:type="pct"/>
                  <w:vAlign w:val="center"/>
                </w:tcPr>
                <w:p>
                  <w:pPr>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.6</w:t>
                  </w:r>
                </w:p>
              </w:tc>
              <w:tc>
                <w:tcPr>
                  <w:tcW w:w="943" w:type="pct"/>
                  <w:vAlign w:val="center"/>
                </w:tcPr>
                <w:p>
                  <w:pPr>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.096</w:t>
                  </w:r>
                </w:p>
              </w:tc>
              <w:tc>
                <w:tcPr>
                  <w:tcW w:w="943" w:type="pct"/>
                  <w:vAlign w:val="center"/>
                </w:tcPr>
                <w:p>
                  <w:pPr>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.26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340" w:hRule="atLeast"/>
                <w:jc w:val="center"/>
              </w:trPr>
              <w:tc>
                <w:tcPr>
                  <w:tcW w:w="339" w:type="pct"/>
                  <w:vMerge w:val="continue"/>
                  <w:vAlign w:val="center"/>
                </w:tcPr>
                <w:p>
                  <w:pPr>
                    <w:adjustRightInd w:val="0"/>
                    <w:snapToGrid w:val="0"/>
                    <w:spacing w:line="240" w:lineRule="atLeast"/>
                    <w:jc w:val="center"/>
                    <w:rPr>
                      <w:color w:val="000000" w:themeColor="text1"/>
                      <w:szCs w:val="21"/>
                      <w14:textFill>
                        <w14:solidFill>
                          <w14:schemeClr w14:val="tx1"/>
                        </w14:solidFill>
                      </w14:textFill>
                    </w:rPr>
                  </w:pPr>
                </w:p>
              </w:tc>
              <w:tc>
                <w:tcPr>
                  <w:tcW w:w="766" w:type="pct"/>
                  <w:vMerge w:val="continue"/>
                  <w:vAlign w:val="center"/>
                </w:tcPr>
                <w:p>
                  <w:pPr>
                    <w:adjustRightInd w:val="0"/>
                    <w:snapToGrid w:val="0"/>
                    <w:spacing w:line="240" w:lineRule="atLeast"/>
                    <w:jc w:val="center"/>
                    <w:rPr>
                      <w:color w:val="000000" w:themeColor="text1"/>
                      <w:szCs w:val="21"/>
                      <w14:textFill>
                        <w14:solidFill>
                          <w14:schemeClr w14:val="tx1"/>
                        </w14:solidFill>
                      </w14:textFill>
                    </w:rPr>
                  </w:pPr>
                </w:p>
              </w:tc>
              <w:tc>
                <w:tcPr>
                  <w:tcW w:w="1065" w:type="pct"/>
                  <w:vAlign w:val="center"/>
                </w:tcPr>
                <w:p>
                  <w:pPr>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944" w:type="pct"/>
                  <w:vAlign w:val="center"/>
                </w:tcPr>
                <w:p>
                  <w:pPr>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4.1</w:t>
                  </w:r>
                </w:p>
              </w:tc>
              <w:tc>
                <w:tcPr>
                  <w:tcW w:w="943" w:type="pct"/>
                  <w:vAlign w:val="center"/>
                </w:tcPr>
                <w:p>
                  <w:pPr>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.141</w:t>
                  </w:r>
                </w:p>
              </w:tc>
              <w:tc>
                <w:tcPr>
                  <w:tcW w:w="943" w:type="pct"/>
                  <w:vAlign w:val="center"/>
                </w:tcPr>
                <w:p>
                  <w:pPr>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.38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340" w:hRule="atLeast"/>
                <w:jc w:val="center"/>
              </w:trPr>
              <w:tc>
                <w:tcPr>
                  <w:tcW w:w="339" w:type="pct"/>
                  <w:vMerge w:val="restart"/>
                  <w:vAlign w:val="center"/>
                </w:tcPr>
                <w:p>
                  <w:pPr>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766" w:type="pct"/>
                  <w:vMerge w:val="restart"/>
                  <w:vAlign w:val="center"/>
                </w:tcPr>
                <w:p>
                  <w:pPr>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DA005</w:t>
                  </w:r>
                </w:p>
              </w:tc>
              <w:tc>
                <w:tcPr>
                  <w:tcW w:w="1065" w:type="pct"/>
                  <w:vAlign w:val="center"/>
                </w:tcPr>
                <w:p>
                  <w:pPr>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w:t>
                  </w:r>
                </w:p>
              </w:tc>
              <w:tc>
                <w:tcPr>
                  <w:tcW w:w="944" w:type="pct"/>
                  <w:vAlign w:val="center"/>
                </w:tcPr>
                <w:p>
                  <w:pPr>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p>
              </w:tc>
              <w:tc>
                <w:tcPr>
                  <w:tcW w:w="943" w:type="pct"/>
                  <w:vAlign w:val="center"/>
                </w:tcPr>
                <w:p>
                  <w:pPr>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.070</w:t>
                  </w:r>
                </w:p>
              </w:tc>
              <w:tc>
                <w:tcPr>
                  <w:tcW w:w="943" w:type="pct"/>
                  <w:vAlign w:val="center"/>
                </w:tcPr>
                <w:p>
                  <w:pPr>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.19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340" w:hRule="atLeast"/>
                <w:jc w:val="center"/>
              </w:trPr>
              <w:tc>
                <w:tcPr>
                  <w:tcW w:w="339" w:type="pct"/>
                  <w:vMerge w:val="continue"/>
                  <w:vAlign w:val="center"/>
                </w:tcPr>
                <w:p>
                  <w:pPr>
                    <w:adjustRightInd w:val="0"/>
                    <w:snapToGrid w:val="0"/>
                    <w:spacing w:line="240" w:lineRule="atLeast"/>
                    <w:jc w:val="center"/>
                    <w:rPr>
                      <w:color w:val="000000" w:themeColor="text1"/>
                      <w:szCs w:val="21"/>
                      <w14:textFill>
                        <w14:solidFill>
                          <w14:schemeClr w14:val="tx1"/>
                        </w14:solidFill>
                      </w14:textFill>
                    </w:rPr>
                  </w:pPr>
                </w:p>
              </w:tc>
              <w:tc>
                <w:tcPr>
                  <w:tcW w:w="766" w:type="pct"/>
                  <w:vMerge w:val="continue"/>
                  <w:vAlign w:val="center"/>
                </w:tcPr>
                <w:p>
                  <w:pPr>
                    <w:adjustRightInd w:val="0"/>
                    <w:snapToGrid w:val="0"/>
                    <w:spacing w:line="240" w:lineRule="atLeast"/>
                    <w:jc w:val="center"/>
                    <w:rPr>
                      <w:color w:val="000000" w:themeColor="text1"/>
                      <w:szCs w:val="21"/>
                      <w14:textFill>
                        <w14:solidFill>
                          <w14:schemeClr w14:val="tx1"/>
                        </w14:solidFill>
                      </w14:textFill>
                    </w:rPr>
                  </w:pPr>
                </w:p>
              </w:tc>
              <w:tc>
                <w:tcPr>
                  <w:tcW w:w="1065" w:type="pct"/>
                  <w:vAlign w:val="center"/>
                </w:tcPr>
                <w:p>
                  <w:pPr>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944" w:type="pct"/>
                  <w:vAlign w:val="center"/>
                </w:tcPr>
                <w:p>
                  <w:pPr>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0</w:t>
                  </w:r>
                </w:p>
              </w:tc>
              <w:tc>
                <w:tcPr>
                  <w:tcW w:w="943" w:type="pct"/>
                  <w:vAlign w:val="center"/>
                </w:tcPr>
                <w:p>
                  <w:pPr>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.10</w:t>
                  </w:r>
                </w:p>
              </w:tc>
              <w:tc>
                <w:tcPr>
                  <w:tcW w:w="943" w:type="pct"/>
                  <w:vAlign w:val="center"/>
                </w:tcPr>
                <w:p>
                  <w:pPr>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.27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340" w:hRule="atLeast"/>
                <w:jc w:val="center"/>
              </w:trPr>
              <w:tc>
                <w:tcPr>
                  <w:tcW w:w="339" w:type="pct"/>
                  <w:vAlign w:val="center"/>
                </w:tcPr>
                <w:p>
                  <w:pPr>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p>
              </w:tc>
              <w:tc>
                <w:tcPr>
                  <w:tcW w:w="766" w:type="pct"/>
                  <w:vAlign w:val="center"/>
                </w:tcPr>
                <w:p>
                  <w:pPr>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DA006</w:t>
                  </w:r>
                </w:p>
              </w:tc>
              <w:tc>
                <w:tcPr>
                  <w:tcW w:w="1065" w:type="pct"/>
                  <w:vAlign w:val="center"/>
                </w:tcPr>
                <w:p>
                  <w:pPr>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油烟</w:t>
                  </w:r>
                </w:p>
              </w:tc>
              <w:tc>
                <w:tcPr>
                  <w:tcW w:w="944" w:type="pct"/>
                  <w:vAlign w:val="center"/>
                </w:tcPr>
                <w:p>
                  <w:pPr>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.67</w:t>
                  </w:r>
                </w:p>
              </w:tc>
              <w:tc>
                <w:tcPr>
                  <w:tcW w:w="943" w:type="pct"/>
                  <w:vAlign w:val="center"/>
                </w:tcPr>
                <w:p>
                  <w:pPr>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.003</w:t>
                  </w:r>
                </w:p>
              </w:tc>
              <w:tc>
                <w:tcPr>
                  <w:tcW w:w="943" w:type="pct"/>
                  <w:vAlign w:val="center"/>
                </w:tcPr>
                <w:p>
                  <w:pPr>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.003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340" w:hRule="atLeast"/>
                <w:jc w:val="center"/>
              </w:trPr>
              <w:tc>
                <w:tcPr>
                  <w:tcW w:w="1105" w:type="pct"/>
                  <w:gridSpan w:val="2"/>
                  <w:vMerge w:val="restar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一般排放口合计</w:t>
                  </w:r>
                </w:p>
              </w:tc>
              <w:tc>
                <w:tcPr>
                  <w:tcW w:w="2952" w:type="pct"/>
                  <w:gridSpan w:val="3"/>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w:t>
                  </w:r>
                </w:p>
              </w:tc>
              <w:tc>
                <w:tcPr>
                  <w:tcW w:w="943"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.01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340" w:hRule="atLeast"/>
                <w:jc w:val="center"/>
              </w:trPr>
              <w:tc>
                <w:tcPr>
                  <w:tcW w:w="1105" w:type="pct"/>
                  <w:gridSpan w:val="2"/>
                  <w:vMerge w:val="continue"/>
                  <w:vAlign w:val="center"/>
                </w:tcPr>
                <w:p>
                  <w:pPr>
                    <w:adjustRightInd w:val="0"/>
                    <w:snapToGrid w:val="0"/>
                    <w:jc w:val="center"/>
                    <w:rPr>
                      <w:color w:val="000000" w:themeColor="text1"/>
                      <w:szCs w:val="21"/>
                      <w14:textFill>
                        <w14:solidFill>
                          <w14:schemeClr w14:val="tx1"/>
                        </w14:solidFill>
                      </w14:textFill>
                    </w:rPr>
                  </w:pPr>
                </w:p>
              </w:tc>
              <w:tc>
                <w:tcPr>
                  <w:tcW w:w="2952" w:type="pct"/>
                  <w:gridSpan w:val="3"/>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943"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.99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340" w:hRule="atLeast"/>
                <w:jc w:val="center"/>
              </w:trPr>
              <w:tc>
                <w:tcPr>
                  <w:tcW w:w="1105" w:type="pct"/>
                  <w:gridSpan w:val="2"/>
                  <w:vMerge w:val="continue"/>
                  <w:vAlign w:val="center"/>
                </w:tcPr>
                <w:p>
                  <w:pPr>
                    <w:adjustRightInd w:val="0"/>
                    <w:snapToGrid w:val="0"/>
                    <w:jc w:val="center"/>
                    <w:rPr>
                      <w:color w:val="000000" w:themeColor="text1"/>
                      <w:szCs w:val="21"/>
                      <w14:textFill>
                        <w14:solidFill>
                          <w14:schemeClr w14:val="tx1"/>
                        </w14:solidFill>
                      </w14:textFill>
                    </w:rPr>
                  </w:pPr>
                </w:p>
              </w:tc>
              <w:tc>
                <w:tcPr>
                  <w:tcW w:w="2952" w:type="pct"/>
                  <w:gridSpan w:val="3"/>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油烟</w:t>
                  </w:r>
                </w:p>
              </w:tc>
              <w:tc>
                <w:tcPr>
                  <w:tcW w:w="943"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.003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340" w:hRule="atLeast"/>
                <w:jc w:val="center"/>
              </w:trPr>
              <w:tc>
                <w:tcPr>
                  <w:tcW w:w="5000" w:type="pct"/>
                  <w:gridSpan w:val="6"/>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有组织排放总计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340" w:hRule="atLeast"/>
                <w:jc w:val="center"/>
              </w:trPr>
              <w:tc>
                <w:tcPr>
                  <w:tcW w:w="1105" w:type="pct"/>
                  <w:gridSpan w:val="2"/>
                  <w:vMerge w:val="restar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有组织排放总计</w:t>
                  </w:r>
                </w:p>
              </w:tc>
              <w:tc>
                <w:tcPr>
                  <w:tcW w:w="2952" w:type="pct"/>
                  <w:gridSpan w:val="3"/>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w:t>
                  </w:r>
                </w:p>
              </w:tc>
              <w:tc>
                <w:tcPr>
                  <w:tcW w:w="943"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.01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340" w:hRule="atLeast"/>
                <w:jc w:val="center"/>
              </w:trPr>
              <w:tc>
                <w:tcPr>
                  <w:tcW w:w="1105" w:type="pct"/>
                  <w:gridSpan w:val="2"/>
                  <w:vMerge w:val="continue"/>
                  <w:vAlign w:val="center"/>
                </w:tcPr>
                <w:p>
                  <w:pPr>
                    <w:adjustRightInd w:val="0"/>
                    <w:snapToGrid w:val="0"/>
                    <w:jc w:val="center"/>
                    <w:rPr>
                      <w:color w:val="000000" w:themeColor="text1"/>
                      <w:szCs w:val="21"/>
                      <w14:textFill>
                        <w14:solidFill>
                          <w14:schemeClr w14:val="tx1"/>
                        </w14:solidFill>
                      </w14:textFill>
                    </w:rPr>
                  </w:pPr>
                </w:p>
              </w:tc>
              <w:tc>
                <w:tcPr>
                  <w:tcW w:w="2952" w:type="pct"/>
                  <w:gridSpan w:val="3"/>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943"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.99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340" w:hRule="atLeast"/>
                <w:jc w:val="center"/>
              </w:trPr>
              <w:tc>
                <w:tcPr>
                  <w:tcW w:w="1105" w:type="pct"/>
                  <w:gridSpan w:val="2"/>
                  <w:vMerge w:val="continue"/>
                  <w:vAlign w:val="center"/>
                </w:tcPr>
                <w:p>
                  <w:pPr>
                    <w:adjustRightInd w:val="0"/>
                    <w:snapToGrid w:val="0"/>
                    <w:jc w:val="center"/>
                    <w:rPr>
                      <w:color w:val="000000" w:themeColor="text1"/>
                      <w:szCs w:val="21"/>
                      <w14:textFill>
                        <w14:solidFill>
                          <w14:schemeClr w14:val="tx1"/>
                        </w14:solidFill>
                      </w14:textFill>
                    </w:rPr>
                  </w:pPr>
                </w:p>
              </w:tc>
              <w:tc>
                <w:tcPr>
                  <w:tcW w:w="2952" w:type="pct"/>
                  <w:gridSpan w:val="3"/>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油烟</w:t>
                  </w:r>
                </w:p>
              </w:tc>
              <w:tc>
                <w:tcPr>
                  <w:tcW w:w="943"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.003</w:t>
                  </w:r>
                </w:p>
              </w:tc>
            </w:tr>
          </w:tbl>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w:t>
            </w:r>
            <w:bookmarkEnd w:id="10"/>
            <w:r>
              <w:rPr>
                <w:b/>
                <w:color w:val="000000" w:themeColor="text1"/>
                <w:szCs w:val="21"/>
                <w14:textFill>
                  <w14:solidFill>
                    <w14:schemeClr w14:val="tx1"/>
                  </w14:solidFill>
                </w14:textFill>
              </w:rPr>
              <w:t>4-6  大气污染物无组织排放量核算表</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57" w:type="dxa"/>
                <w:bottom w:w="0" w:type="dxa"/>
                <w:right w:w="57" w:type="dxa"/>
              </w:tblCellMar>
            </w:tblPr>
            <w:tblGrid>
              <w:gridCol w:w="832"/>
              <w:gridCol w:w="1957"/>
              <w:gridCol w:w="2027"/>
              <w:gridCol w:w="1882"/>
              <w:gridCol w:w="1732"/>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57" w:type="dxa"/>
                  <w:bottom w:w="0" w:type="dxa"/>
                  <w:right w:w="57" w:type="dxa"/>
                </w:tblCellMar>
              </w:tblPrEx>
              <w:trPr>
                <w:trHeight w:val="340" w:hRule="atLeast"/>
                <w:tblHeader/>
                <w:jc w:val="center"/>
              </w:trPr>
              <w:tc>
                <w:tcPr>
                  <w:tcW w:w="494" w:type="pct"/>
                  <w:vAlign w:val="center"/>
                </w:tcPr>
                <w:p>
                  <w:pPr>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1161" w:type="pct"/>
                  <w:vAlign w:val="center"/>
                </w:tcPr>
                <w:p>
                  <w:pPr>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产污环节</w:t>
                  </w:r>
                </w:p>
              </w:tc>
              <w:tc>
                <w:tcPr>
                  <w:tcW w:w="1202" w:type="pct"/>
                  <w:vAlign w:val="center"/>
                </w:tcPr>
                <w:p>
                  <w:pPr>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污染物</w:t>
                  </w:r>
                </w:p>
              </w:tc>
              <w:tc>
                <w:tcPr>
                  <w:tcW w:w="1116" w:type="pct"/>
                  <w:vAlign w:val="center"/>
                </w:tcPr>
                <w:p>
                  <w:pPr>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主要污染防治措施</w:t>
                  </w:r>
                </w:p>
              </w:tc>
              <w:tc>
                <w:tcPr>
                  <w:tcW w:w="1027" w:type="pct"/>
                  <w:vAlign w:val="center"/>
                </w:tcPr>
                <w:p>
                  <w:pPr>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年排放量/（t/a）</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57" w:type="dxa"/>
                  <w:bottom w:w="0" w:type="dxa"/>
                  <w:right w:w="57" w:type="dxa"/>
                </w:tblCellMar>
              </w:tblPrEx>
              <w:trPr>
                <w:trHeight w:val="340" w:hRule="atLeast"/>
                <w:jc w:val="center"/>
              </w:trPr>
              <w:tc>
                <w:tcPr>
                  <w:tcW w:w="494" w:type="pct"/>
                  <w:vMerge w:val="restar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161" w:type="pct"/>
                  <w:vMerge w:val="restar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PVC生产线</w:t>
                  </w:r>
                </w:p>
              </w:tc>
              <w:tc>
                <w:tcPr>
                  <w:tcW w:w="1202" w:type="pct"/>
                  <w:vAlign w:val="center"/>
                </w:tcPr>
                <w:p>
                  <w:pPr>
                    <w:pStyle w:val="5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w:t>
                  </w:r>
                </w:p>
              </w:tc>
              <w:tc>
                <w:tcPr>
                  <w:tcW w:w="1116" w:type="pct"/>
                  <w:vMerge w:val="restar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废气收集装置、加强车间通风</w:t>
                  </w:r>
                </w:p>
              </w:tc>
              <w:tc>
                <w:tcPr>
                  <w:tcW w:w="1027"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57" w:type="dxa"/>
                  <w:bottom w:w="0" w:type="dxa"/>
                  <w:right w:w="57" w:type="dxa"/>
                </w:tblCellMar>
              </w:tblPrEx>
              <w:trPr>
                <w:trHeight w:val="340" w:hRule="atLeast"/>
                <w:jc w:val="center"/>
              </w:trPr>
              <w:tc>
                <w:tcPr>
                  <w:tcW w:w="494" w:type="pct"/>
                  <w:vMerge w:val="continue"/>
                  <w:vAlign w:val="center"/>
                </w:tcPr>
                <w:p>
                  <w:pPr>
                    <w:adjustRightInd w:val="0"/>
                    <w:snapToGrid w:val="0"/>
                    <w:jc w:val="center"/>
                    <w:rPr>
                      <w:color w:val="000000" w:themeColor="text1"/>
                      <w:szCs w:val="21"/>
                      <w14:textFill>
                        <w14:solidFill>
                          <w14:schemeClr w14:val="tx1"/>
                        </w14:solidFill>
                      </w14:textFill>
                    </w:rPr>
                  </w:pPr>
                </w:p>
              </w:tc>
              <w:tc>
                <w:tcPr>
                  <w:tcW w:w="1161" w:type="pct"/>
                  <w:vMerge w:val="continue"/>
                  <w:vAlign w:val="center"/>
                </w:tcPr>
                <w:p>
                  <w:pPr>
                    <w:adjustRightInd w:val="0"/>
                    <w:snapToGrid w:val="0"/>
                    <w:jc w:val="center"/>
                    <w:rPr>
                      <w:color w:val="000000" w:themeColor="text1"/>
                      <w:szCs w:val="21"/>
                      <w14:textFill>
                        <w14:solidFill>
                          <w14:schemeClr w14:val="tx1"/>
                        </w14:solidFill>
                      </w14:textFill>
                    </w:rPr>
                  </w:pPr>
                </w:p>
              </w:tc>
              <w:tc>
                <w:tcPr>
                  <w:tcW w:w="1202" w:type="pct"/>
                  <w:vAlign w:val="center"/>
                </w:tcPr>
                <w:p>
                  <w:pPr>
                    <w:pStyle w:val="5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1116" w:type="pct"/>
                  <w:vMerge w:val="continue"/>
                  <w:vAlign w:val="center"/>
                </w:tcPr>
                <w:p>
                  <w:pPr>
                    <w:adjustRightInd w:val="0"/>
                    <w:snapToGrid w:val="0"/>
                    <w:jc w:val="center"/>
                    <w:rPr>
                      <w:color w:val="000000" w:themeColor="text1"/>
                      <w:szCs w:val="21"/>
                      <w14:textFill>
                        <w14:solidFill>
                          <w14:schemeClr w14:val="tx1"/>
                        </w14:solidFill>
                      </w14:textFill>
                    </w:rPr>
                  </w:pPr>
                </w:p>
              </w:tc>
              <w:tc>
                <w:tcPr>
                  <w:tcW w:w="1027"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.68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57" w:type="dxa"/>
                  <w:bottom w:w="0" w:type="dxa"/>
                  <w:right w:w="57" w:type="dxa"/>
                </w:tblCellMar>
              </w:tblPrEx>
              <w:trPr>
                <w:trHeight w:val="340" w:hRule="atLeast"/>
                <w:jc w:val="center"/>
              </w:trPr>
              <w:tc>
                <w:tcPr>
                  <w:tcW w:w="494" w:type="pct"/>
                  <w:vMerge w:val="restar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1161" w:type="pct"/>
                  <w:vMerge w:val="restar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双壁波纹管生产线</w:t>
                  </w:r>
                </w:p>
              </w:tc>
              <w:tc>
                <w:tcPr>
                  <w:tcW w:w="1202" w:type="pct"/>
                  <w:vAlign w:val="center"/>
                </w:tcPr>
                <w:p>
                  <w:pPr>
                    <w:pStyle w:val="5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w:t>
                  </w:r>
                </w:p>
              </w:tc>
              <w:tc>
                <w:tcPr>
                  <w:tcW w:w="1116" w:type="pct"/>
                  <w:vMerge w:val="continue"/>
                  <w:vAlign w:val="center"/>
                </w:tcPr>
                <w:p>
                  <w:pPr>
                    <w:adjustRightInd w:val="0"/>
                    <w:snapToGrid w:val="0"/>
                    <w:jc w:val="center"/>
                    <w:rPr>
                      <w:color w:val="000000" w:themeColor="text1"/>
                      <w:szCs w:val="21"/>
                      <w14:textFill>
                        <w14:solidFill>
                          <w14:schemeClr w14:val="tx1"/>
                        </w14:solidFill>
                      </w14:textFill>
                    </w:rPr>
                  </w:pPr>
                </w:p>
              </w:tc>
              <w:tc>
                <w:tcPr>
                  <w:tcW w:w="1027"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.17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57" w:type="dxa"/>
                  <w:bottom w:w="0" w:type="dxa"/>
                  <w:right w:w="57" w:type="dxa"/>
                </w:tblCellMar>
              </w:tblPrEx>
              <w:trPr>
                <w:trHeight w:val="340" w:hRule="atLeast"/>
                <w:jc w:val="center"/>
              </w:trPr>
              <w:tc>
                <w:tcPr>
                  <w:tcW w:w="494" w:type="pct"/>
                  <w:vMerge w:val="continue"/>
                  <w:vAlign w:val="center"/>
                </w:tcPr>
                <w:p>
                  <w:pPr>
                    <w:adjustRightInd w:val="0"/>
                    <w:snapToGrid w:val="0"/>
                    <w:jc w:val="center"/>
                    <w:rPr>
                      <w:color w:val="000000" w:themeColor="text1"/>
                      <w:szCs w:val="21"/>
                      <w14:textFill>
                        <w14:solidFill>
                          <w14:schemeClr w14:val="tx1"/>
                        </w14:solidFill>
                      </w14:textFill>
                    </w:rPr>
                  </w:pPr>
                </w:p>
              </w:tc>
              <w:tc>
                <w:tcPr>
                  <w:tcW w:w="1161" w:type="pct"/>
                  <w:vMerge w:val="continue"/>
                  <w:vAlign w:val="center"/>
                </w:tcPr>
                <w:p>
                  <w:pPr>
                    <w:adjustRightInd w:val="0"/>
                    <w:snapToGrid w:val="0"/>
                    <w:jc w:val="center"/>
                    <w:rPr>
                      <w:color w:val="000000" w:themeColor="text1"/>
                      <w:szCs w:val="21"/>
                      <w14:textFill>
                        <w14:solidFill>
                          <w14:schemeClr w14:val="tx1"/>
                        </w14:solidFill>
                      </w14:textFill>
                    </w:rPr>
                  </w:pPr>
                </w:p>
              </w:tc>
              <w:tc>
                <w:tcPr>
                  <w:tcW w:w="1202" w:type="pct"/>
                  <w:vAlign w:val="center"/>
                </w:tcPr>
                <w:p>
                  <w:pPr>
                    <w:pStyle w:val="5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1116" w:type="pct"/>
                  <w:vMerge w:val="continue"/>
                  <w:vAlign w:val="center"/>
                </w:tcPr>
                <w:p>
                  <w:pPr>
                    <w:adjustRightInd w:val="0"/>
                    <w:snapToGrid w:val="0"/>
                    <w:jc w:val="center"/>
                    <w:rPr>
                      <w:color w:val="000000" w:themeColor="text1"/>
                      <w:szCs w:val="21"/>
                      <w14:textFill>
                        <w14:solidFill>
                          <w14:schemeClr w14:val="tx1"/>
                        </w14:solidFill>
                      </w14:textFill>
                    </w:rPr>
                  </w:pPr>
                </w:p>
              </w:tc>
              <w:tc>
                <w:tcPr>
                  <w:tcW w:w="1027"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.29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57" w:type="dxa"/>
                  <w:bottom w:w="0" w:type="dxa"/>
                  <w:right w:w="57" w:type="dxa"/>
                </w:tblCellMar>
              </w:tblPrEx>
              <w:trPr>
                <w:trHeight w:val="340" w:hRule="atLeast"/>
                <w:jc w:val="center"/>
              </w:trPr>
              <w:tc>
                <w:tcPr>
                  <w:tcW w:w="494" w:type="pct"/>
                  <w:vMerge w:val="restar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1161" w:type="pct"/>
                  <w:vMerge w:val="restar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PE生产线</w:t>
                  </w:r>
                </w:p>
              </w:tc>
              <w:tc>
                <w:tcPr>
                  <w:tcW w:w="1202" w:type="pct"/>
                  <w:vAlign w:val="center"/>
                </w:tcPr>
                <w:p>
                  <w:pPr>
                    <w:pStyle w:val="5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w:t>
                  </w:r>
                </w:p>
              </w:tc>
              <w:tc>
                <w:tcPr>
                  <w:tcW w:w="1116" w:type="pct"/>
                  <w:vMerge w:val="continue"/>
                  <w:vAlign w:val="center"/>
                </w:tcPr>
                <w:p>
                  <w:pPr>
                    <w:adjustRightInd w:val="0"/>
                    <w:snapToGrid w:val="0"/>
                    <w:jc w:val="center"/>
                    <w:rPr>
                      <w:color w:val="000000" w:themeColor="text1"/>
                      <w:szCs w:val="21"/>
                      <w14:textFill>
                        <w14:solidFill>
                          <w14:schemeClr w14:val="tx1"/>
                        </w14:solidFill>
                      </w14:textFill>
                    </w:rPr>
                  </w:pPr>
                </w:p>
              </w:tc>
              <w:tc>
                <w:tcPr>
                  <w:tcW w:w="1027"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.62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57" w:type="dxa"/>
                  <w:bottom w:w="0" w:type="dxa"/>
                  <w:right w:w="57" w:type="dxa"/>
                </w:tblCellMar>
              </w:tblPrEx>
              <w:trPr>
                <w:trHeight w:val="340" w:hRule="atLeast"/>
                <w:jc w:val="center"/>
              </w:trPr>
              <w:tc>
                <w:tcPr>
                  <w:tcW w:w="494" w:type="pct"/>
                  <w:vMerge w:val="continue"/>
                  <w:vAlign w:val="center"/>
                </w:tcPr>
                <w:p>
                  <w:pPr>
                    <w:adjustRightInd w:val="0"/>
                    <w:snapToGrid w:val="0"/>
                    <w:jc w:val="center"/>
                    <w:rPr>
                      <w:color w:val="000000" w:themeColor="text1"/>
                      <w:szCs w:val="21"/>
                      <w14:textFill>
                        <w14:solidFill>
                          <w14:schemeClr w14:val="tx1"/>
                        </w14:solidFill>
                      </w14:textFill>
                    </w:rPr>
                  </w:pPr>
                </w:p>
              </w:tc>
              <w:tc>
                <w:tcPr>
                  <w:tcW w:w="1161" w:type="pct"/>
                  <w:vMerge w:val="continue"/>
                  <w:vAlign w:val="center"/>
                </w:tcPr>
                <w:p>
                  <w:pPr>
                    <w:adjustRightInd w:val="0"/>
                    <w:snapToGrid w:val="0"/>
                    <w:jc w:val="center"/>
                    <w:rPr>
                      <w:color w:val="000000" w:themeColor="text1"/>
                      <w:szCs w:val="21"/>
                      <w14:textFill>
                        <w14:solidFill>
                          <w14:schemeClr w14:val="tx1"/>
                        </w14:solidFill>
                      </w14:textFill>
                    </w:rPr>
                  </w:pPr>
                </w:p>
              </w:tc>
              <w:tc>
                <w:tcPr>
                  <w:tcW w:w="1202" w:type="pct"/>
                  <w:vAlign w:val="center"/>
                </w:tcPr>
                <w:p>
                  <w:pPr>
                    <w:pStyle w:val="5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1116" w:type="pct"/>
                  <w:vMerge w:val="continue"/>
                  <w:vAlign w:val="center"/>
                </w:tcPr>
                <w:p>
                  <w:pPr>
                    <w:adjustRightInd w:val="0"/>
                    <w:snapToGrid w:val="0"/>
                    <w:jc w:val="center"/>
                    <w:rPr>
                      <w:color w:val="000000" w:themeColor="text1"/>
                      <w:szCs w:val="21"/>
                      <w14:textFill>
                        <w14:solidFill>
                          <w14:schemeClr w14:val="tx1"/>
                        </w14:solidFill>
                      </w14:textFill>
                    </w:rPr>
                  </w:pPr>
                </w:p>
              </w:tc>
              <w:tc>
                <w:tcPr>
                  <w:tcW w:w="1027"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0.41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57" w:type="dxa"/>
                  <w:bottom w:w="0" w:type="dxa"/>
                  <w:right w:w="57" w:type="dxa"/>
                </w:tblCellMar>
              </w:tblPrEx>
              <w:trPr>
                <w:trHeight w:val="340" w:hRule="atLeast"/>
                <w:jc w:val="center"/>
              </w:trPr>
              <w:tc>
                <w:tcPr>
                  <w:tcW w:w="494" w:type="pct"/>
                  <w:vMerge w:val="restar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1161" w:type="pct"/>
                  <w:vMerge w:val="restar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钢丝网骨架复合管生产线</w:t>
                  </w:r>
                </w:p>
              </w:tc>
              <w:tc>
                <w:tcPr>
                  <w:tcW w:w="1202" w:type="pct"/>
                  <w:vAlign w:val="center"/>
                </w:tcPr>
                <w:p>
                  <w:pPr>
                    <w:pStyle w:val="5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w:t>
                  </w:r>
                </w:p>
              </w:tc>
              <w:tc>
                <w:tcPr>
                  <w:tcW w:w="1116" w:type="pct"/>
                  <w:vMerge w:val="continue"/>
                  <w:vAlign w:val="center"/>
                </w:tcPr>
                <w:p>
                  <w:pPr>
                    <w:adjustRightInd w:val="0"/>
                    <w:snapToGrid w:val="0"/>
                    <w:jc w:val="center"/>
                    <w:rPr>
                      <w:color w:val="000000" w:themeColor="text1"/>
                      <w:szCs w:val="21"/>
                      <w14:textFill>
                        <w14:solidFill>
                          <w14:schemeClr w14:val="tx1"/>
                        </w14:solidFill>
                      </w14:textFill>
                    </w:rPr>
                  </w:pPr>
                </w:p>
              </w:tc>
              <w:tc>
                <w:tcPr>
                  <w:tcW w:w="1027"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57" w:type="dxa"/>
                  <w:bottom w:w="0" w:type="dxa"/>
                  <w:right w:w="57" w:type="dxa"/>
                </w:tblCellMar>
              </w:tblPrEx>
              <w:trPr>
                <w:trHeight w:val="340" w:hRule="atLeast"/>
                <w:jc w:val="center"/>
              </w:trPr>
              <w:tc>
                <w:tcPr>
                  <w:tcW w:w="494" w:type="pct"/>
                  <w:vMerge w:val="continue"/>
                  <w:vAlign w:val="center"/>
                </w:tcPr>
                <w:p>
                  <w:pPr>
                    <w:adjustRightInd w:val="0"/>
                    <w:snapToGrid w:val="0"/>
                    <w:jc w:val="center"/>
                    <w:rPr>
                      <w:color w:val="000000" w:themeColor="text1"/>
                      <w:szCs w:val="21"/>
                      <w14:textFill>
                        <w14:solidFill>
                          <w14:schemeClr w14:val="tx1"/>
                        </w14:solidFill>
                      </w14:textFill>
                    </w:rPr>
                  </w:pPr>
                </w:p>
              </w:tc>
              <w:tc>
                <w:tcPr>
                  <w:tcW w:w="1161" w:type="pct"/>
                  <w:vMerge w:val="continue"/>
                  <w:vAlign w:val="center"/>
                </w:tcPr>
                <w:p>
                  <w:pPr>
                    <w:adjustRightInd w:val="0"/>
                    <w:snapToGrid w:val="0"/>
                    <w:jc w:val="center"/>
                    <w:rPr>
                      <w:color w:val="000000" w:themeColor="text1"/>
                      <w:szCs w:val="21"/>
                      <w14:textFill>
                        <w14:solidFill>
                          <w14:schemeClr w14:val="tx1"/>
                        </w14:solidFill>
                      </w14:textFill>
                    </w:rPr>
                  </w:pPr>
                </w:p>
              </w:tc>
              <w:tc>
                <w:tcPr>
                  <w:tcW w:w="1202" w:type="pct"/>
                  <w:vAlign w:val="center"/>
                </w:tcPr>
                <w:p>
                  <w:pPr>
                    <w:pStyle w:val="5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1116" w:type="pct"/>
                  <w:vMerge w:val="continue"/>
                  <w:vAlign w:val="center"/>
                </w:tcPr>
                <w:p>
                  <w:pPr>
                    <w:adjustRightInd w:val="0"/>
                    <w:snapToGrid w:val="0"/>
                    <w:jc w:val="center"/>
                    <w:rPr>
                      <w:color w:val="000000" w:themeColor="text1"/>
                      <w:szCs w:val="21"/>
                      <w14:textFill>
                        <w14:solidFill>
                          <w14:schemeClr w14:val="tx1"/>
                        </w14:solidFill>
                      </w14:textFill>
                    </w:rPr>
                  </w:pPr>
                </w:p>
              </w:tc>
              <w:tc>
                <w:tcPr>
                  <w:tcW w:w="1027"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.23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57" w:type="dxa"/>
                  <w:bottom w:w="0" w:type="dxa"/>
                  <w:right w:w="57" w:type="dxa"/>
                </w:tblCellMar>
              </w:tblPrEx>
              <w:trPr>
                <w:trHeight w:val="340" w:hRule="atLeast"/>
                <w:jc w:val="center"/>
              </w:trPr>
              <w:tc>
                <w:tcPr>
                  <w:tcW w:w="494" w:type="pct"/>
                  <w:vMerge w:val="restar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1161" w:type="pct"/>
                  <w:vMerge w:val="restar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钢带增强聚乙烯螺旋波纹管生产线</w:t>
                  </w:r>
                </w:p>
              </w:tc>
              <w:tc>
                <w:tcPr>
                  <w:tcW w:w="1202" w:type="pct"/>
                  <w:vAlign w:val="center"/>
                </w:tcPr>
                <w:p>
                  <w:pPr>
                    <w:pStyle w:val="5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w:t>
                  </w:r>
                </w:p>
              </w:tc>
              <w:tc>
                <w:tcPr>
                  <w:tcW w:w="1116" w:type="pct"/>
                  <w:vMerge w:val="continue"/>
                  <w:vAlign w:val="center"/>
                </w:tcPr>
                <w:p>
                  <w:pPr>
                    <w:adjustRightInd w:val="0"/>
                    <w:snapToGrid w:val="0"/>
                    <w:jc w:val="center"/>
                    <w:rPr>
                      <w:color w:val="000000" w:themeColor="text1"/>
                      <w:szCs w:val="21"/>
                      <w14:textFill>
                        <w14:solidFill>
                          <w14:schemeClr w14:val="tx1"/>
                        </w14:solidFill>
                      </w14:textFill>
                    </w:rPr>
                  </w:pPr>
                </w:p>
              </w:tc>
              <w:tc>
                <w:tcPr>
                  <w:tcW w:w="1027"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.63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57" w:type="dxa"/>
                  <w:bottom w:w="0" w:type="dxa"/>
                  <w:right w:w="57" w:type="dxa"/>
                </w:tblCellMar>
              </w:tblPrEx>
              <w:trPr>
                <w:trHeight w:val="340" w:hRule="atLeast"/>
                <w:jc w:val="center"/>
              </w:trPr>
              <w:tc>
                <w:tcPr>
                  <w:tcW w:w="494" w:type="pct"/>
                  <w:vMerge w:val="continue"/>
                  <w:vAlign w:val="center"/>
                </w:tcPr>
                <w:p>
                  <w:pPr>
                    <w:adjustRightInd w:val="0"/>
                    <w:snapToGrid w:val="0"/>
                    <w:jc w:val="center"/>
                    <w:rPr>
                      <w:color w:val="000000" w:themeColor="text1"/>
                      <w:szCs w:val="21"/>
                      <w14:textFill>
                        <w14:solidFill>
                          <w14:schemeClr w14:val="tx1"/>
                        </w14:solidFill>
                      </w14:textFill>
                    </w:rPr>
                  </w:pPr>
                </w:p>
              </w:tc>
              <w:tc>
                <w:tcPr>
                  <w:tcW w:w="1161" w:type="pct"/>
                  <w:vMerge w:val="continue"/>
                  <w:vAlign w:val="center"/>
                </w:tcPr>
                <w:p>
                  <w:pPr>
                    <w:adjustRightInd w:val="0"/>
                    <w:snapToGrid w:val="0"/>
                    <w:jc w:val="center"/>
                    <w:rPr>
                      <w:color w:val="000000" w:themeColor="text1"/>
                      <w:szCs w:val="21"/>
                      <w14:textFill>
                        <w14:solidFill>
                          <w14:schemeClr w14:val="tx1"/>
                        </w14:solidFill>
                      </w14:textFill>
                    </w:rPr>
                  </w:pPr>
                </w:p>
              </w:tc>
              <w:tc>
                <w:tcPr>
                  <w:tcW w:w="1202" w:type="pct"/>
                  <w:vAlign w:val="center"/>
                </w:tcPr>
                <w:p>
                  <w:pPr>
                    <w:pStyle w:val="5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1116" w:type="pct"/>
                  <w:vMerge w:val="continue"/>
                  <w:vAlign w:val="center"/>
                </w:tcPr>
                <w:p>
                  <w:pPr>
                    <w:adjustRightInd w:val="0"/>
                    <w:snapToGrid w:val="0"/>
                    <w:jc w:val="center"/>
                    <w:rPr>
                      <w:color w:val="000000" w:themeColor="text1"/>
                      <w:szCs w:val="21"/>
                      <w14:textFill>
                        <w14:solidFill>
                          <w14:schemeClr w14:val="tx1"/>
                        </w14:solidFill>
                      </w14:textFill>
                    </w:rPr>
                  </w:pPr>
                </w:p>
              </w:tc>
              <w:tc>
                <w:tcPr>
                  <w:tcW w:w="1027"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.16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57" w:type="dxa"/>
                  <w:bottom w:w="0" w:type="dxa"/>
                  <w:right w:w="57" w:type="dxa"/>
                </w:tblCellMar>
              </w:tblPrEx>
              <w:trPr>
                <w:trHeight w:val="340" w:hRule="atLeast"/>
                <w:jc w:val="center"/>
              </w:trPr>
              <w:tc>
                <w:tcPr>
                  <w:tcW w:w="494"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p>
              </w:tc>
              <w:tc>
                <w:tcPr>
                  <w:tcW w:w="1161"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加热挤出</w:t>
                  </w:r>
                </w:p>
              </w:tc>
              <w:tc>
                <w:tcPr>
                  <w:tcW w:w="1202" w:type="pct"/>
                  <w:vAlign w:val="center"/>
                </w:tcPr>
                <w:p>
                  <w:pPr>
                    <w:pStyle w:val="5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臭气浓度</w:t>
                  </w:r>
                </w:p>
              </w:tc>
              <w:tc>
                <w:tcPr>
                  <w:tcW w:w="1116" w:type="pct"/>
                  <w:vMerge w:val="continue"/>
                  <w:vAlign w:val="center"/>
                </w:tcPr>
                <w:p>
                  <w:pPr>
                    <w:adjustRightInd w:val="0"/>
                    <w:snapToGrid w:val="0"/>
                    <w:jc w:val="center"/>
                    <w:rPr>
                      <w:color w:val="000000" w:themeColor="text1"/>
                      <w:szCs w:val="21"/>
                      <w14:textFill>
                        <w14:solidFill>
                          <w14:schemeClr w14:val="tx1"/>
                        </w14:solidFill>
                      </w14:textFill>
                    </w:rPr>
                  </w:pPr>
                </w:p>
              </w:tc>
              <w:tc>
                <w:tcPr>
                  <w:tcW w:w="1027"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少量</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57" w:type="dxa"/>
                  <w:bottom w:w="0" w:type="dxa"/>
                  <w:right w:w="57" w:type="dxa"/>
                </w:tblCellMar>
              </w:tblPrEx>
              <w:trPr>
                <w:trHeight w:val="340" w:hRule="atLeast"/>
                <w:jc w:val="center"/>
              </w:trPr>
              <w:tc>
                <w:tcPr>
                  <w:tcW w:w="5000" w:type="pct"/>
                  <w:gridSpan w:val="5"/>
                  <w:vAlign w:val="center"/>
                </w:tcPr>
                <w:p>
                  <w:pPr>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无组织排放总计</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57" w:type="dxa"/>
                  <w:bottom w:w="0" w:type="dxa"/>
                  <w:right w:w="57" w:type="dxa"/>
                </w:tblCellMar>
              </w:tblPrEx>
              <w:trPr>
                <w:trHeight w:val="340" w:hRule="atLeast"/>
                <w:jc w:val="center"/>
              </w:trPr>
              <w:tc>
                <w:tcPr>
                  <w:tcW w:w="3973" w:type="pct"/>
                  <w:gridSpan w:val="4"/>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w:t>
                  </w:r>
                </w:p>
              </w:tc>
              <w:tc>
                <w:tcPr>
                  <w:tcW w:w="1027"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7.02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57" w:type="dxa"/>
                  <w:bottom w:w="0" w:type="dxa"/>
                  <w:right w:w="57" w:type="dxa"/>
                </w:tblCellMar>
              </w:tblPrEx>
              <w:trPr>
                <w:trHeight w:val="340" w:hRule="atLeast"/>
                <w:jc w:val="center"/>
              </w:trPr>
              <w:tc>
                <w:tcPr>
                  <w:tcW w:w="3973" w:type="pct"/>
                  <w:gridSpan w:val="4"/>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1027"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1.77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57" w:type="dxa"/>
                  <w:bottom w:w="0" w:type="dxa"/>
                  <w:right w:w="57" w:type="dxa"/>
                </w:tblCellMar>
              </w:tblPrEx>
              <w:trPr>
                <w:trHeight w:val="340" w:hRule="atLeast"/>
                <w:jc w:val="center"/>
              </w:trPr>
              <w:tc>
                <w:tcPr>
                  <w:tcW w:w="3973" w:type="pct"/>
                  <w:gridSpan w:val="4"/>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臭气浓度</w:t>
                  </w:r>
                </w:p>
              </w:tc>
              <w:tc>
                <w:tcPr>
                  <w:tcW w:w="1027"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少量</w:t>
                  </w:r>
                </w:p>
              </w:tc>
            </w:tr>
          </w:tbl>
          <w:p>
            <w:pPr>
              <w:tabs>
                <w:tab w:val="left" w:pos="1080"/>
              </w:tabs>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项目大气污染物年排放量核算详见下表：</w:t>
            </w:r>
          </w:p>
          <w:p>
            <w:pPr>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表4-7  大气污染物年排放量核算表</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795"/>
              <w:gridCol w:w="2814"/>
              <w:gridCol w:w="282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58" w:type="pct"/>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序号</w:t>
                  </w:r>
                </w:p>
              </w:tc>
              <w:tc>
                <w:tcPr>
                  <w:tcW w:w="1669" w:type="pct"/>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污染物</w:t>
                  </w:r>
                </w:p>
              </w:tc>
              <w:tc>
                <w:tcPr>
                  <w:tcW w:w="1673" w:type="pct"/>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年排放量（t/a）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58" w:type="pct"/>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w:t>
                  </w:r>
                </w:p>
              </w:tc>
              <w:tc>
                <w:tcPr>
                  <w:tcW w:w="1669" w:type="pct"/>
                  <w:vAlign w:val="center"/>
                </w:tcPr>
                <w:p>
                  <w:pPr>
                    <w:jc w:val="center"/>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w:t>
                  </w:r>
                </w:p>
              </w:tc>
              <w:tc>
                <w:tcPr>
                  <w:tcW w:w="1673" w:type="pct"/>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9.03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58"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w:t>
                  </w:r>
                </w:p>
              </w:tc>
              <w:tc>
                <w:tcPr>
                  <w:tcW w:w="1669"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1673" w:type="pct"/>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4.76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58"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3</w:t>
                  </w:r>
                </w:p>
              </w:tc>
              <w:tc>
                <w:tcPr>
                  <w:tcW w:w="1669"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油烟</w:t>
                  </w:r>
                </w:p>
              </w:tc>
              <w:tc>
                <w:tcPr>
                  <w:tcW w:w="1673" w:type="pct"/>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w:t>
                  </w:r>
                  <w:r>
                    <w:rPr>
                      <w:color w:val="000000" w:themeColor="text1"/>
                      <w:kern w:val="0"/>
                      <w:szCs w:val="21"/>
                      <w14:textFill>
                        <w14:solidFill>
                          <w14:schemeClr w14:val="tx1"/>
                        </w14:solidFill>
                      </w14:textFill>
                    </w:rPr>
                    <w:t>.003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58"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4</w:t>
                  </w:r>
                </w:p>
              </w:tc>
              <w:tc>
                <w:tcPr>
                  <w:tcW w:w="1669"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臭气浓度</w:t>
                  </w:r>
                </w:p>
              </w:tc>
              <w:tc>
                <w:tcPr>
                  <w:tcW w:w="1673" w:type="pct"/>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少量</w:t>
                  </w:r>
                </w:p>
              </w:tc>
            </w:tr>
          </w:tbl>
          <w:p>
            <w:pPr>
              <w:spacing w:line="360" w:lineRule="auto"/>
              <w:ind w:firstLine="481"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1.5</w:t>
            </w:r>
            <w:r>
              <w:rPr>
                <w:rFonts w:hint="eastAsia"/>
                <w:b/>
                <w:color w:val="000000" w:themeColor="text1"/>
                <w:sz w:val="24"/>
                <w14:textFill>
                  <w14:solidFill>
                    <w14:schemeClr w14:val="tx1"/>
                  </w14:solidFill>
                </w14:textFill>
              </w:rPr>
              <w:t>监测要求</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 xml:space="preserve">本项目参照《排污单位自行监测技术指南 </w:t>
            </w:r>
            <w:r>
              <w:rPr>
                <w:bCs/>
                <w:color w:val="000000" w:themeColor="text1"/>
                <w:sz w:val="24"/>
                <w14:textFill>
                  <w14:solidFill>
                    <w14:schemeClr w14:val="tx1"/>
                  </w14:solidFill>
                </w14:textFill>
              </w:rPr>
              <w:t xml:space="preserve"> </w:t>
            </w:r>
            <w:r>
              <w:rPr>
                <w:rFonts w:hint="eastAsia"/>
                <w:bCs/>
                <w:color w:val="000000" w:themeColor="text1"/>
                <w:sz w:val="24"/>
                <w14:textFill>
                  <w14:solidFill>
                    <w14:schemeClr w14:val="tx1"/>
                  </w14:solidFill>
                </w14:textFill>
              </w:rPr>
              <w:t>橡胶和塑料制品》（HJ</w:t>
            </w:r>
            <w:r>
              <w:rPr>
                <w:bCs/>
                <w:color w:val="000000" w:themeColor="text1"/>
                <w:sz w:val="24"/>
                <w14:textFill>
                  <w14:solidFill>
                    <w14:schemeClr w14:val="tx1"/>
                  </w14:solidFill>
                </w14:textFill>
              </w:rPr>
              <w:t>1207-2021</w:t>
            </w:r>
            <w:r>
              <w:rPr>
                <w:rFonts w:hint="eastAsia"/>
                <w:bCs/>
                <w:color w:val="000000" w:themeColor="text1"/>
                <w:sz w:val="24"/>
                <w14:textFill>
                  <w14:solidFill>
                    <w14:schemeClr w14:val="tx1"/>
                  </w14:solidFill>
                </w14:textFill>
              </w:rPr>
              <w:t>）制定监测计划，</w:t>
            </w:r>
            <w:r>
              <w:rPr>
                <w:bCs/>
                <w:color w:val="000000" w:themeColor="text1"/>
                <w:sz w:val="24"/>
                <w14:textFill>
                  <w14:solidFill>
                    <w14:schemeClr w14:val="tx1"/>
                  </w14:solidFill>
                </w14:textFill>
              </w:rPr>
              <w:t>项目</w:t>
            </w:r>
            <w:r>
              <w:rPr>
                <w:rFonts w:hint="eastAsia"/>
                <w:bCs/>
                <w:color w:val="000000" w:themeColor="text1"/>
                <w:sz w:val="24"/>
                <w14:textFill>
                  <w14:solidFill>
                    <w14:schemeClr w14:val="tx1"/>
                  </w14:solidFill>
                </w14:textFill>
              </w:rPr>
              <w:t>废气</w:t>
            </w:r>
            <w:r>
              <w:rPr>
                <w:bCs/>
                <w:color w:val="000000" w:themeColor="text1"/>
                <w:sz w:val="24"/>
                <w14:textFill>
                  <w14:solidFill>
                    <w14:schemeClr w14:val="tx1"/>
                  </w14:solidFill>
                </w14:textFill>
              </w:rPr>
              <w:t>监测计划见下表：</w:t>
            </w:r>
          </w:p>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表4-8  废气监测计划</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0" w:type="dxa"/>
                <w:bottom w:w="0" w:type="dxa"/>
                <w:right w:w="0" w:type="dxa"/>
              </w:tblCellMar>
            </w:tblPr>
            <w:tblGrid>
              <w:gridCol w:w="723"/>
              <w:gridCol w:w="745"/>
              <w:gridCol w:w="691"/>
              <w:gridCol w:w="568"/>
              <w:gridCol w:w="427"/>
              <w:gridCol w:w="425"/>
              <w:gridCol w:w="425"/>
              <w:gridCol w:w="568"/>
              <w:gridCol w:w="1130"/>
              <w:gridCol w:w="567"/>
              <w:gridCol w:w="427"/>
              <w:gridCol w:w="1734"/>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648" w:hRule="atLeast"/>
                <w:jc w:val="center"/>
              </w:trPr>
              <w:tc>
                <w:tcPr>
                  <w:tcW w:w="429" w:type="pct"/>
                  <w:vAlign w:val="center"/>
                </w:tcPr>
                <w:p>
                  <w:pPr>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排放口编号/监测点位</w:t>
                  </w:r>
                </w:p>
              </w:tc>
              <w:tc>
                <w:tcPr>
                  <w:tcW w:w="442" w:type="pct"/>
                  <w:vAlign w:val="center"/>
                </w:tcPr>
                <w:p>
                  <w:pPr>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排放口名称/监测点位名称</w:t>
                  </w:r>
                </w:p>
              </w:tc>
              <w:tc>
                <w:tcPr>
                  <w:tcW w:w="410" w:type="pct"/>
                  <w:vAlign w:val="center"/>
                </w:tcPr>
                <w:p>
                  <w:pPr>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监测内容</w:t>
                  </w:r>
                </w:p>
              </w:tc>
              <w:tc>
                <w:tcPr>
                  <w:tcW w:w="337" w:type="pct"/>
                  <w:vAlign w:val="center"/>
                </w:tcPr>
                <w:p>
                  <w:pPr>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污染物名称</w:t>
                  </w:r>
                </w:p>
              </w:tc>
              <w:tc>
                <w:tcPr>
                  <w:tcW w:w="253" w:type="pct"/>
                  <w:vAlign w:val="center"/>
                </w:tcPr>
                <w:p>
                  <w:pPr>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监测设施</w:t>
                  </w:r>
                </w:p>
              </w:tc>
              <w:tc>
                <w:tcPr>
                  <w:tcW w:w="252" w:type="pct"/>
                  <w:vAlign w:val="center"/>
                </w:tcPr>
                <w:p>
                  <w:pPr>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自动监测是否联网</w:t>
                  </w:r>
                </w:p>
              </w:tc>
              <w:tc>
                <w:tcPr>
                  <w:tcW w:w="252" w:type="pct"/>
                  <w:vAlign w:val="center"/>
                </w:tcPr>
                <w:p>
                  <w:pPr>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自动监测仪器名称</w:t>
                  </w:r>
                </w:p>
              </w:tc>
              <w:tc>
                <w:tcPr>
                  <w:tcW w:w="337" w:type="pct"/>
                  <w:vAlign w:val="center"/>
                </w:tcPr>
                <w:p>
                  <w:pPr>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自动监测设施安装位置</w:t>
                  </w:r>
                </w:p>
              </w:tc>
              <w:tc>
                <w:tcPr>
                  <w:tcW w:w="670" w:type="pct"/>
                  <w:vAlign w:val="center"/>
                </w:tcPr>
                <w:p>
                  <w:pPr>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自动监测设施是否符合安装、运行、维护等管理要求</w:t>
                  </w:r>
                </w:p>
              </w:tc>
              <w:tc>
                <w:tcPr>
                  <w:tcW w:w="336" w:type="pct"/>
                  <w:vAlign w:val="center"/>
                </w:tcPr>
                <w:p>
                  <w:pPr>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手工监测采样方法及个数</w:t>
                  </w:r>
                </w:p>
              </w:tc>
              <w:tc>
                <w:tcPr>
                  <w:tcW w:w="253" w:type="pct"/>
                  <w:vAlign w:val="center"/>
                </w:tcPr>
                <w:p>
                  <w:pPr>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手工监测频次</w:t>
                  </w:r>
                </w:p>
              </w:tc>
              <w:tc>
                <w:tcPr>
                  <w:tcW w:w="1028" w:type="pct"/>
                  <w:vAlign w:val="center"/>
                </w:tcPr>
                <w:p>
                  <w:pPr>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手工测定方法</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648" w:hRule="atLeast"/>
                <w:jc w:val="center"/>
              </w:trPr>
              <w:tc>
                <w:tcPr>
                  <w:tcW w:w="429" w:type="pct"/>
                  <w:vMerge w:val="restar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DA001</w:t>
                  </w:r>
                </w:p>
              </w:tc>
              <w:tc>
                <w:tcPr>
                  <w:tcW w:w="442" w:type="pct"/>
                  <w:vMerge w:val="restar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PVC生产线</w:t>
                  </w:r>
                </w:p>
              </w:tc>
              <w:tc>
                <w:tcPr>
                  <w:tcW w:w="410" w:type="pct"/>
                  <w:vMerge w:val="restar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烟气流速，烟气温度，烟气含湿量，烟气量，烟道截面积</w:t>
                  </w:r>
                </w:p>
              </w:tc>
              <w:tc>
                <w:tcPr>
                  <w:tcW w:w="33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颗粒物</w:t>
                  </w:r>
                </w:p>
              </w:tc>
              <w:tc>
                <w:tcPr>
                  <w:tcW w:w="25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手工</w:t>
                  </w:r>
                </w:p>
              </w:tc>
              <w:tc>
                <w:tcPr>
                  <w:tcW w:w="252"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252"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3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670"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36" w:type="pct"/>
                  <w:vMerge w:val="restar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非连续采样至少3个</w:t>
                  </w:r>
                </w:p>
              </w:tc>
              <w:tc>
                <w:tcPr>
                  <w:tcW w:w="25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半年一次</w:t>
                  </w:r>
                </w:p>
              </w:tc>
              <w:tc>
                <w:tcPr>
                  <w:tcW w:w="1028" w:type="pct"/>
                  <w:vAlign w:val="center"/>
                </w:tcPr>
                <w:p>
                  <w:pPr>
                    <w:jc w:val="center"/>
                    <w:rPr>
                      <w:color w:val="000000" w:themeColor="text1"/>
                      <w:sz w:val="18"/>
                      <w:szCs w:val="18"/>
                      <w14:textFill>
                        <w14:solidFill>
                          <w14:schemeClr w14:val="tx1"/>
                        </w14:solidFill>
                      </w14:textFill>
                    </w:rPr>
                  </w:pPr>
                  <w:r>
                    <w:rPr>
                      <w:rStyle w:val="114"/>
                      <w:color w:val="000000" w:themeColor="text1"/>
                      <w:sz w:val="18"/>
                      <w:szCs w:val="18"/>
                      <w14:textFill>
                        <w14:solidFill>
                          <w14:schemeClr w14:val="tx1"/>
                        </w14:solidFill>
                      </w14:textFill>
                    </w:rPr>
                    <w:t>固定污染源排气中颗粒物测定与气态污染物采样方法 GB/T 16157-1996 </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648" w:hRule="atLeast"/>
                <w:jc w:val="center"/>
              </w:trPr>
              <w:tc>
                <w:tcPr>
                  <w:tcW w:w="429" w:type="pct"/>
                  <w:vMerge w:val="continue"/>
                  <w:vAlign w:val="center"/>
                </w:tcPr>
                <w:p>
                  <w:pPr>
                    <w:jc w:val="center"/>
                    <w:rPr>
                      <w:color w:val="000000" w:themeColor="text1"/>
                      <w:sz w:val="18"/>
                      <w:szCs w:val="18"/>
                      <w14:textFill>
                        <w14:solidFill>
                          <w14:schemeClr w14:val="tx1"/>
                        </w14:solidFill>
                      </w14:textFill>
                    </w:rPr>
                  </w:pPr>
                </w:p>
              </w:tc>
              <w:tc>
                <w:tcPr>
                  <w:tcW w:w="442" w:type="pct"/>
                  <w:vMerge w:val="continue"/>
                  <w:vAlign w:val="center"/>
                </w:tcPr>
                <w:p>
                  <w:pPr>
                    <w:jc w:val="center"/>
                    <w:rPr>
                      <w:color w:val="000000" w:themeColor="text1"/>
                      <w:sz w:val="18"/>
                      <w:szCs w:val="18"/>
                      <w14:textFill>
                        <w14:solidFill>
                          <w14:schemeClr w14:val="tx1"/>
                        </w14:solidFill>
                      </w14:textFill>
                    </w:rPr>
                  </w:pPr>
                </w:p>
              </w:tc>
              <w:tc>
                <w:tcPr>
                  <w:tcW w:w="410" w:type="pct"/>
                  <w:vMerge w:val="continue"/>
                  <w:vAlign w:val="center"/>
                </w:tcPr>
                <w:p>
                  <w:pPr>
                    <w:jc w:val="center"/>
                    <w:rPr>
                      <w:color w:val="000000" w:themeColor="text1"/>
                      <w:sz w:val="18"/>
                      <w:szCs w:val="18"/>
                      <w14:textFill>
                        <w14:solidFill>
                          <w14:schemeClr w14:val="tx1"/>
                        </w14:solidFill>
                      </w14:textFill>
                    </w:rPr>
                  </w:pPr>
                </w:p>
              </w:tc>
              <w:tc>
                <w:tcPr>
                  <w:tcW w:w="33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臭气浓度</w:t>
                  </w:r>
                </w:p>
              </w:tc>
              <w:tc>
                <w:tcPr>
                  <w:tcW w:w="25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手工</w:t>
                  </w:r>
                </w:p>
              </w:tc>
              <w:tc>
                <w:tcPr>
                  <w:tcW w:w="252"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252"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3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670"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36" w:type="pct"/>
                  <w:vMerge w:val="continue"/>
                  <w:vAlign w:val="center"/>
                </w:tcPr>
                <w:p>
                  <w:pPr>
                    <w:jc w:val="center"/>
                    <w:rPr>
                      <w:color w:val="000000" w:themeColor="text1"/>
                      <w:sz w:val="18"/>
                      <w:szCs w:val="18"/>
                      <w14:textFill>
                        <w14:solidFill>
                          <w14:schemeClr w14:val="tx1"/>
                        </w14:solidFill>
                      </w14:textFill>
                    </w:rPr>
                  </w:pPr>
                </w:p>
              </w:tc>
              <w:tc>
                <w:tcPr>
                  <w:tcW w:w="25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一年一次</w:t>
                  </w:r>
                </w:p>
              </w:tc>
              <w:tc>
                <w:tcPr>
                  <w:tcW w:w="1028" w:type="pct"/>
                  <w:vAlign w:val="center"/>
                </w:tcPr>
                <w:p>
                  <w:pPr>
                    <w:jc w:val="center"/>
                    <w:rPr>
                      <w:rStyle w:val="114"/>
                      <w:color w:val="000000" w:themeColor="text1"/>
                      <w:sz w:val="18"/>
                      <w:szCs w:val="18"/>
                      <w14:textFill>
                        <w14:solidFill>
                          <w14:schemeClr w14:val="tx1"/>
                        </w14:solidFill>
                      </w14:textFill>
                    </w:rPr>
                  </w:pPr>
                  <w:r>
                    <w:rPr>
                      <w:rStyle w:val="114"/>
                      <w:rFonts w:hint="eastAsia"/>
                      <w:color w:val="000000" w:themeColor="text1"/>
                      <w:sz w:val="18"/>
                      <w:szCs w:val="18"/>
                      <w14:textFill>
                        <w14:solidFill>
                          <w14:schemeClr w14:val="tx1"/>
                        </w14:solidFill>
                      </w14:textFill>
                    </w:rPr>
                    <w:t>空气质量 恶臭的测定 三点比较式臭袋法GB T 14675-1993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648" w:hRule="atLeast"/>
                <w:jc w:val="center"/>
              </w:trPr>
              <w:tc>
                <w:tcPr>
                  <w:tcW w:w="429" w:type="pct"/>
                  <w:vMerge w:val="continue"/>
                  <w:vAlign w:val="center"/>
                </w:tcPr>
                <w:p>
                  <w:pPr>
                    <w:jc w:val="center"/>
                    <w:rPr>
                      <w:color w:val="000000" w:themeColor="text1"/>
                      <w:sz w:val="18"/>
                      <w:szCs w:val="18"/>
                      <w14:textFill>
                        <w14:solidFill>
                          <w14:schemeClr w14:val="tx1"/>
                        </w14:solidFill>
                      </w14:textFill>
                    </w:rPr>
                  </w:pPr>
                </w:p>
              </w:tc>
              <w:tc>
                <w:tcPr>
                  <w:tcW w:w="442" w:type="pct"/>
                  <w:vMerge w:val="continue"/>
                  <w:vAlign w:val="center"/>
                </w:tcPr>
                <w:p>
                  <w:pPr>
                    <w:jc w:val="center"/>
                    <w:rPr>
                      <w:color w:val="000000" w:themeColor="text1"/>
                      <w:sz w:val="18"/>
                      <w:szCs w:val="18"/>
                      <w14:textFill>
                        <w14:solidFill>
                          <w14:schemeClr w14:val="tx1"/>
                        </w14:solidFill>
                      </w14:textFill>
                    </w:rPr>
                  </w:pPr>
                </w:p>
              </w:tc>
              <w:tc>
                <w:tcPr>
                  <w:tcW w:w="410" w:type="pct"/>
                  <w:vMerge w:val="continue"/>
                  <w:vAlign w:val="center"/>
                </w:tcPr>
                <w:p>
                  <w:pPr>
                    <w:jc w:val="center"/>
                    <w:rPr>
                      <w:color w:val="000000" w:themeColor="text1"/>
                      <w:sz w:val="18"/>
                      <w:szCs w:val="18"/>
                      <w14:textFill>
                        <w14:solidFill>
                          <w14:schemeClr w14:val="tx1"/>
                        </w14:solidFill>
                      </w14:textFill>
                    </w:rPr>
                  </w:pPr>
                </w:p>
              </w:tc>
              <w:tc>
                <w:tcPr>
                  <w:tcW w:w="33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非甲烷总烃</w:t>
                  </w:r>
                </w:p>
              </w:tc>
              <w:tc>
                <w:tcPr>
                  <w:tcW w:w="25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手工</w:t>
                  </w:r>
                </w:p>
              </w:tc>
              <w:tc>
                <w:tcPr>
                  <w:tcW w:w="252" w:type="pct"/>
                  <w:vAlign w:val="center"/>
                </w:tcPr>
                <w:p>
                  <w:pPr>
                    <w:jc w:val="center"/>
                    <w:rPr>
                      <w:color w:val="000000" w:themeColor="text1"/>
                      <w:sz w:val="18"/>
                      <w:szCs w:val="18"/>
                      <w14:textFill>
                        <w14:solidFill>
                          <w14:schemeClr w14:val="tx1"/>
                        </w14:solidFill>
                      </w14:textFill>
                    </w:rPr>
                  </w:pPr>
                </w:p>
              </w:tc>
              <w:tc>
                <w:tcPr>
                  <w:tcW w:w="252" w:type="pct"/>
                  <w:vAlign w:val="center"/>
                </w:tcPr>
                <w:p>
                  <w:pPr>
                    <w:jc w:val="center"/>
                    <w:rPr>
                      <w:color w:val="000000" w:themeColor="text1"/>
                      <w:sz w:val="18"/>
                      <w:szCs w:val="18"/>
                      <w14:textFill>
                        <w14:solidFill>
                          <w14:schemeClr w14:val="tx1"/>
                        </w14:solidFill>
                      </w14:textFill>
                    </w:rPr>
                  </w:pPr>
                </w:p>
              </w:tc>
              <w:tc>
                <w:tcPr>
                  <w:tcW w:w="337" w:type="pct"/>
                  <w:vAlign w:val="center"/>
                </w:tcPr>
                <w:p>
                  <w:pPr>
                    <w:jc w:val="center"/>
                    <w:rPr>
                      <w:color w:val="000000" w:themeColor="text1"/>
                      <w:sz w:val="18"/>
                      <w:szCs w:val="18"/>
                      <w14:textFill>
                        <w14:solidFill>
                          <w14:schemeClr w14:val="tx1"/>
                        </w14:solidFill>
                      </w14:textFill>
                    </w:rPr>
                  </w:pPr>
                </w:p>
              </w:tc>
              <w:tc>
                <w:tcPr>
                  <w:tcW w:w="670" w:type="pct"/>
                  <w:vAlign w:val="center"/>
                </w:tcPr>
                <w:p>
                  <w:pPr>
                    <w:jc w:val="center"/>
                    <w:rPr>
                      <w:color w:val="000000" w:themeColor="text1"/>
                      <w:sz w:val="18"/>
                      <w:szCs w:val="18"/>
                      <w14:textFill>
                        <w14:solidFill>
                          <w14:schemeClr w14:val="tx1"/>
                        </w14:solidFill>
                      </w14:textFill>
                    </w:rPr>
                  </w:pPr>
                </w:p>
              </w:tc>
              <w:tc>
                <w:tcPr>
                  <w:tcW w:w="336" w:type="pct"/>
                  <w:vMerge w:val="continue"/>
                  <w:vAlign w:val="center"/>
                </w:tcPr>
                <w:p>
                  <w:pPr>
                    <w:jc w:val="center"/>
                    <w:rPr>
                      <w:color w:val="000000" w:themeColor="text1"/>
                      <w:sz w:val="18"/>
                      <w:szCs w:val="18"/>
                      <w14:textFill>
                        <w14:solidFill>
                          <w14:schemeClr w14:val="tx1"/>
                        </w14:solidFill>
                      </w14:textFill>
                    </w:rPr>
                  </w:pPr>
                </w:p>
              </w:tc>
              <w:tc>
                <w:tcPr>
                  <w:tcW w:w="25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一年一次</w:t>
                  </w:r>
                </w:p>
              </w:tc>
              <w:tc>
                <w:tcPr>
                  <w:tcW w:w="1028"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固定污染源排气中非甲烷总烃的测定气相色谱法HJ/T38-1999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648" w:hRule="atLeast"/>
                <w:jc w:val="center"/>
              </w:trPr>
              <w:tc>
                <w:tcPr>
                  <w:tcW w:w="429" w:type="pct"/>
                  <w:vMerge w:val="restar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DA002</w:t>
                  </w:r>
                </w:p>
              </w:tc>
              <w:tc>
                <w:tcPr>
                  <w:tcW w:w="442" w:type="pct"/>
                  <w:vMerge w:val="restar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双壁波纹管生产线</w:t>
                  </w:r>
                </w:p>
              </w:tc>
              <w:tc>
                <w:tcPr>
                  <w:tcW w:w="410" w:type="pct"/>
                  <w:vMerge w:val="continue"/>
                  <w:vAlign w:val="center"/>
                </w:tcPr>
                <w:p>
                  <w:pPr>
                    <w:jc w:val="center"/>
                    <w:rPr>
                      <w:color w:val="000000" w:themeColor="text1"/>
                      <w:sz w:val="18"/>
                      <w:szCs w:val="18"/>
                      <w14:textFill>
                        <w14:solidFill>
                          <w14:schemeClr w14:val="tx1"/>
                        </w14:solidFill>
                      </w14:textFill>
                    </w:rPr>
                  </w:pPr>
                </w:p>
              </w:tc>
              <w:tc>
                <w:tcPr>
                  <w:tcW w:w="33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颗粒物</w:t>
                  </w:r>
                </w:p>
              </w:tc>
              <w:tc>
                <w:tcPr>
                  <w:tcW w:w="25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手工</w:t>
                  </w:r>
                </w:p>
              </w:tc>
              <w:tc>
                <w:tcPr>
                  <w:tcW w:w="252"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252"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3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670"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36" w:type="pct"/>
                  <w:vMerge w:val="continue"/>
                  <w:vAlign w:val="center"/>
                </w:tcPr>
                <w:p>
                  <w:pPr>
                    <w:jc w:val="center"/>
                    <w:rPr>
                      <w:color w:val="000000" w:themeColor="text1"/>
                      <w:sz w:val="18"/>
                      <w:szCs w:val="18"/>
                      <w14:textFill>
                        <w14:solidFill>
                          <w14:schemeClr w14:val="tx1"/>
                        </w14:solidFill>
                      </w14:textFill>
                    </w:rPr>
                  </w:pPr>
                </w:p>
              </w:tc>
              <w:tc>
                <w:tcPr>
                  <w:tcW w:w="25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半年一次</w:t>
                  </w:r>
                </w:p>
              </w:tc>
              <w:tc>
                <w:tcPr>
                  <w:tcW w:w="1028" w:type="pct"/>
                  <w:vAlign w:val="center"/>
                </w:tcPr>
                <w:p>
                  <w:pPr>
                    <w:jc w:val="center"/>
                    <w:rPr>
                      <w:color w:val="000000" w:themeColor="text1"/>
                      <w:sz w:val="18"/>
                      <w:szCs w:val="18"/>
                      <w14:textFill>
                        <w14:solidFill>
                          <w14:schemeClr w14:val="tx1"/>
                        </w14:solidFill>
                      </w14:textFill>
                    </w:rPr>
                  </w:pPr>
                  <w:r>
                    <w:rPr>
                      <w:rStyle w:val="114"/>
                      <w:color w:val="000000" w:themeColor="text1"/>
                      <w:sz w:val="18"/>
                      <w:szCs w:val="18"/>
                      <w14:textFill>
                        <w14:solidFill>
                          <w14:schemeClr w14:val="tx1"/>
                        </w14:solidFill>
                      </w14:textFill>
                    </w:rPr>
                    <w:t>固定污染源排气中颗粒物测定与气态污染物采样方法 GB/T 16157-1996 </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648" w:hRule="atLeast"/>
                <w:jc w:val="center"/>
              </w:trPr>
              <w:tc>
                <w:tcPr>
                  <w:tcW w:w="429" w:type="pct"/>
                  <w:vMerge w:val="continue"/>
                  <w:vAlign w:val="center"/>
                </w:tcPr>
                <w:p>
                  <w:pPr>
                    <w:jc w:val="center"/>
                    <w:rPr>
                      <w:color w:val="000000" w:themeColor="text1"/>
                      <w:sz w:val="18"/>
                      <w:szCs w:val="18"/>
                      <w14:textFill>
                        <w14:solidFill>
                          <w14:schemeClr w14:val="tx1"/>
                        </w14:solidFill>
                      </w14:textFill>
                    </w:rPr>
                  </w:pPr>
                </w:p>
              </w:tc>
              <w:tc>
                <w:tcPr>
                  <w:tcW w:w="442" w:type="pct"/>
                  <w:vMerge w:val="continue"/>
                  <w:vAlign w:val="center"/>
                </w:tcPr>
                <w:p>
                  <w:pPr>
                    <w:jc w:val="center"/>
                    <w:rPr>
                      <w:color w:val="000000" w:themeColor="text1"/>
                      <w:sz w:val="18"/>
                      <w:szCs w:val="18"/>
                      <w14:textFill>
                        <w14:solidFill>
                          <w14:schemeClr w14:val="tx1"/>
                        </w14:solidFill>
                      </w14:textFill>
                    </w:rPr>
                  </w:pPr>
                </w:p>
              </w:tc>
              <w:tc>
                <w:tcPr>
                  <w:tcW w:w="410" w:type="pct"/>
                  <w:vMerge w:val="continue"/>
                  <w:vAlign w:val="center"/>
                </w:tcPr>
                <w:p>
                  <w:pPr>
                    <w:jc w:val="center"/>
                    <w:rPr>
                      <w:color w:val="000000" w:themeColor="text1"/>
                      <w:sz w:val="18"/>
                      <w:szCs w:val="18"/>
                      <w14:textFill>
                        <w14:solidFill>
                          <w14:schemeClr w14:val="tx1"/>
                        </w14:solidFill>
                      </w14:textFill>
                    </w:rPr>
                  </w:pPr>
                </w:p>
              </w:tc>
              <w:tc>
                <w:tcPr>
                  <w:tcW w:w="33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臭气浓度</w:t>
                  </w:r>
                </w:p>
              </w:tc>
              <w:tc>
                <w:tcPr>
                  <w:tcW w:w="25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手工</w:t>
                  </w:r>
                </w:p>
              </w:tc>
              <w:tc>
                <w:tcPr>
                  <w:tcW w:w="252"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252"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3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670"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36" w:type="pct"/>
                  <w:vMerge w:val="continue"/>
                  <w:vAlign w:val="center"/>
                </w:tcPr>
                <w:p>
                  <w:pPr>
                    <w:jc w:val="center"/>
                    <w:rPr>
                      <w:color w:val="000000" w:themeColor="text1"/>
                      <w:sz w:val="18"/>
                      <w:szCs w:val="18"/>
                      <w14:textFill>
                        <w14:solidFill>
                          <w14:schemeClr w14:val="tx1"/>
                        </w14:solidFill>
                      </w14:textFill>
                    </w:rPr>
                  </w:pPr>
                </w:p>
              </w:tc>
              <w:tc>
                <w:tcPr>
                  <w:tcW w:w="25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一年一次</w:t>
                  </w:r>
                </w:p>
              </w:tc>
              <w:tc>
                <w:tcPr>
                  <w:tcW w:w="1028" w:type="pct"/>
                  <w:vAlign w:val="center"/>
                </w:tcPr>
                <w:p>
                  <w:pPr>
                    <w:jc w:val="center"/>
                    <w:rPr>
                      <w:rStyle w:val="114"/>
                      <w:color w:val="000000" w:themeColor="text1"/>
                      <w:sz w:val="18"/>
                      <w:szCs w:val="18"/>
                      <w14:textFill>
                        <w14:solidFill>
                          <w14:schemeClr w14:val="tx1"/>
                        </w14:solidFill>
                      </w14:textFill>
                    </w:rPr>
                  </w:pPr>
                  <w:r>
                    <w:rPr>
                      <w:rStyle w:val="114"/>
                      <w:rFonts w:hint="eastAsia"/>
                      <w:color w:val="000000" w:themeColor="text1"/>
                      <w:sz w:val="18"/>
                      <w:szCs w:val="18"/>
                      <w14:textFill>
                        <w14:solidFill>
                          <w14:schemeClr w14:val="tx1"/>
                        </w14:solidFill>
                      </w14:textFill>
                    </w:rPr>
                    <w:t>空气质量 恶臭的测定 三点比较式臭袋法GB T 14675-1993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648" w:hRule="atLeast"/>
                <w:jc w:val="center"/>
              </w:trPr>
              <w:tc>
                <w:tcPr>
                  <w:tcW w:w="429" w:type="pct"/>
                  <w:vMerge w:val="continue"/>
                  <w:vAlign w:val="center"/>
                </w:tcPr>
                <w:p>
                  <w:pPr>
                    <w:jc w:val="center"/>
                    <w:rPr>
                      <w:color w:val="000000" w:themeColor="text1"/>
                      <w:sz w:val="18"/>
                      <w:szCs w:val="18"/>
                      <w14:textFill>
                        <w14:solidFill>
                          <w14:schemeClr w14:val="tx1"/>
                        </w14:solidFill>
                      </w14:textFill>
                    </w:rPr>
                  </w:pPr>
                </w:p>
              </w:tc>
              <w:tc>
                <w:tcPr>
                  <w:tcW w:w="442" w:type="pct"/>
                  <w:vMerge w:val="continue"/>
                  <w:vAlign w:val="center"/>
                </w:tcPr>
                <w:p>
                  <w:pPr>
                    <w:jc w:val="center"/>
                    <w:rPr>
                      <w:color w:val="000000" w:themeColor="text1"/>
                      <w:sz w:val="18"/>
                      <w:szCs w:val="18"/>
                      <w14:textFill>
                        <w14:solidFill>
                          <w14:schemeClr w14:val="tx1"/>
                        </w14:solidFill>
                      </w14:textFill>
                    </w:rPr>
                  </w:pPr>
                </w:p>
              </w:tc>
              <w:tc>
                <w:tcPr>
                  <w:tcW w:w="410" w:type="pct"/>
                  <w:vMerge w:val="continue"/>
                  <w:vAlign w:val="center"/>
                </w:tcPr>
                <w:p>
                  <w:pPr>
                    <w:jc w:val="center"/>
                    <w:rPr>
                      <w:color w:val="000000" w:themeColor="text1"/>
                      <w:sz w:val="18"/>
                      <w:szCs w:val="18"/>
                      <w14:textFill>
                        <w14:solidFill>
                          <w14:schemeClr w14:val="tx1"/>
                        </w14:solidFill>
                      </w14:textFill>
                    </w:rPr>
                  </w:pPr>
                </w:p>
              </w:tc>
              <w:tc>
                <w:tcPr>
                  <w:tcW w:w="33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非甲烷总烃</w:t>
                  </w:r>
                </w:p>
              </w:tc>
              <w:tc>
                <w:tcPr>
                  <w:tcW w:w="25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手工</w:t>
                  </w:r>
                </w:p>
              </w:tc>
              <w:tc>
                <w:tcPr>
                  <w:tcW w:w="252" w:type="pct"/>
                  <w:vAlign w:val="center"/>
                </w:tcPr>
                <w:p>
                  <w:pPr>
                    <w:jc w:val="center"/>
                    <w:rPr>
                      <w:color w:val="000000" w:themeColor="text1"/>
                      <w:sz w:val="18"/>
                      <w:szCs w:val="18"/>
                      <w14:textFill>
                        <w14:solidFill>
                          <w14:schemeClr w14:val="tx1"/>
                        </w14:solidFill>
                      </w14:textFill>
                    </w:rPr>
                  </w:pPr>
                </w:p>
              </w:tc>
              <w:tc>
                <w:tcPr>
                  <w:tcW w:w="252" w:type="pct"/>
                  <w:vAlign w:val="center"/>
                </w:tcPr>
                <w:p>
                  <w:pPr>
                    <w:jc w:val="center"/>
                    <w:rPr>
                      <w:color w:val="000000" w:themeColor="text1"/>
                      <w:sz w:val="18"/>
                      <w:szCs w:val="18"/>
                      <w14:textFill>
                        <w14:solidFill>
                          <w14:schemeClr w14:val="tx1"/>
                        </w14:solidFill>
                      </w14:textFill>
                    </w:rPr>
                  </w:pPr>
                </w:p>
              </w:tc>
              <w:tc>
                <w:tcPr>
                  <w:tcW w:w="337" w:type="pct"/>
                  <w:vAlign w:val="center"/>
                </w:tcPr>
                <w:p>
                  <w:pPr>
                    <w:jc w:val="center"/>
                    <w:rPr>
                      <w:color w:val="000000" w:themeColor="text1"/>
                      <w:sz w:val="18"/>
                      <w:szCs w:val="18"/>
                      <w14:textFill>
                        <w14:solidFill>
                          <w14:schemeClr w14:val="tx1"/>
                        </w14:solidFill>
                      </w14:textFill>
                    </w:rPr>
                  </w:pPr>
                </w:p>
              </w:tc>
              <w:tc>
                <w:tcPr>
                  <w:tcW w:w="670" w:type="pct"/>
                  <w:vAlign w:val="center"/>
                </w:tcPr>
                <w:p>
                  <w:pPr>
                    <w:jc w:val="center"/>
                    <w:rPr>
                      <w:color w:val="000000" w:themeColor="text1"/>
                      <w:sz w:val="18"/>
                      <w:szCs w:val="18"/>
                      <w14:textFill>
                        <w14:solidFill>
                          <w14:schemeClr w14:val="tx1"/>
                        </w14:solidFill>
                      </w14:textFill>
                    </w:rPr>
                  </w:pPr>
                </w:p>
              </w:tc>
              <w:tc>
                <w:tcPr>
                  <w:tcW w:w="336" w:type="pct"/>
                  <w:vMerge w:val="continue"/>
                  <w:vAlign w:val="center"/>
                </w:tcPr>
                <w:p>
                  <w:pPr>
                    <w:jc w:val="center"/>
                    <w:rPr>
                      <w:color w:val="000000" w:themeColor="text1"/>
                      <w:sz w:val="18"/>
                      <w:szCs w:val="18"/>
                      <w14:textFill>
                        <w14:solidFill>
                          <w14:schemeClr w14:val="tx1"/>
                        </w14:solidFill>
                      </w14:textFill>
                    </w:rPr>
                  </w:pPr>
                </w:p>
              </w:tc>
              <w:tc>
                <w:tcPr>
                  <w:tcW w:w="25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一年一次</w:t>
                  </w:r>
                </w:p>
              </w:tc>
              <w:tc>
                <w:tcPr>
                  <w:tcW w:w="1028"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固定污染源排气中非甲烷总烃的测定气相色谱法HJ/T38-1999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648" w:hRule="atLeast"/>
                <w:jc w:val="center"/>
              </w:trPr>
              <w:tc>
                <w:tcPr>
                  <w:tcW w:w="429" w:type="pct"/>
                  <w:vMerge w:val="restar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DA003</w:t>
                  </w:r>
                </w:p>
              </w:tc>
              <w:tc>
                <w:tcPr>
                  <w:tcW w:w="442" w:type="pct"/>
                  <w:vMerge w:val="restar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PE生产线</w:t>
                  </w:r>
                </w:p>
              </w:tc>
              <w:tc>
                <w:tcPr>
                  <w:tcW w:w="410" w:type="pct"/>
                  <w:vMerge w:val="continue"/>
                  <w:vAlign w:val="center"/>
                </w:tcPr>
                <w:p>
                  <w:pPr>
                    <w:jc w:val="center"/>
                    <w:rPr>
                      <w:color w:val="000000" w:themeColor="text1"/>
                      <w:sz w:val="18"/>
                      <w:szCs w:val="18"/>
                      <w14:textFill>
                        <w14:solidFill>
                          <w14:schemeClr w14:val="tx1"/>
                        </w14:solidFill>
                      </w14:textFill>
                    </w:rPr>
                  </w:pPr>
                </w:p>
              </w:tc>
              <w:tc>
                <w:tcPr>
                  <w:tcW w:w="33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颗粒物</w:t>
                  </w:r>
                </w:p>
              </w:tc>
              <w:tc>
                <w:tcPr>
                  <w:tcW w:w="25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手工</w:t>
                  </w:r>
                </w:p>
              </w:tc>
              <w:tc>
                <w:tcPr>
                  <w:tcW w:w="252"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252"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3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670"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36" w:type="pct"/>
                  <w:vMerge w:val="continue"/>
                  <w:vAlign w:val="center"/>
                </w:tcPr>
                <w:p>
                  <w:pPr>
                    <w:jc w:val="center"/>
                    <w:rPr>
                      <w:color w:val="000000" w:themeColor="text1"/>
                      <w:sz w:val="18"/>
                      <w:szCs w:val="18"/>
                      <w14:textFill>
                        <w14:solidFill>
                          <w14:schemeClr w14:val="tx1"/>
                        </w14:solidFill>
                      </w14:textFill>
                    </w:rPr>
                  </w:pPr>
                </w:p>
              </w:tc>
              <w:tc>
                <w:tcPr>
                  <w:tcW w:w="25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半年一次</w:t>
                  </w:r>
                </w:p>
              </w:tc>
              <w:tc>
                <w:tcPr>
                  <w:tcW w:w="1028" w:type="pct"/>
                  <w:vAlign w:val="center"/>
                </w:tcPr>
                <w:p>
                  <w:pPr>
                    <w:jc w:val="center"/>
                    <w:rPr>
                      <w:color w:val="000000" w:themeColor="text1"/>
                      <w:sz w:val="18"/>
                      <w:szCs w:val="18"/>
                      <w14:textFill>
                        <w14:solidFill>
                          <w14:schemeClr w14:val="tx1"/>
                        </w14:solidFill>
                      </w14:textFill>
                    </w:rPr>
                  </w:pPr>
                  <w:r>
                    <w:rPr>
                      <w:rStyle w:val="114"/>
                      <w:color w:val="000000" w:themeColor="text1"/>
                      <w:sz w:val="18"/>
                      <w:szCs w:val="18"/>
                      <w14:textFill>
                        <w14:solidFill>
                          <w14:schemeClr w14:val="tx1"/>
                        </w14:solidFill>
                      </w14:textFill>
                    </w:rPr>
                    <w:t>固定污染源排气中颗粒物测定与气态污染物采样方法 GB/T 16157-1996 </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648" w:hRule="atLeast"/>
                <w:jc w:val="center"/>
              </w:trPr>
              <w:tc>
                <w:tcPr>
                  <w:tcW w:w="429" w:type="pct"/>
                  <w:vMerge w:val="continue"/>
                  <w:vAlign w:val="center"/>
                </w:tcPr>
                <w:p>
                  <w:pPr>
                    <w:jc w:val="center"/>
                    <w:rPr>
                      <w:color w:val="000000" w:themeColor="text1"/>
                      <w:sz w:val="18"/>
                      <w:szCs w:val="18"/>
                      <w14:textFill>
                        <w14:solidFill>
                          <w14:schemeClr w14:val="tx1"/>
                        </w14:solidFill>
                      </w14:textFill>
                    </w:rPr>
                  </w:pPr>
                </w:p>
              </w:tc>
              <w:tc>
                <w:tcPr>
                  <w:tcW w:w="442" w:type="pct"/>
                  <w:vMerge w:val="continue"/>
                  <w:vAlign w:val="center"/>
                </w:tcPr>
                <w:p>
                  <w:pPr>
                    <w:jc w:val="center"/>
                    <w:rPr>
                      <w:color w:val="000000" w:themeColor="text1"/>
                      <w:sz w:val="18"/>
                      <w:szCs w:val="18"/>
                      <w14:textFill>
                        <w14:solidFill>
                          <w14:schemeClr w14:val="tx1"/>
                        </w14:solidFill>
                      </w14:textFill>
                    </w:rPr>
                  </w:pPr>
                </w:p>
              </w:tc>
              <w:tc>
                <w:tcPr>
                  <w:tcW w:w="410" w:type="pct"/>
                  <w:vMerge w:val="continue"/>
                  <w:vAlign w:val="center"/>
                </w:tcPr>
                <w:p>
                  <w:pPr>
                    <w:jc w:val="center"/>
                    <w:rPr>
                      <w:color w:val="000000" w:themeColor="text1"/>
                      <w:sz w:val="18"/>
                      <w:szCs w:val="18"/>
                      <w14:textFill>
                        <w14:solidFill>
                          <w14:schemeClr w14:val="tx1"/>
                        </w14:solidFill>
                      </w14:textFill>
                    </w:rPr>
                  </w:pPr>
                </w:p>
              </w:tc>
              <w:tc>
                <w:tcPr>
                  <w:tcW w:w="33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臭气浓度</w:t>
                  </w:r>
                </w:p>
              </w:tc>
              <w:tc>
                <w:tcPr>
                  <w:tcW w:w="25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手工</w:t>
                  </w:r>
                </w:p>
              </w:tc>
              <w:tc>
                <w:tcPr>
                  <w:tcW w:w="252"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252"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3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670"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36" w:type="pct"/>
                  <w:vMerge w:val="continue"/>
                  <w:vAlign w:val="center"/>
                </w:tcPr>
                <w:p>
                  <w:pPr>
                    <w:jc w:val="center"/>
                    <w:rPr>
                      <w:color w:val="000000" w:themeColor="text1"/>
                      <w:sz w:val="18"/>
                      <w:szCs w:val="18"/>
                      <w14:textFill>
                        <w14:solidFill>
                          <w14:schemeClr w14:val="tx1"/>
                        </w14:solidFill>
                      </w14:textFill>
                    </w:rPr>
                  </w:pPr>
                </w:p>
              </w:tc>
              <w:tc>
                <w:tcPr>
                  <w:tcW w:w="25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一年一次</w:t>
                  </w:r>
                </w:p>
              </w:tc>
              <w:tc>
                <w:tcPr>
                  <w:tcW w:w="1028" w:type="pct"/>
                  <w:vAlign w:val="center"/>
                </w:tcPr>
                <w:p>
                  <w:pPr>
                    <w:jc w:val="center"/>
                    <w:rPr>
                      <w:rStyle w:val="114"/>
                      <w:color w:val="000000" w:themeColor="text1"/>
                      <w:sz w:val="18"/>
                      <w:szCs w:val="18"/>
                      <w14:textFill>
                        <w14:solidFill>
                          <w14:schemeClr w14:val="tx1"/>
                        </w14:solidFill>
                      </w14:textFill>
                    </w:rPr>
                  </w:pPr>
                  <w:r>
                    <w:rPr>
                      <w:rStyle w:val="114"/>
                      <w:rFonts w:hint="eastAsia"/>
                      <w:color w:val="000000" w:themeColor="text1"/>
                      <w:sz w:val="18"/>
                      <w:szCs w:val="18"/>
                      <w14:textFill>
                        <w14:solidFill>
                          <w14:schemeClr w14:val="tx1"/>
                        </w14:solidFill>
                      </w14:textFill>
                    </w:rPr>
                    <w:t>空气质量 恶臭的测定 三点比较式臭袋法GB T 14675-1993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648" w:hRule="atLeast"/>
                <w:jc w:val="center"/>
              </w:trPr>
              <w:tc>
                <w:tcPr>
                  <w:tcW w:w="429" w:type="pct"/>
                  <w:vMerge w:val="continue"/>
                  <w:vAlign w:val="center"/>
                </w:tcPr>
                <w:p>
                  <w:pPr>
                    <w:jc w:val="center"/>
                    <w:rPr>
                      <w:color w:val="000000" w:themeColor="text1"/>
                      <w:sz w:val="18"/>
                      <w:szCs w:val="18"/>
                      <w14:textFill>
                        <w14:solidFill>
                          <w14:schemeClr w14:val="tx1"/>
                        </w14:solidFill>
                      </w14:textFill>
                    </w:rPr>
                  </w:pPr>
                </w:p>
              </w:tc>
              <w:tc>
                <w:tcPr>
                  <w:tcW w:w="442" w:type="pct"/>
                  <w:vMerge w:val="continue"/>
                  <w:vAlign w:val="center"/>
                </w:tcPr>
                <w:p>
                  <w:pPr>
                    <w:jc w:val="center"/>
                    <w:rPr>
                      <w:color w:val="000000" w:themeColor="text1"/>
                      <w:sz w:val="18"/>
                      <w:szCs w:val="18"/>
                      <w14:textFill>
                        <w14:solidFill>
                          <w14:schemeClr w14:val="tx1"/>
                        </w14:solidFill>
                      </w14:textFill>
                    </w:rPr>
                  </w:pPr>
                </w:p>
              </w:tc>
              <w:tc>
                <w:tcPr>
                  <w:tcW w:w="410" w:type="pct"/>
                  <w:vMerge w:val="continue"/>
                  <w:vAlign w:val="center"/>
                </w:tcPr>
                <w:p>
                  <w:pPr>
                    <w:jc w:val="center"/>
                    <w:rPr>
                      <w:color w:val="000000" w:themeColor="text1"/>
                      <w:sz w:val="18"/>
                      <w:szCs w:val="18"/>
                      <w14:textFill>
                        <w14:solidFill>
                          <w14:schemeClr w14:val="tx1"/>
                        </w14:solidFill>
                      </w14:textFill>
                    </w:rPr>
                  </w:pPr>
                </w:p>
              </w:tc>
              <w:tc>
                <w:tcPr>
                  <w:tcW w:w="33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非甲烷总烃</w:t>
                  </w:r>
                </w:p>
              </w:tc>
              <w:tc>
                <w:tcPr>
                  <w:tcW w:w="25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手工</w:t>
                  </w:r>
                </w:p>
              </w:tc>
              <w:tc>
                <w:tcPr>
                  <w:tcW w:w="252" w:type="pct"/>
                  <w:vAlign w:val="center"/>
                </w:tcPr>
                <w:p>
                  <w:pPr>
                    <w:jc w:val="center"/>
                    <w:rPr>
                      <w:color w:val="000000" w:themeColor="text1"/>
                      <w:sz w:val="18"/>
                      <w:szCs w:val="18"/>
                      <w14:textFill>
                        <w14:solidFill>
                          <w14:schemeClr w14:val="tx1"/>
                        </w14:solidFill>
                      </w14:textFill>
                    </w:rPr>
                  </w:pPr>
                </w:p>
              </w:tc>
              <w:tc>
                <w:tcPr>
                  <w:tcW w:w="252" w:type="pct"/>
                  <w:vAlign w:val="center"/>
                </w:tcPr>
                <w:p>
                  <w:pPr>
                    <w:jc w:val="center"/>
                    <w:rPr>
                      <w:color w:val="000000" w:themeColor="text1"/>
                      <w:sz w:val="18"/>
                      <w:szCs w:val="18"/>
                      <w14:textFill>
                        <w14:solidFill>
                          <w14:schemeClr w14:val="tx1"/>
                        </w14:solidFill>
                      </w14:textFill>
                    </w:rPr>
                  </w:pPr>
                </w:p>
              </w:tc>
              <w:tc>
                <w:tcPr>
                  <w:tcW w:w="337" w:type="pct"/>
                  <w:vAlign w:val="center"/>
                </w:tcPr>
                <w:p>
                  <w:pPr>
                    <w:jc w:val="center"/>
                    <w:rPr>
                      <w:color w:val="000000" w:themeColor="text1"/>
                      <w:sz w:val="18"/>
                      <w:szCs w:val="18"/>
                      <w14:textFill>
                        <w14:solidFill>
                          <w14:schemeClr w14:val="tx1"/>
                        </w14:solidFill>
                      </w14:textFill>
                    </w:rPr>
                  </w:pPr>
                </w:p>
              </w:tc>
              <w:tc>
                <w:tcPr>
                  <w:tcW w:w="670" w:type="pct"/>
                  <w:vAlign w:val="center"/>
                </w:tcPr>
                <w:p>
                  <w:pPr>
                    <w:jc w:val="center"/>
                    <w:rPr>
                      <w:color w:val="000000" w:themeColor="text1"/>
                      <w:sz w:val="18"/>
                      <w:szCs w:val="18"/>
                      <w14:textFill>
                        <w14:solidFill>
                          <w14:schemeClr w14:val="tx1"/>
                        </w14:solidFill>
                      </w14:textFill>
                    </w:rPr>
                  </w:pPr>
                </w:p>
              </w:tc>
              <w:tc>
                <w:tcPr>
                  <w:tcW w:w="336" w:type="pct"/>
                  <w:vMerge w:val="continue"/>
                  <w:vAlign w:val="center"/>
                </w:tcPr>
                <w:p>
                  <w:pPr>
                    <w:jc w:val="center"/>
                    <w:rPr>
                      <w:color w:val="000000" w:themeColor="text1"/>
                      <w:sz w:val="18"/>
                      <w:szCs w:val="18"/>
                      <w14:textFill>
                        <w14:solidFill>
                          <w14:schemeClr w14:val="tx1"/>
                        </w14:solidFill>
                      </w14:textFill>
                    </w:rPr>
                  </w:pPr>
                </w:p>
              </w:tc>
              <w:tc>
                <w:tcPr>
                  <w:tcW w:w="25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一年一次</w:t>
                  </w:r>
                </w:p>
              </w:tc>
              <w:tc>
                <w:tcPr>
                  <w:tcW w:w="1028"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固定污染源排气中非甲烷总烃的测定气相色谱法HJ/T38-1999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648" w:hRule="atLeast"/>
                <w:jc w:val="center"/>
              </w:trPr>
              <w:tc>
                <w:tcPr>
                  <w:tcW w:w="429" w:type="pct"/>
                  <w:vMerge w:val="restar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DA004</w:t>
                  </w:r>
                </w:p>
              </w:tc>
              <w:tc>
                <w:tcPr>
                  <w:tcW w:w="442" w:type="pct"/>
                  <w:vMerge w:val="restar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钢丝网骨架复合管生产线</w:t>
                  </w:r>
                </w:p>
              </w:tc>
              <w:tc>
                <w:tcPr>
                  <w:tcW w:w="410" w:type="pct"/>
                  <w:vMerge w:val="continue"/>
                  <w:vAlign w:val="center"/>
                </w:tcPr>
                <w:p>
                  <w:pPr>
                    <w:jc w:val="center"/>
                    <w:rPr>
                      <w:color w:val="000000" w:themeColor="text1"/>
                      <w:sz w:val="18"/>
                      <w:szCs w:val="18"/>
                      <w14:textFill>
                        <w14:solidFill>
                          <w14:schemeClr w14:val="tx1"/>
                        </w14:solidFill>
                      </w14:textFill>
                    </w:rPr>
                  </w:pPr>
                </w:p>
              </w:tc>
              <w:tc>
                <w:tcPr>
                  <w:tcW w:w="33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颗粒物</w:t>
                  </w:r>
                </w:p>
              </w:tc>
              <w:tc>
                <w:tcPr>
                  <w:tcW w:w="25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手工</w:t>
                  </w:r>
                </w:p>
              </w:tc>
              <w:tc>
                <w:tcPr>
                  <w:tcW w:w="252"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252"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3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670"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36" w:type="pct"/>
                  <w:vMerge w:val="continue"/>
                  <w:vAlign w:val="center"/>
                </w:tcPr>
                <w:p>
                  <w:pPr>
                    <w:jc w:val="center"/>
                    <w:rPr>
                      <w:color w:val="000000" w:themeColor="text1"/>
                      <w:sz w:val="18"/>
                      <w:szCs w:val="18"/>
                      <w14:textFill>
                        <w14:solidFill>
                          <w14:schemeClr w14:val="tx1"/>
                        </w14:solidFill>
                      </w14:textFill>
                    </w:rPr>
                  </w:pPr>
                </w:p>
              </w:tc>
              <w:tc>
                <w:tcPr>
                  <w:tcW w:w="25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半年一次</w:t>
                  </w:r>
                </w:p>
              </w:tc>
              <w:tc>
                <w:tcPr>
                  <w:tcW w:w="1028" w:type="pct"/>
                  <w:vAlign w:val="center"/>
                </w:tcPr>
                <w:p>
                  <w:pPr>
                    <w:jc w:val="center"/>
                    <w:rPr>
                      <w:color w:val="000000" w:themeColor="text1"/>
                      <w:sz w:val="18"/>
                      <w:szCs w:val="18"/>
                      <w14:textFill>
                        <w14:solidFill>
                          <w14:schemeClr w14:val="tx1"/>
                        </w14:solidFill>
                      </w14:textFill>
                    </w:rPr>
                  </w:pPr>
                  <w:r>
                    <w:rPr>
                      <w:rStyle w:val="114"/>
                      <w:color w:val="000000" w:themeColor="text1"/>
                      <w:sz w:val="18"/>
                      <w:szCs w:val="18"/>
                      <w14:textFill>
                        <w14:solidFill>
                          <w14:schemeClr w14:val="tx1"/>
                        </w14:solidFill>
                      </w14:textFill>
                    </w:rPr>
                    <w:t>固定污染源排气中颗粒物测定与气态污染物采样方法 GB/T 16157-1996 </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648" w:hRule="atLeast"/>
                <w:jc w:val="center"/>
              </w:trPr>
              <w:tc>
                <w:tcPr>
                  <w:tcW w:w="429" w:type="pct"/>
                  <w:vMerge w:val="continue"/>
                  <w:vAlign w:val="center"/>
                </w:tcPr>
                <w:p>
                  <w:pPr>
                    <w:jc w:val="center"/>
                    <w:rPr>
                      <w:color w:val="000000" w:themeColor="text1"/>
                      <w:sz w:val="18"/>
                      <w:szCs w:val="18"/>
                      <w14:textFill>
                        <w14:solidFill>
                          <w14:schemeClr w14:val="tx1"/>
                        </w14:solidFill>
                      </w14:textFill>
                    </w:rPr>
                  </w:pPr>
                </w:p>
              </w:tc>
              <w:tc>
                <w:tcPr>
                  <w:tcW w:w="442" w:type="pct"/>
                  <w:vMerge w:val="continue"/>
                  <w:vAlign w:val="center"/>
                </w:tcPr>
                <w:p>
                  <w:pPr>
                    <w:jc w:val="center"/>
                    <w:rPr>
                      <w:color w:val="000000" w:themeColor="text1"/>
                      <w:sz w:val="18"/>
                      <w:szCs w:val="18"/>
                      <w14:textFill>
                        <w14:solidFill>
                          <w14:schemeClr w14:val="tx1"/>
                        </w14:solidFill>
                      </w14:textFill>
                    </w:rPr>
                  </w:pPr>
                </w:p>
              </w:tc>
              <w:tc>
                <w:tcPr>
                  <w:tcW w:w="410" w:type="pct"/>
                  <w:vMerge w:val="continue"/>
                  <w:vAlign w:val="center"/>
                </w:tcPr>
                <w:p>
                  <w:pPr>
                    <w:jc w:val="center"/>
                    <w:rPr>
                      <w:color w:val="000000" w:themeColor="text1"/>
                      <w:sz w:val="18"/>
                      <w:szCs w:val="18"/>
                      <w14:textFill>
                        <w14:solidFill>
                          <w14:schemeClr w14:val="tx1"/>
                        </w14:solidFill>
                      </w14:textFill>
                    </w:rPr>
                  </w:pPr>
                </w:p>
              </w:tc>
              <w:tc>
                <w:tcPr>
                  <w:tcW w:w="33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臭气浓度</w:t>
                  </w:r>
                </w:p>
              </w:tc>
              <w:tc>
                <w:tcPr>
                  <w:tcW w:w="25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手工</w:t>
                  </w:r>
                </w:p>
              </w:tc>
              <w:tc>
                <w:tcPr>
                  <w:tcW w:w="252"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252"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3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670"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36" w:type="pct"/>
                  <w:vMerge w:val="continue"/>
                  <w:vAlign w:val="center"/>
                </w:tcPr>
                <w:p>
                  <w:pPr>
                    <w:jc w:val="center"/>
                    <w:rPr>
                      <w:color w:val="000000" w:themeColor="text1"/>
                      <w:sz w:val="18"/>
                      <w:szCs w:val="18"/>
                      <w14:textFill>
                        <w14:solidFill>
                          <w14:schemeClr w14:val="tx1"/>
                        </w14:solidFill>
                      </w14:textFill>
                    </w:rPr>
                  </w:pPr>
                </w:p>
              </w:tc>
              <w:tc>
                <w:tcPr>
                  <w:tcW w:w="25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一年一次</w:t>
                  </w:r>
                </w:p>
              </w:tc>
              <w:tc>
                <w:tcPr>
                  <w:tcW w:w="1028" w:type="pct"/>
                  <w:vAlign w:val="center"/>
                </w:tcPr>
                <w:p>
                  <w:pPr>
                    <w:jc w:val="center"/>
                    <w:rPr>
                      <w:rStyle w:val="114"/>
                      <w:color w:val="000000" w:themeColor="text1"/>
                      <w:sz w:val="18"/>
                      <w:szCs w:val="18"/>
                      <w14:textFill>
                        <w14:solidFill>
                          <w14:schemeClr w14:val="tx1"/>
                        </w14:solidFill>
                      </w14:textFill>
                    </w:rPr>
                  </w:pPr>
                  <w:r>
                    <w:rPr>
                      <w:rStyle w:val="114"/>
                      <w:rFonts w:hint="eastAsia"/>
                      <w:color w:val="000000" w:themeColor="text1"/>
                      <w:sz w:val="18"/>
                      <w:szCs w:val="18"/>
                      <w14:textFill>
                        <w14:solidFill>
                          <w14:schemeClr w14:val="tx1"/>
                        </w14:solidFill>
                      </w14:textFill>
                    </w:rPr>
                    <w:t>空气质量 恶臭的测定 三点比较式臭袋法GB T 14675-1993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648" w:hRule="atLeast"/>
                <w:jc w:val="center"/>
              </w:trPr>
              <w:tc>
                <w:tcPr>
                  <w:tcW w:w="429" w:type="pct"/>
                  <w:vMerge w:val="continue"/>
                  <w:vAlign w:val="center"/>
                </w:tcPr>
                <w:p>
                  <w:pPr>
                    <w:jc w:val="center"/>
                    <w:rPr>
                      <w:color w:val="000000" w:themeColor="text1"/>
                      <w:sz w:val="18"/>
                      <w:szCs w:val="18"/>
                      <w14:textFill>
                        <w14:solidFill>
                          <w14:schemeClr w14:val="tx1"/>
                        </w14:solidFill>
                      </w14:textFill>
                    </w:rPr>
                  </w:pPr>
                </w:p>
              </w:tc>
              <w:tc>
                <w:tcPr>
                  <w:tcW w:w="442" w:type="pct"/>
                  <w:vMerge w:val="continue"/>
                  <w:vAlign w:val="center"/>
                </w:tcPr>
                <w:p>
                  <w:pPr>
                    <w:jc w:val="center"/>
                    <w:rPr>
                      <w:color w:val="000000" w:themeColor="text1"/>
                      <w:sz w:val="18"/>
                      <w:szCs w:val="18"/>
                      <w14:textFill>
                        <w14:solidFill>
                          <w14:schemeClr w14:val="tx1"/>
                        </w14:solidFill>
                      </w14:textFill>
                    </w:rPr>
                  </w:pPr>
                </w:p>
              </w:tc>
              <w:tc>
                <w:tcPr>
                  <w:tcW w:w="410" w:type="pct"/>
                  <w:vMerge w:val="continue"/>
                  <w:vAlign w:val="center"/>
                </w:tcPr>
                <w:p>
                  <w:pPr>
                    <w:jc w:val="center"/>
                    <w:rPr>
                      <w:color w:val="000000" w:themeColor="text1"/>
                      <w:sz w:val="18"/>
                      <w:szCs w:val="18"/>
                      <w14:textFill>
                        <w14:solidFill>
                          <w14:schemeClr w14:val="tx1"/>
                        </w14:solidFill>
                      </w14:textFill>
                    </w:rPr>
                  </w:pPr>
                </w:p>
              </w:tc>
              <w:tc>
                <w:tcPr>
                  <w:tcW w:w="33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非甲烷总烃</w:t>
                  </w:r>
                </w:p>
              </w:tc>
              <w:tc>
                <w:tcPr>
                  <w:tcW w:w="25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手工</w:t>
                  </w:r>
                </w:p>
              </w:tc>
              <w:tc>
                <w:tcPr>
                  <w:tcW w:w="252"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252"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3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670"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36" w:type="pct"/>
                  <w:vMerge w:val="continue"/>
                  <w:vAlign w:val="center"/>
                </w:tcPr>
                <w:p>
                  <w:pPr>
                    <w:jc w:val="center"/>
                    <w:rPr>
                      <w:color w:val="000000" w:themeColor="text1"/>
                      <w:sz w:val="18"/>
                      <w:szCs w:val="18"/>
                      <w14:textFill>
                        <w14:solidFill>
                          <w14:schemeClr w14:val="tx1"/>
                        </w14:solidFill>
                      </w14:textFill>
                    </w:rPr>
                  </w:pPr>
                </w:p>
              </w:tc>
              <w:tc>
                <w:tcPr>
                  <w:tcW w:w="25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一年一次</w:t>
                  </w:r>
                </w:p>
              </w:tc>
              <w:tc>
                <w:tcPr>
                  <w:tcW w:w="1028"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固定污染源排气中非甲烷总烃的测定气相色谱法HJ/T38-1999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648" w:hRule="atLeast"/>
                <w:jc w:val="center"/>
              </w:trPr>
              <w:tc>
                <w:tcPr>
                  <w:tcW w:w="429" w:type="pct"/>
                  <w:vMerge w:val="restar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DA005</w:t>
                  </w:r>
                </w:p>
              </w:tc>
              <w:tc>
                <w:tcPr>
                  <w:tcW w:w="442" w:type="pct"/>
                  <w:vMerge w:val="restar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钢带增强聚乙烯螺旋波纹管生产线</w:t>
                  </w:r>
                </w:p>
              </w:tc>
              <w:tc>
                <w:tcPr>
                  <w:tcW w:w="410" w:type="pct"/>
                  <w:vMerge w:val="continue"/>
                  <w:vAlign w:val="center"/>
                </w:tcPr>
                <w:p>
                  <w:pPr>
                    <w:jc w:val="center"/>
                    <w:rPr>
                      <w:color w:val="000000" w:themeColor="text1"/>
                      <w:sz w:val="18"/>
                      <w:szCs w:val="18"/>
                      <w14:textFill>
                        <w14:solidFill>
                          <w14:schemeClr w14:val="tx1"/>
                        </w14:solidFill>
                      </w14:textFill>
                    </w:rPr>
                  </w:pPr>
                </w:p>
              </w:tc>
              <w:tc>
                <w:tcPr>
                  <w:tcW w:w="33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颗粒物</w:t>
                  </w:r>
                </w:p>
              </w:tc>
              <w:tc>
                <w:tcPr>
                  <w:tcW w:w="25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手工</w:t>
                  </w:r>
                </w:p>
              </w:tc>
              <w:tc>
                <w:tcPr>
                  <w:tcW w:w="252"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252"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3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670"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36" w:type="pct"/>
                  <w:vMerge w:val="continue"/>
                  <w:vAlign w:val="center"/>
                </w:tcPr>
                <w:p>
                  <w:pPr>
                    <w:jc w:val="center"/>
                    <w:rPr>
                      <w:color w:val="000000" w:themeColor="text1"/>
                      <w:sz w:val="18"/>
                      <w:szCs w:val="18"/>
                      <w14:textFill>
                        <w14:solidFill>
                          <w14:schemeClr w14:val="tx1"/>
                        </w14:solidFill>
                      </w14:textFill>
                    </w:rPr>
                  </w:pPr>
                </w:p>
              </w:tc>
              <w:tc>
                <w:tcPr>
                  <w:tcW w:w="25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半年一次</w:t>
                  </w:r>
                </w:p>
              </w:tc>
              <w:tc>
                <w:tcPr>
                  <w:tcW w:w="1028" w:type="pct"/>
                  <w:vAlign w:val="center"/>
                </w:tcPr>
                <w:p>
                  <w:pPr>
                    <w:jc w:val="center"/>
                    <w:rPr>
                      <w:color w:val="000000" w:themeColor="text1"/>
                      <w:sz w:val="18"/>
                      <w:szCs w:val="18"/>
                      <w14:textFill>
                        <w14:solidFill>
                          <w14:schemeClr w14:val="tx1"/>
                        </w14:solidFill>
                      </w14:textFill>
                    </w:rPr>
                  </w:pPr>
                  <w:r>
                    <w:rPr>
                      <w:rStyle w:val="114"/>
                      <w:color w:val="000000" w:themeColor="text1"/>
                      <w:sz w:val="18"/>
                      <w:szCs w:val="18"/>
                      <w14:textFill>
                        <w14:solidFill>
                          <w14:schemeClr w14:val="tx1"/>
                        </w14:solidFill>
                      </w14:textFill>
                    </w:rPr>
                    <w:t>固定污染源排气中颗粒物测定与气态污染物采样方法 GB/T 16157-1996 </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648" w:hRule="atLeast"/>
                <w:jc w:val="center"/>
              </w:trPr>
              <w:tc>
                <w:tcPr>
                  <w:tcW w:w="429" w:type="pct"/>
                  <w:vMerge w:val="continue"/>
                  <w:vAlign w:val="center"/>
                </w:tcPr>
                <w:p>
                  <w:pPr>
                    <w:jc w:val="center"/>
                    <w:rPr>
                      <w:color w:val="000000" w:themeColor="text1"/>
                      <w:sz w:val="18"/>
                      <w:szCs w:val="18"/>
                      <w14:textFill>
                        <w14:solidFill>
                          <w14:schemeClr w14:val="tx1"/>
                        </w14:solidFill>
                      </w14:textFill>
                    </w:rPr>
                  </w:pPr>
                </w:p>
              </w:tc>
              <w:tc>
                <w:tcPr>
                  <w:tcW w:w="442" w:type="pct"/>
                  <w:vMerge w:val="continue"/>
                  <w:vAlign w:val="center"/>
                </w:tcPr>
                <w:p>
                  <w:pPr>
                    <w:jc w:val="center"/>
                    <w:rPr>
                      <w:color w:val="000000" w:themeColor="text1"/>
                      <w:sz w:val="18"/>
                      <w:szCs w:val="18"/>
                      <w14:textFill>
                        <w14:solidFill>
                          <w14:schemeClr w14:val="tx1"/>
                        </w14:solidFill>
                      </w14:textFill>
                    </w:rPr>
                  </w:pPr>
                </w:p>
              </w:tc>
              <w:tc>
                <w:tcPr>
                  <w:tcW w:w="410" w:type="pct"/>
                  <w:vMerge w:val="continue"/>
                  <w:vAlign w:val="center"/>
                </w:tcPr>
                <w:p>
                  <w:pPr>
                    <w:jc w:val="center"/>
                    <w:rPr>
                      <w:color w:val="000000" w:themeColor="text1"/>
                      <w:sz w:val="18"/>
                      <w:szCs w:val="18"/>
                      <w14:textFill>
                        <w14:solidFill>
                          <w14:schemeClr w14:val="tx1"/>
                        </w14:solidFill>
                      </w14:textFill>
                    </w:rPr>
                  </w:pPr>
                </w:p>
              </w:tc>
              <w:tc>
                <w:tcPr>
                  <w:tcW w:w="33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臭气浓度</w:t>
                  </w:r>
                </w:p>
              </w:tc>
              <w:tc>
                <w:tcPr>
                  <w:tcW w:w="25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手工</w:t>
                  </w:r>
                </w:p>
              </w:tc>
              <w:tc>
                <w:tcPr>
                  <w:tcW w:w="252"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252"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3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670"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36" w:type="pct"/>
                  <w:vMerge w:val="continue"/>
                  <w:vAlign w:val="center"/>
                </w:tcPr>
                <w:p>
                  <w:pPr>
                    <w:jc w:val="center"/>
                    <w:rPr>
                      <w:color w:val="000000" w:themeColor="text1"/>
                      <w:sz w:val="18"/>
                      <w:szCs w:val="18"/>
                      <w14:textFill>
                        <w14:solidFill>
                          <w14:schemeClr w14:val="tx1"/>
                        </w14:solidFill>
                      </w14:textFill>
                    </w:rPr>
                  </w:pPr>
                </w:p>
              </w:tc>
              <w:tc>
                <w:tcPr>
                  <w:tcW w:w="25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一年一次</w:t>
                  </w:r>
                </w:p>
              </w:tc>
              <w:tc>
                <w:tcPr>
                  <w:tcW w:w="1028" w:type="pct"/>
                  <w:vAlign w:val="center"/>
                </w:tcPr>
                <w:p>
                  <w:pPr>
                    <w:jc w:val="center"/>
                    <w:rPr>
                      <w:rStyle w:val="114"/>
                      <w:color w:val="000000" w:themeColor="text1"/>
                      <w:sz w:val="18"/>
                      <w:szCs w:val="18"/>
                      <w14:textFill>
                        <w14:solidFill>
                          <w14:schemeClr w14:val="tx1"/>
                        </w14:solidFill>
                      </w14:textFill>
                    </w:rPr>
                  </w:pPr>
                  <w:r>
                    <w:rPr>
                      <w:rStyle w:val="114"/>
                      <w:rFonts w:hint="eastAsia"/>
                      <w:color w:val="000000" w:themeColor="text1"/>
                      <w:sz w:val="18"/>
                      <w:szCs w:val="18"/>
                      <w14:textFill>
                        <w14:solidFill>
                          <w14:schemeClr w14:val="tx1"/>
                        </w14:solidFill>
                      </w14:textFill>
                    </w:rPr>
                    <w:t>空气质量 恶臭的测定 三点比较式臭袋法GB T 14675-1993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648" w:hRule="atLeast"/>
                <w:jc w:val="center"/>
              </w:trPr>
              <w:tc>
                <w:tcPr>
                  <w:tcW w:w="429" w:type="pct"/>
                  <w:vMerge w:val="continue"/>
                  <w:vAlign w:val="center"/>
                </w:tcPr>
                <w:p>
                  <w:pPr>
                    <w:jc w:val="center"/>
                    <w:rPr>
                      <w:color w:val="000000" w:themeColor="text1"/>
                      <w:sz w:val="18"/>
                      <w:szCs w:val="18"/>
                      <w14:textFill>
                        <w14:solidFill>
                          <w14:schemeClr w14:val="tx1"/>
                        </w14:solidFill>
                      </w14:textFill>
                    </w:rPr>
                  </w:pPr>
                </w:p>
              </w:tc>
              <w:tc>
                <w:tcPr>
                  <w:tcW w:w="442" w:type="pct"/>
                  <w:vMerge w:val="continue"/>
                  <w:vAlign w:val="center"/>
                </w:tcPr>
                <w:p>
                  <w:pPr>
                    <w:jc w:val="center"/>
                    <w:rPr>
                      <w:color w:val="000000" w:themeColor="text1"/>
                      <w:sz w:val="18"/>
                      <w:szCs w:val="18"/>
                      <w14:textFill>
                        <w14:solidFill>
                          <w14:schemeClr w14:val="tx1"/>
                        </w14:solidFill>
                      </w14:textFill>
                    </w:rPr>
                  </w:pPr>
                </w:p>
              </w:tc>
              <w:tc>
                <w:tcPr>
                  <w:tcW w:w="410" w:type="pct"/>
                  <w:vMerge w:val="continue"/>
                  <w:vAlign w:val="center"/>
                </w:tcPr>
                <w:p>
                  <w:pPr>
                    <w:jc w:val="center"/>
                    <w:rPr>
                      <w:color w:val="000000" w:themeColor="text1"/>
                      <w:sz w:val="18"/>
                      <w:szCs w:val="18"/>
                      <w14:textFill>
                        <w14:solidFill>
                          <w14:schemeClr w14:val="tx1"/>
                        </w14:solidFill>
                      </w14:textFill>
                    </w:rPr>
                  </w:pPr>
                </w:p>
              </w:tc>
              <w:tc>
                <w:tcPr>
                  <w:tcW w:w="33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非甲烷总烃</w:t>
                  </w:r>
                </w:p>
              </w:tc>
              <w:tc>
                <w:tcPr>
                  <w:tcW w:w="25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手工</w:t>
                  </w:r>
                </w:p>
              </w:tc>
              <w:tc>
                <w:tcPr>
                  <w:tcW w:w="252"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252"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3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670"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36" w:type="pct"/>
                  <w:vMerge w:val="continue"/>
                  <w:vAlign w:val="center"/>
                </w:tcPr>
                <w:p>
                  <w:pPr>
                    <w:jc w:val="center"/>
                    <w:rPr>
                      <w:color w:val="000000" w:themeColor="text1"/>
                      <w:sz w:val="18"/>
                      <w:szCs w:val="18"/>
                      <w14:textFill>
                        <w14:solidFill>
                          <w14:schemeClr w14:val="tx1"/>
                        </w14:solidFill>
                      </w14:textFill>
                    </w:rPr>
                  </w:pPr>
                </w:p>
              </w:tc>
              <w:tc>
                <w:tcPr>
                  <w:tcW w:w="25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一年一次</w:t>
                  </w:r>
                </w:p>
              </w:tc>
              <w:tc>
                <w:tcPr>
                  <w:tcW w:w="1028"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固定污染源排气中非甲烷总烃的测定气相色谱法HJ/T38-1999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648" w:hRule="atLeast"/>
                <w:jc w:val="center"/>
              </w:trPr>
              <w:tc>
                <w:tcPr>
                  <w:tcW w:w="429"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DA006</w:t>
                  </w:r>
                </w:p>
              </w:tc>
              <w:tc>
                <w:tcPr>
                  <w:tcW w:w="442"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食堂油烟</w:t>
                  </w:r>
                </w:p>
              </w:tc>
              <w:tc>
                <w:tcPr>
                  <w:tcW w:w="410" w:type="pct"/>
                  <w:vMerge w:val="continue"/>
                  <w:vAlign w:val="center"/>
                </w:tcPr>
                <w:p>
                  <w:pPr>
                    <w:jc w:val="center"/>
                    <w:rPr>
                      <w:color w:val="000000" w:themeColor="text1"/>
                      <w:sz w:val="18"/>
                      <w:szCs w:val="18"/>
                      <w14:textFill>
                        <w14:solidFill>
                          <w14:schemeClr w14:val="tx1"/>
                        </w14:solidFill>
                      </w14:textFill>
                    </w:rPr>
                  </w:pPr>
                </w:p>
              </w:tc>
              <w:tc>
                <w:tcPr>
                  <w:tcW w:w="33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油烟</w:t>
                  </w:r>
                </w:p>
              </w:tc>
              <w:tc>
                <w:tcPr>
                  <w:tcW w:w="25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手工</w:t>
                  </w:r>
                </w:p>
              </w:tc>
              <w:tc>
                <w:tcPr>
                  <w:tcW w:w="252"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252"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3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670"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36" w:type="pct"/>
                  <w:vMerge w:val="continue"/>
                  <w:vAlign w:val="center"/>
                </w:tcPr>
                <w:p>
                  <w:pPr>
                    <w:jc w:val="center"/>
                    <w:rPr>
                      <w:color w:val="000000" w:themeColor="text1"/>
                      <w:sz w:val="18"/>
                      <w:szCs w:val="18"/>
                      <w14:textFill>
                        <w14:solidFill>
                          <w14:schemeClr w14:val="tx1"/>
                        </w14:solidFill>
                      </w14:textFill>
                    </w:rPr>
                  </w:pPr>
                </w:p>
              </w:tc>
              <w:tc>
                <w:tcPr>
                  <w:tcW w:w="25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一年一次</w:t>
                  </w:r>
                </w:p>
              </w:tc>
              <w:tc>
                <w:tcPr>
                  <w:tcW w:w="1028"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饮食业油烟采样方法及分析方法 饮食业油烟排放标准 GB18483-2001附录A</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648" w:hRule="atLeast"/>
                <w:jc w:val="center"/>
              </w:trPr>
              <w:tc>
                <w:tcPr>
                  <w:tcW w:w="429" w:type="pct"/>
                  <w:vMerge w:val="restar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厂界</w:t>
                  </w:r>
                </w:p>
              </w:tc>
              <w:tc>
                <w:tcPr>
                  <w:tcW w:w="442" w:type="pct"/>
                  <w:vMerge w:val="restar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410" w:type="pct"/>
                  <w:vMerge w:val="restar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温度,湿度，气压，风速，风向</w:t>
                  </w:r>
                </w:p>
              </w:tc>
              <w:tc>
                <w:tcPr>
                  <w:tcW w:w="33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臭气浓度</w:t>
                  </w:r>
                </w:p>
              </w:tc>
              <w:tc>
                <w:tcPr>
                  <w:tcW w:w="25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手工</w:t>
                  </w:r>
                </w:p>
              </w:tc>
              <w:tc>
                <w:tcPr>
                  <w:tcW w:w="252"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252"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3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670"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36" w:type="pct"/>
                  <w:vMerge w:val="continue"/>
                  <w:vAlign w:val="center"/>
                </w:tcPr>
                <w:p>
                  <w:pPr>
                    <w:jc w:val="center"/>
                    <w:rPr>
                      <w:color w:val="000000" w:themeColor="text1"/>
                      <w:sz w:val="18"/>
                      <w:szCs w:val="18"/>
                      <w14:textFill>
                        <w14:solidFill>
                          <w14:schemeClr w14:val="tx1"/>
                        </w14:solidFill>
                      </w14:textFill>
                    </w:rPr>
                  </w:pPr>
                </w:p>
              </w:tc>
              <w:tc>
                <w:tcPr>
                  <w:tcW w:w="25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一年一次</w:t>
                  </w:r>
                </w:p>
              </w:tc>
              <w:tc>
                <w:tcPr>
                  <w:tcW w:w="1028"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空气质量恶臭的测定 三点比较式臭袋法GB T 14675-1993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648" w:hRule="atLeast"/>
                <w:jc w:val="center"/>
              </w:trPr>
              <w:tc>
                <w:tcPr>
                  <w:tcW w:w="429" w:type="pct"/>
                  <w:vMerge w:val="continue"/>
                  <w:vAlign w:val="center"/>
                </w:tcPr>
                <w:p>
                  <w:pPr>
                    <w:jc w:val="center"/>
                    <w:rPr>
                      <w:color w:val="000000" w:themeColor="text1"/>
                      <w:sz w:val="18"/>
                      <w:szCs w:val="18"/>
                      <w14:textFill>
                        <w14:solidFill>
                          <w14:schemeClr w14:val="tx1"/>
                        </w14:solidFill>
                      </w14:textFill>
                    </w:rPr>
                  </w:pPr>
                </w:p>
              </w:tc>
              <w:tc>
                <w:tcPr>
                  <w:tcW w:w="442" w:type="pct"/>
                  <w:vMerge w:val="continue"/>
                  <w:vAlign w:val="center"/>
                </w:tcPr>
                <w:p>
                  <w:pPr>
                    <w:jc w:val="center"/>
                    <w:rPr>
                      <w:color w:val="000000" w:themeColor="text1"/>
                      <w:sz w:val="18"/>
                      <w:szCs w:val="18"/>
                      <w14:textFill>
                        <w14:solidFill>
                          <w14:schemeClr w14:val="tx1"/>
                        </w14:solidFill>
                      </w14:textFill>
                    </w:rPr>
                  </w:pPr>
                </w:p>
              </w:tc>
              <w:tc>
                <w:tcPr>
                  <w:tcW w:w="410" w:type="pct"/>
                  <w:vMerge w:val="continue"/>
                  <w:vAlign w:val="center"/>
                </w:tcPr>
                <w:p>
                  <w:pPr>
                    <w:jc w:val="center"/>
                    <w:rPr>
                      <w:color w:val="000000" w:themeColor="text1"/>
                      <w:sz w:val="18"/>
                      <w:szCs w:val="18"/>
                      <w14:textFill>
                        <w14:solidFill>
                          <w14:schemeClr w14:val="tx1"/>
                        </w14:solidFill>
                      </w14:textFill>
                    </w:rPr>
                  </w:pPr>
                </w:p>
              </w:tc>
              <w:tc>
                <w:tcPr>
                  <w:tcW w:w="337" w:type="pct"/>
                  <w:vAlign w:val="center"/>
                </w:tcPr>
                <w:p>
                  <w:pPr>
                    <w:jc w:val="center"/>
                    <w:rPr>
                      <w:color w:val="000000" w:themeColor="text1"/>
                      <w:sz w:val="18"/>
                      <w:szCs w:val="18"/>
                      <w14:textFill>
                        <w14:solidFill>
                          <w14:schemeClr w14:val="tx1"/>
                        </w14:solidFill>
                      </w14:textFill>
                    </w:rPr>
                  </w:pPr>
                  <w:r>
                    <w:rPr>
                      <w:color w:val="000000" w:themeColor="text1"/>
                      <w14:textFill>
                        <w14:solidFill>
                          <w14:schemeClr w14:val="tx1"/>
                        </w14:solidFill>
                      </w14:textFill>
                    </w:rPr>
                    <w:t>颗粒物</w:t>
                  </w:r>
                </w:p>
              </w:tc>
              <w:tc>
                <w:tcPr>
                  <w:tcW w:w="25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手工</w:t>
                  </w:r>
                </w:p>
              </w:tc>
              <w:tc>
                <w:tcPr>
                  <w:tcW w:w="252"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252"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3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670"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36" w:type="pct"/>
                  <w:vMerge w:val="continue"/>
                  <w:vAlign w:val="center"/>
                </w:tcPr>
                <w:p>
                  <w:pPr>
                    <w:jc w:val="center"/>
                    <w:rPr>
                      <w:color w:val="000000" w:themeColor="text1"/>
                      <w:sz w:val="18"/>
                      <w:szCs w:val="18"/>
                      <w14:textFill>
                        <w14:solidFill>
                          <w14:schemeClr w14:val="tx1"/>
                        </w14:solidFill>
                      </w14:textFill>
                    </w:rPr>
                  </w:pPr>
                </w:p>
              </w:tc>
              <w:tc>
                <w:tcPr>
                  <w:tcW w:w="25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一年一次</w:t>
                  </w:r>
                </w:p>
              </w:tc>
              <w:tc>
                <w:tcPr>
                  <w:tcW w:w="1028"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环境空气总悬浮颗粒物的测定重量法GB/T 15432-1995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648" w:hRule="atLeast"/>
                <w:jc w:val="center"/>
              </w:trPr>
              <w:tc>
                <w:tcPr>
                  <w:tcW w:w="429" w:type="pct"/>
                  <w:vMerge w:val="continue"/>
                  <w:vAlign w:val="center"/>
                </w:tcPr>
                <w:p>
                  <w:pPr>
                    <w:jc w:val="center"/>
                    <w:rPr>
                      <w:color w:val="000000" w:themeColor="text1"/>
                      <w:sz w:val="18"/>
                      <w:szCs w:val="18"/>
                      <w14:textFill>
                        <w14:solidFill>
                          <w14:schemeClr w14:val="tx1"/>
                        </w14:solidFill>
                      </w14:textFill>
                    </w:rPr>
                  </w:pPr>
                </w:p>
              </w:tc>
              <w:tc>
                <w:tcPr>
                  <w:tcW w:w="442" w:type="pct"/>
                  <w:vMerge w:val="continue"/>
                  <w:vAlign w:val="center"/>
                </w:tcPr>
                <w:p>
                  <w:pPr>
                    <w:jc w:val="center"/>
                    <w:rPr>
                      <w:color w:val="000000" w:themeColor="text1"/>
                      <w:sz w:val="18"/>
                      <w:szCs w:val="18"/>
                      <w14:textFill>
                        <w14:solidFill>
                          <w14:schemeClr w14:val="tx1"/>
                        </w14:solidFill>
                      </w14:textFill>
                    </w:rPr>
                  </w:pPr>
                </w:p>
              </w:tc>
              <w:tc>
                <w:tcPr>
                  <w:tcW w:w="410" w:type="pct"/>
                  <w:vMerge w:val="continue"/>
                  <w:vAlign w:val="center"/>
                </w:tcPr>
                <w:p>
                  <w:pPr>
                    <w:jc w:val="center"/>
                    <w:rPr>
                      <w:color w:val="000000" w:themeColor="text1"/>
                      <w:sz w:val="18"/>
                      <w:szCs w:val="18"/>
                      <w14:textFill>
                        <w14:solidFill>
                          <w14:schemeClr w14:val="tx1"/>
                        </w14:solidFill>
                      </w14:textFill>
                    </w:rPr>
                  </w:pPr>
                </w:p>
              </w:tc>
              <w:tc>
                <w:tcPr>
                  <w:tcW w:w="33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非甲烷总烃</w:t>
                  </w:r>
                </w:p>
              </w:tc>
              <w:tc>
                <w:tcPr>
                  <w:tcW w:w="25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手工</w:t>
                  </w:r>
                </w:p>
              </w:tc>
              <w:tc>
                <w:tcPr>
                  <w:tcW w:w="252"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252"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3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670"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36" w:type="pct"/>
                  <w:vMerge w:val="continue"/>
                  <w:vAlign w:val="center"/>
                </w:tcPr>
                <w:p>
                  <w:pPr>
                    <w:jc w:val="center"/>
                    <w:rPr>
                      <w:color w:val="000000" w:themeColor="text1"/>
                      <w:sz w:val="18"/>
                      <w:szCs w:val="18"/>
                      <w14:textFill>
                        <w14:solidFill>
                          <w14:schemeClr w14:val="tx1"/>
                        </w14:solidFill>
                      </w14:textFill>
                    </w:rPr>
                  </w:pPr>
                </w:p>
              </w:tc>
              <w:tc>
                <w:tcPr>
                  <w:tcW w:w="25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一年一次</w:t>
                  </w:r>
                </w:p>
              </w:tc>
              <w:tc>
                <w:tcPr>
                  <w:tcW w:w="1028"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环境空气总烃、甲烷和非甲烷总烃的测定 直接进样-气相色谱法HJ 604-2017</w:t>
                  </w:r>
                </w:p>
              </w:tc>
            </w:tr>
          </w:tbl>
          <w:p>
            <w:pPr>
              <w:spacing w:line="360" w:lineRule="auto"/>
              <w:rPr>
                <w:b/>
                <w:bCs/>
                <w:color w:val="000000" w:themeColor="text1"/>
                <w:sz w:val="24"/>
                <w14:textFill>
                  <w14:solidFill>
                    <w14:schemeClr w14:val="tx1"/>
                  </w14:solidFill>
                </w14:textFill>
              </w:rPr>
            </w:pPr>
            <w:r>
              <w:rPr>
                <w:b/>
                <w:color w:val="000000" w:themeColor="text1"/>
                <w:sz w:val="24"/>
                <w14:textFill>
                  <w14:solidFill>
                    <w14:schemeClr w14:val="tx1"/>
                  </w14:solidFill>
                </w14:textFill>
              </w:rPr>
              <w:t>2、废水</w:t>
            </w:r>
          </w:p>
          <w:p>
            <w:pPr>
              <w:spacing w:line="360" w:lineRule="auto"/>
              <w:rPr>
                <w:b/>
                <w:bCs/>
                <w:color w:val="000000" w:themeColor="text1"/>
                <w:sz w:val="24"/>
                <w14:textFill>
                  <w14:solidFill>
                    <w14:schemeClr w14:val="tx1"/>
                  </w14:solidFill>
                </w14:textFill>
              </w:rPr>
            </w:pPr>
            <w:bookmarkStart w:id="11" w:name="bookmark163"/>
            <w:r>
              <w:rPr>
                <w:b/>
                <w:bCs/>
                <w:color w:val="000000" w:themeColor="text1"/>
                <w:sz w:val="24"/>
                <w14:textFill>
                  <w14:solidFill>
                    <w14:schemeClr w14:val="tx1"/>
                  </w14:solidFill>
                </w14:textFill>
              </w:rPr>
              <w:t>2.1废水污染物产排污情况</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项目营运期产生的废水主要为生活</w:t>
            </w:r>
            <w:r>
              <w:rPr>
                <w:rFonts w:hint="eastAsia"/>
                <w:color w:val="000000" w:themeColor="text1"/>
                <w:sz w:val="24"/>
                <w14:textFill>
                  <w14:solidFill>
                    <w14:schemeClr w14:val="tx1"/>
                  </w14:solidFill>
                </w14:textFill>
              </w:rPr>
              <w:t>污水</w:t>
            </w:r>
            <w:r>
              <w:rPr>
                <w:color w:val="000000" w:themeColor="text1"/>
                <w:sz w:val="24"/>
                <w14:textFill>
                  <w14:solidFill>
                    <w14:schemeClr w14:val="tx1"/>
                  </w14:solidFill>
                </w14:textFill>
              </w:rPr>
              <w:t>。</w:t>
            </w:r>
          </w:p>
          <w:p>
            <w:pPr>
              <w:snapToGrid w:val="0"/>
              <w:spacing w:line="360" w:lineRule="auto"/>
              <w:ind w:firstLine="420"/>
              <w:contextualSpacing/>
              <w:rPr>
                <w:color w:val="000000" w:themeColor="text1"/>
                <w:sz w:val="24"/>
                <w14:textFill>
                  <w14:solidFill>
                    <w14:schemeClr w14:val="tx1"/>
                  </w14:solidFill>
                </w14:textFill>
              </w:rPr>
            </w:pPr>
            <w:r>
              <w:rPr>
                <w:color w:val="000000" w:themeColor="text1"/>
                <w:sz w:val="24"/>
                <w14:textFill>
                  <w14:solidFill>
                    <w14:schemeClr w14:val="tx1"/>
                  </w14:solidFill>
                </w14:textFill>
              </w:rPr>
              <w:t>本项目生活污水产生量为4.056m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/d（1216m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/a），主要污染因子为COD、SS、NH</w:t>
            </w:r>
            <w:r>
              <w:rPr>
                <w:color w:val="000000" w:themeColor="text1"/>
                <w:sz w:val="24"/>
                <w:vertAlign w:val="subscript"/>
                <w14:textFill>
                  <w14:solidFill>
                    <w14:schemeClr w14:val="tx1"/>
                  </w14:solidFill>
                </w14:textFill>
              </w:rPr>
              <w:t>3</w:t>
            </w:r>
            <w:r>
              <w:rPr>
                <w:color w:val="000000" w:themeColor="text1"/>
                <w:sz w:val="24"/>
                <w14:textFill>
                  <w14:solidFill>
                    <w14:schemeClr w14:val="tx1"/>
                  </w14:solidFill>
                </w14:textFill>
              </w:rPr>
              <w:t>-N、BOD</w:t>
            </w:r>
            <w:r>
              <w:rPr>
                <w:color w:val="000000" w:themeColor="text1"/>
                <w:sz w:val="24"/>
                <w:vertAlign w:val="subscript"/>
                <w14:textFill>
                  <w14:solidFill>
                    <w14:schemeClr w14:val="tx1"/>
                  </w14:solidFill>
                </w14:textFill>
              </w:rPr>
              <w:t>5</w:t>
            </w:r>
            <w:r>
              <w:rPr>
                <w:rFonts w:hint="eastAsia"/>
                <w:color w:val="000000" w:themeColor="text1"/>
                <w:sz w:val="24"/>
                <w14:textFill>
                  <w14:solidFill>
                    <w14:schemeClr w14:val="tx1"/>
                  </w14:solidFill>
                </w14:textFill>
              </w:rPr>
              <w:t>、动植物油等</w:t>
            </w:r>
            <w:r>
              <w:rPr>
                <w:color w:val="000000" w:themeColor="text1"/>
                <w:sz w:val="24"/>
                <w14:textFill>
                  <w14:solidFill>
                    <w14:schemeClr w14:val="tx1"/>
                  </w14:solidFill>
                </w14:textFill>
              </w:rPr>
              <w:t>，经</w:t>
            </w:r>
            <w:r>
              <w:rPr>
                <w:rFonts w:hint="eastAsia"/>
                <w:color w:val="000000" w:themeColor="text1"/>
                <w:sz w:val="24"/>
                <w14:textFill>
                  <w14:solidFill>
                    <w14:schemeClr w14:val="tx1"/>
                  </w14:solidFill>
                </w14:textFill>
              </w:rPr>
              <w:t>隔油池+</w:t>
            </w:r>
            <w:r>
              <w:rPr>
                <w:color w:val="000000" w:themeColor="text1"/>
                <w:sz w:val="24"/>
                <w14:textFill>
                  <w14:solidFill>
                    <w14:schemeClr w14:val="tx1"/>
                  </w14:solidFill>
                </w14:textFill>
              </w:rPr>
              <w:t>化粪池处理后达到《污水综合排放标准》（GB8978-1996）表4中三级标准后，排入市政污水管网，纳入常德高新污水处理厂处理达到《城镇污水处理厂污染物排放标准》（GB18918-2002）中一级A标准后外排老渐河。</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项目废水主要污染物产生及处理情况详见下表。</w:t>
            </w:r>
          </w:p>
          <w:p>
            <w:pPr>
              <w:pStyle w:val="27"/>
              <w:spacing w:after="0"/>
              <w:ind w:left="0" w:leftChars="0"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表4-9  项目废水治理情况</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472"/>
              <w:gridCol w:w="728"/>
              <w:gridCol w:w="862"/>
              <w:gridCol w:w="1015"/>
              <w:gridCol w:w="1013"/>
              <w:gridCol w:w="1099"/>
              <w:gridCol w:w="727"/>
              <w:gridCol w:w="1140"/>
              <w:gridCol w:w="939"/>
              <w:gridCol w:w="435"/>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80" w:type="pct"/>
                  <w:vMerge w:val="restart"/>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污染源</w:t>
                  </w:r>
                </w:p>
              </w:tc>
              <w:tc>
                <w:tcPr>
                  <w:tcW w:w="432" w:type="pct"/>
                  <w:vMerge w:val="restart"/>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污水量t/a</w:t>
                  </w:r>
                </w:p>
              </w:tc>
              <w:tc>
                <w:tcPr>
                  <w:tcW w:w="511" w:type="pct"/>
                  <w:vMerge w:val="restart"/>
                  <w:tcMar>
                    <w:left w:w="0" w:type="dxa"/>
                    <w:right w:w="0" w:type="dxa"/>
                  </w:tcMar>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污染物</w:t>
                  </w:r>
                </w:p>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名称</w:t>
                  </w:r>
                </w:p>
              </w:tc>
              <w:tc>
                <w:tcPr>
                  <w:tcW w:w="1203" w:type="pct"/>
                  <w:gridSpan w:val="2"/>
                  <w:tcMar>
                    <w:left w:w="0" w:type="dxa"/>
                    <w:right w:w="0" w:type="dxa"/>
                  </w:tcMar>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产生情况</w:t>
                  </w:r>
                </w:p>
              </w:tc>
              <w:tc>
                <w:tcPr>
                  <w:tcW w:w="652" w:type="pct"/>
                  <w:vMerge w:val="restart"/>
                  <w:tcMar>
                    <w:left w:w="0" w:type="dxa"/>
                    <w:right w:w="0" w:type="dxa"/>
                  </w:tcMar>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治理措施</w:t>
                  </w:r>
                </w:p>
              </w:tc>
              <w:tc>
                <w:tcPr>
                  <w:tcW w:w="431" w:type="pct"/>
                  <w:vMerge w:val="restart"/>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去除效率</w:t>
                  </w:r>
                </w:p>
              </w:tc>
              <w:tc>
                <w:tcPr>
                  <w:tcW w:w="1233" w:type="pct"/>
                  <w:gridSpan w:val="2"/>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排放情况</w:t>
                  </w:r>
                </w:p>
              </w:tc>
              <w:tc>
                <w:tcPr>
                  <w:tcW w:w="258" w:type="pct"/>
                  <w:vMerge w:val="restart"/>
                  <w:tcMar>
                    <w:left w:w="0" w:type="dxa"/>
                    <w:right w:w="0" w:type="dxa"/>
                  </w:tcMar>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排放</w:t>
                  </w:r>
                </w:p>
                <w:p>
                  <w:pPr>
                    <w:adjustRightInd w:val="0"/>
                    <w:snapToGrid w:val="0"/>
                    <w:jc w:val="center"/>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去向</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80" w:type="pct"/>
                  <w:vMerge w:val="continue"/>
                  <w:vAlign w:val="center"/>
                </w:tcPr>
                <w:p>
                  <w:pPr>
                    <w:adjustRightInd w:val="0"/>
                    <w:snapToGrid w:val="0"/>
                    <w:jc w:val="center"/>
                    <w:rPr>
                      <w:b/>
                      <w:bCs/>
                      <w:color w:val="000000" w:themeColor="text1"/>
                      <w:szCs w:val="21"/>
                      <w14:textFill>
                        <w14:solidFill>
                          <w14:schemeClr w14:val="tx1"/>
                        </w14:solidFill>
                      </w14:textFill>
                    </w:rPr>
                  </w:pPr>
                </w:p>
              </w:tc>
              <w:tc>
                <w:tcPr>
                  <w:tcW w:w="432" w:type="pct"/>
                  <w:vMerge w:val="continue"/>
                  <w:vAlign w:val="center"/>
                </w:tcPr>
                <w:p>
                  <w:pPr>
                    <w:adjustRightInd w:val="0"/>
                    <w:snapToGrid w:val="0"/>
                    <w:jc w:val="center"/>
                    <w:rPr>
                      <w:b/>
                      <w:bCs/>
                      <w:color w:val="000000" w:themeColor="text1"/>
                      <w:szCs w:val="21"/>
                      <w14:textFill>
                        <w14:solidFill>
                          <w14:schemeClr w14:val="tx1"/>
                        </w14:solidFill>
                      </w14:textFill>
                    </w:rPr>
                  </w:pPr>
                </w:p>
              </w:tc>
              <w:tc>
                <w:tcPr>
                  <w:tcW w:w="511" w:type="pct"/>
                  <w:vMerge w:val="continue"/>
                  <w:tcMar>
                    <w:left w:w="0" w:type="dxa"/>
                    <w:right w:w="0" w:type="dxa"/>
                  </w:tcMar>
                  <w:vAlign w:val="center"/>
                </w:tcPr>
                <w:p>
                  <w:pPr>
                    <w:adjustRightInd w:val="0"/>
                    <w:snapToGrid w:val="0"/>
                    <w:jc w:val="center"/>
                    <w:rPr>
                      <w:b/>
                      <w:bCs/>
                      <w:color w:val="000000" w:themeColor="text1"/>
                      <w:szCs w:val="21"/>
                      <w14:textFill>
                        <w14:solidFill>
                          <w14:schemeClr w14:val="tx1"/>
                        </w14:solidFill>
                      </w14:textFill>
                    </w:rPr>
                  </w:pPr>
                </w:p>
              </w:tc>
              <w:tc>
                <w:tcPr>
                  <w:tcW w:w="602" w:type="pct"/>
                  <w:tcMar>
                    <w:left w:w="0" w:type="dxa"/>
                    <w:right w:w="0" w:type="dxa"/>
                  </w:tcMar>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产生浓度</w:t>
                  </w:r>
                </w:p>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（mg/L）</w:t>
                  </w:r>
                </w:p>
              </w:tc>
              <w:tc>
                <w:tcPr>
                  <w:tcW w:w="601" w:type="pct"/>
                  <w:tcMar>
                    <w:left w:w="0" w:type="dxa"/>
                    <w:right w:w="0" w:type="dxa"/>
                  </w:tcMar>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产生量</w:t>
                  </w:r>
                </w:p>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（t/a）</w:t>
                  </w:r>
                </w:p>
              </w:tc>
              <w:tc>
                <w:tcPr>
                  <w:tcW w:w="652" w:type="pct"/>
                  <w:vMerge w:val="continue"/>
                  <w:tcMar>
                    <w:left w:w="0" w:type="dxa"/>
                    <w:right w:w="0" w:type="dxa"/>
                  </w:tcMar>
                  <w:vAlign w:val="center"/>
                </w:tcPr>
                <w:p>
                  <w:pPr>
                    <w:adjustRightInd w:val="0"/>
                    <w:snapToGrid w:val="0"/>
                    <w:jc w:val="center"/>
                    <w:rPr>
                      <w:b/>
                      <w:bCs/>
                      <w:color w:val="000000" w:themeColor="text1"/>
                      <w:szCs w:val="21"/>
                      <w14:textFill>
                        <w14:solidFill>
                          <w14:schemeClr w14:val="tx1"/>
                        </w14:solidFill>
                      </w14:textFill>
                    </w:rPr>
                  </w:pPr>
                </w:p>
              </w:tc>
              <w:tc>
                <w:tcPr>
                  <w:tcW w:w="431" w:type="pct"/>
                  <w:vMerge w:val="continue"/>
                  <w:vAlign w:val="center"/>
                </w:tcPr>
                <w:p>
                  <w:pPr>
                    <w:adjustRightInd w:val="0"/>
                    <w:snapToGrid w:val="0"/>
                    <w:jc w:val="center"/>
                    <w:rPr>
                      <w:b/>
                      <w:bCs/>
                      <w:color w:val="000000" w:themeColor="text1"/>
                      <w:szCs w:val="21"/>
                      <w14:textFill>
                        <w14:solidFill>
                          <w14:schemeClr w14:val="tx1"/>
                        </w14:solidFill>
                      </w14:textFill>
                    </w:rPr>
                  </w:pPr>
                </w:p>
              </w:tc>
              <w:tc>
                <w:tcPr>
                  <w:tcW w:w="676" w:type="pct"/>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排放浓度</w:t>
                  </w:r>
                </w:p>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（mg/L）</w:t>
                  </w:r>
                </w:p>
              </w:tc>
              <w:tc>
                <w:tcPr>
                  <w:tcW w:w="557" w:type="pct"/>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排放量</w:t>
                  </w:r>
                </w:p>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（t/a）</w:t>
                  </w:r>
                </w:p>
              </w:tc>
              <w:tc>
                <w:tcPr>
                  <w:tcW w:w="258" w:type="pct"/>
                  <w:vMerge w:val="continue"/>
                  <w:tcMar>
                    <w:left w:w="0" w:type="dxa"/>
                    <w:right w:w="0" w:type="dxa"/>
                  </w:tcMar>
                  <w:vAlign w:val="center"/>
                </w:tcPr>
                <w:p>
                  <w:pPr>
                    <w:adjustRightInd w:val="0"/>
                    <w:snapToGrid w:val="0"/>
                    <w:jc w:val="center"/>
                    <w:rPr>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80" w:type="pct"/>
                  <w:vMerge w:val="restar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生活污水</w:t>
                  </w:r>
                </w:p>
              </w:tc>
              <w:tc>
                <w:tcPr>
                  <w:tcW w:w="432" w:type="pct"/>
                  <w:vMerge w:val="restar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1216</w:t>
                  </w:r>
                </w:p>
              </w:tc>
              <w:tc>
                <w:tcPr>
                  <w:tcW w:w="511"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COD</w:t>
                  </w:r>
                </w:p>
              </w:tc>
              <w:tc>
                <w:tcPr>
                  <w:tcW w:w="602"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300</w:t>
                  </w:r>
                </w:p>
              </w:tc>
              <w:tc>
                <w:tcPr>
                  <w:tcW w:w="601" w:type="pct"/>
                  <w:vAlign w:val="center"/>
                </w:tcPr>
                <w:p>
                  <w:pPr>
                    <w:widowControl/>
                    <w:adjustRightInd w:val="0"/>
                    <w:snapToGrid w:val="0"/>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.365</w:t>
                  </w:r>
                </w:p>
              </w:tc>
              <w:tc>
                <w:tcPr>
                  <w:tcW w:w="652" w:type="pct"/>
                  <w:vMerge w:val="restar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经隔油池</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化粪池处理后通过市政污水管网</w:t>
                  </w:r>
                </w:p>
              </w:tc>
              <w:tc>
                <w:tcPr>
                  <w:tcW w:w="431"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w:t>
                  </w:r>
                </w:p>
              </w:tc>
              <w:tc>
                <w:tcPr>
                  <w:tcW w:w="676"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255</w:t>
                  </w:r>
                </w:p>
              </w:tc>
              <w:tc>
                <w:tcPr>
                  <w:tcW w:w="557" w:type="pct"/>
                  <w:vAlign w:val="center"/>
                </w:tcPr>
                <w:p>
                  <w:pPr>
                    <w:widowControl/>
                    <w:adjustRightInd w:val="0"/>
                    <w:snapToGrid w:val="0"/>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.31</w:t>
                  </w:r>
                </w:p>
              </w:tc>
              <w:tc>
                <w:tcPr>
                  <w:tcW w:w="258" w:type="pct"/>
                  <w:vMerge w:val="restar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市政管网</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80" w:type="pct"/>
                  <w:vMerge w:val="continue"/>
                  <w:vAlign w:val="center"/>
                </w:tcPr>
                <w:p>
                  <w:pPr>
                    <w:adjustRightInd w:val="0"/>
                    <w:snapToGrid w:val="0"/>
                    <w:jc w:val="center"/>
                    <w:rPr>
                      <w:color w:val="000000" w:themeColor="text1"/>
                      <w:szCs w:val="21"/>
                      <w14:textFill>
                        <w14:solidFill>
                          <w14:schemeClr w14:val="tx1"/>
                        </w14:solidFill>
                      </w14:textFill>
                    </w:rPr>
                  </w:pPr>
                </w:p>
              </w:tc>
              <w:tc>
                <w:tcPr>
                  <w:tcW w:w="432" w:type="pct"/>
                  <w:vMerge w:val="continue"/>
                  <w:vAlign w:val="center"/>
                </w:tcPr>
                <w:p>
                  <w:pPr>
                    <w:adjustRightInd w:val="0"/>
                    <w:snapToGrid w:val="0"/>
                    <w:jc w:val="center"/>
                    <w:rPr>
                      <w:color w:val="000000" w:themeColor="text1"/>
                      <w:szCs w:val="21"/>
                      <w14:textFill>
                        <w14:solidFill>
                          <w14:schemeClr w14:val="tx1"/>
                        </w14:solidFill>
                      </w14:textFill>
                    </w:rPr>
                  </w:pPr>
                </w:p>
              </w:tc>
              <w:tc>
                <w:tcPr>
                  <w:tcW w:w="511"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BOD</w:t>
                  </w:r>
                  <w:r>
                    <w:rPr>
                      <w:color w:val="000000" w:themeColor="text1"/>
                      <w:szCs w:val="21"/>
                      <w:vertAlign w:val="subscript"/>
                      <w14:textFill>
                        <w14:solidFill>
                          <w14:schemeClr w14:val="tx1"/>
                        </w14:solidFill>
                      </w14:textFill>
                    </w:rPr>
                    <w:t>5</w:t>
                  </w:r>
                </w:p>
              </w:tc>
              <w:tc>
                <w:tcPr>
                  <w:tcW w:w="602"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150</w:t>
                  </w:r>
                </w:p>
              </w:tc>
              <w:tc>
                <w:tcPr>
                  <w:tcW w:w="601" w:type="pct"/>
                  <w:vAlign w:val="center"/>
                </w:tcPr>
                <w:p>
                  <w:pPr>
                    <w:widowControl/>
                    <w:adjustRightInd w:val="0"/>
                    <w:snapToGrid w:val="0"/>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.182</w:t>
                  </w:r>
                </w:p>
              </w:tc>
              <w:tc>
                <w:tcPr>
                  <w:tcW w:w="652" w:type="pct"/>
                  <w:vMerge w:val="continue"/>
                  <w:vAlign w:val="center"/>
                </w:tcPr>
                <w:p>
                  <w:pPr>
                    <w:adjustRightInd w:val="0"/>
                    <w:snapToGrid w:val="0"/>
                    <w:jc w:val="center"/>
                    <w:rPr>
                      <w:color w:val="000000" w:themeColor="text1"/>
                      <w:szCs w:val="21"/>
                      <w14:textFill>
                        <w14:solidFill>
                          <w14:schemeClr w14:val="tx1"/>
                        </w14:solidFill>
                      </w14:textFill>
                    </w:rPr>
                  </w:pPr>
                </w:p>
              </w:tc>
              <w:tc>
                <w:tcPr>
                  <w:tcW w:w="431"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676"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135</w:t>
                  </w:r>
                </w:p>
              </w:tc>
              <w:tc>
                <w:tcPr>
                  <w:tcW w:w="557" w:type="pct"/>
                  <w:vAlign w:val="center"/>
                </w:tcPr>
                <w:p>
                  <w:pPr>
                    <w:widowControl/>
                    <w:adjustRightInd w:val="0"/>
                    <w:snapToGrid w:val="0"/>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.164</w:t>
                  </w:r>
                </w:p>
              </w:tc>
              <w:tc>
                <w:tcPr>
                  <w:tcW w:w="258" w:type="pct"/>
                  <w:vMerge w:val="continue"/>
                  <w:vAlign w:val="center"/>
                </w:tcPr>
                <w:p>
                  <w:pPr>
                    <w:adjustRightInd w:val="0"/>
                    <w:snapToGrid w:val="0"/>
                    <w:jc w:val="center"/>
                    <w:rPr>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80" w:type="pct"/>
                  <w:vMerge w:val="continue"/>
                  <w:vAlign w:val="center"/>
                </w:tcPr>
                <w:p>
                  <w:pPr>
                    <w:adjustRightInd w:val="0"/>
                    <w:snapToGrid w:val="0"/>
                    <w:jc w:val="center"/>
                    <w:rPr>
                      <w:color w:val="000000" w:themeColor="text1"/>
                      <w:szCs w:val="21"/>
                      <w14:textFill>
                        <w14:solidFill>
                          <w14:schemeClr w14:val="tx1"/>
                        </w14:solidFill>
                      </w14:textFill>
                    </w:rPr>
                  </w:pPr>
                </w:p>
              </w:tc>
              <w:tc>
                <w:tcPr>
                  <w:tcW w:w="432" w:type="pct"/>
                  <w:vMerge w:val="continue"/>
                  <w:vAlign w:val="center"/>
                </w:tcPr>
                <w:p>
                  <w:pPr>
                    <w:adjustRightInd w:val="0"/>
                    <w:snapToGrid w:val="0"/>
                    <w:jc w:val="center"/>
                    <w:rPr>
                      <w:color w:val="000000" w:themeColor="text1"/>
                      <w:szCs w:val="21"/>
                      <w14:textFill>
                        <w14:solidFill>
                          <w14:schemeClr w14:val="tx1"/>
                        </w14:solidFill>
                      </w14:textFill>
                    </w:rPr>
                  </w:pPr>
                </w:p>
              </w:tc>
              <w:tc>
                <w:tcPr>
                  <w:tcW w:w="511"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SS</w:t>
                  </w:r>
                </w:p>
              </w:tc>
              <w:tc>
                <w:tcPr>
                  <w:tcW w:w="602"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200</w:t>
                  </w:r>
                </w:p>
              </w:tc>
              <w:tc>
                <w:tcPr>
                  <w:tcW w:w="601" w:type="pct"/>
                  <w:vAlign w:val="center"/>
                </w:tcPr>
                <w:p>
                  <w:pPr>
                    <w:widowControl/>
                    <w:adjustRightInd w:val="0"/>
                    <w:snapToGrid w:val="0"/>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.243</w:t>
                  </w:r>
                </w:p>
              </w:tc>
              <w:tc>
                <w:tcPr>
                  <w:tcW w:w="652" w:type="pct"/>
                  <w:vMerge w:val="continue"/>
                  <w:vAlign w:val="center"/>
                </w:tcPr>
                <w:p>
                  <w:pPr>
                    <w:adjustRightInd w:val="0"/>
                    <w:snapToGrid w:val="0"/>
                    <w:jc w:val="center"/>
                    <w:rPr>
                      <w:color w:val="000000" w:themeColor="text1"/>
                      <w:szCs w:val="21"/>
                      <w14:textFill>
                        <w14:solidFill>
                          <w14:schemeClr w14:val="tx1"/>
                        </w14:solidFill>
                      </w14:textFill>
                    </w:rPr>
                  </w:pPr>
                </w:p>
              </w:tc>
              <w:tc>
                <w:tcPr>
                  <w:tcW w:w="431"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w:t>
                  </w:r>
                </w:p>
              </w:tc>
              <w:tc>
                <w:tcPr>
                  <w:tcW w:w="676"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140</w:t>
                  </w:r>
                </w:p>
              </w:tc>
              <w:tc>
                <w:tcPr>
                  <w:tcW w:w="557" w:type="pct"/>
                  <w:vAlign w:val="center"/>
                </w:tcPr>
                <w:p>
                  <w:pPr>
                    <w:widowControl/>
                    <w:adjustRightInd w:val="0"/>
                    <w:snapToGrid w:val="0"/>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.17</w:t>
                  </w:r>
                </w:p>
              </w:tc>
              <w:tc>
                <w:tcPr>
                  <w:tcW w:w="258" w:type="pct"/>
                  <w:vMerge w:val="continue"/>
                  <w:vAlign w:val="center"/>
                </w:tcPr>
                <w:p>
                  <w:pPr>
                    <w:adjustRightInd w:val="0"/>
                    <w:snapToGrid w:val="0"/>
                    <w:jc w:val="center"/>
                    <w:rPr>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80" w:type="pct"/>
                  <w:vMerge w:val="continue"/>
                  <w:vAlign w:val="center"/>
                </w:tcPr>
                <w:p>
                  <w:pPr>
                    <w:adjustRightInd w:val="0"/>
                    <w:snapToGrid w:val="0"/>
                    <w:jc w:val="center"/>
                    <w:rPr>
                      <w:color w:val="000000" w:themeColor="text1"/>
                      <w:szCs w:val="21"/>
                      <w14:textFill>
                        <w14:solidFill>
                          <w14:schemeClr w14:val="tx1"/>
                        </w14:solidFill>
                      </w14:textFill>
                    </w:rPr>
                  </w:pPr>
                </w:p>
              </w:tc>
              <w:tc>
                <w:tcPr>
                  <w:tcW w:w="432" w:type="pct"/>
                  <w:vMerge w:val="continue"/>
                  <w:vAlign w:val="center"/>
                </w:tcPr>
                <w:p>
                  <w:pPr>
                    <w:adjustRightInd w:val="0"/>
                    <w:snapToGrid w:val="0"/>
                    <w:jc w:val="center"/>
                    <w:rPr>
                      <w:color w:val="000000" w:themeColor="text1"/>
                      <w:szCs w:val="21"/>
                      <w14:textFill>
                        <w14:solidFill>
                          <w14:schemeClr w14:val="tx1"/>
                        </w14:solidFill>
                      </w14:textFill>
                    </w:rPr>
                  </w:pPr>
                </w:p>
              </w:tc>
              <w:tc>
                <w:tcPr>
                  <w:tcW w:w="511"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NH</w:t>
                  </w:r>
                  <w:r>
                    <w:rPr>
                      <w:color w:val="000000" w:themeColor="text1"/>
                      <w:szCs w:val="21"/>
                      <w:vertAlign w:val="subscript"/>
                      <w14:textFill>
                        <w14:solidFill>
                          <w14:schemeClr w14:val="tx1"/>
                        </w14:solidFill>
                      </w14:textFill>
                    </w:rPr>
                    <w:t>3</w:t>
                  </w:r>
                  <w:r>
                    <w:rPr>
                      <w:color w:val="000000" w:themeColor="text1"/>
                      <w:szCs w:val="21"/>
                      <w14:textFill>
                        <w14:solidFill>
                          <w14:schemeClr w14:val="tx1"/>
                        </w14:solidFill>
                      </w14:textFill>
                    </w:rPr>
                    <w:t>-N</w:t>
                  </w:r>
                </w:p>
              </w:tc>
              <w:tc>
                <w:tcPr>
                  <w:tcW w:w="602"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w:t>
                  </w:r>
                </w:p>
              </w:tc>
              <w:tc>
                <w:tcPr>
                  <w:tcW w:w="601" w:type="pct"/>
                  <w:vAlign w:val="center"/>
                </w:tcPr>
                <w:p>
                  <w:pPr>
                    <w:widowControl/>
                    <w:adjustRightInd w:val="0"/>
                    <w:snapToGrid w:val="0"/>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.037</w:t>
                  </w:r>
                </w:p>
              </w:tc>
              <w:tc>
                <w:tcPr>
                  <w:tcW w:w="652" w:type="pct"/>
                  <w:vMerge w:val="continue"/>
                  <w:vAlign w:val="center"/>
                </w:tcPr>
                <w:p>
                  <w:pPr>
                    <w:adjustRightInd w:val="0"/>
                    <w:snapToGrid w:val="0"/>
                    <w:jc w:val="center"/>
                    <w:rPr>
                      <w:color w:val="000000" w:themeColor="text1"/>
                      <w:szCs w:val="21"/>
                      <w14:textFill>
                        <w14:solidFill>
                          <w14:schemeClr w14:val="tx1"/>
                        </w14:solidFill>
                      </w14:textFill>
                    </w:rPr>
                  </w:pPr>
                </w:p>
              </w:tc>
              <w:tc>
                <w:tcPr>
                  <w:tcW w:w="431"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676"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28.5</w:t>
                  </w:r>
                </w:p>
              </w:tc>
              <w:tc>
                <w:tcPr>
                  <w:tcW w:w="557" w:type="pct"/>
                  <w:vAlign w:val="center"/>
                </w:tcPr>
                <w:p>
                  <w:pPr>
                    <w:widowControl/>
                    <w:adjustRightInd w:val="0"/>
                    <w:snapToGrid w:val="0"/>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.035</w:t>
                  </w:r>
                </w:p>
              </w:tc>
              <w:tc>
                <w:tcPr>
                  <w:tcW w:w="258" w:type="pct"/>
                  <w:vMerge w:val="continue"/>
                  <w:vAlign w:val="center"/>
                </w:tcPr>
                <w:p>
                  <w:pPr>
                    <w:adjustRightInd w:val="0"/>
                    <w:snapToGrid w:val="0"/>
                    <w:jc w:val="center"/>
                    <w:rPr>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80" w:type="pct"/>
                  <w:vMerge w:val="continue"/>
                  <w:vAlign w:val="center"/>
                </w:tcPr>
                <w:p>
                  <w:pPr>
                    <w:adjustRightInd w:val="0"/>
                    <w:snapToGrid w:val="0"/>
                    <w:jc w:val="center"/>
                    <w:rPr>
                      <w:color w:val="000000" w:themeColor="text1"/>
                      <w:szCs w:val="21"/>
                      <w14:textFill>
                        <w14:solidFill>
                          <w14:schemeClr w14:val="tx1"/>
                        </w14:solidFill>
                      </w14:textFill>
                    </w:rPr>
                  </w:pPr>
                </w:p>
              </w:tc>
              <w:tc>
                <w:tcPr>
                  <w:tcW w:w="432" w:type="pct"/>
                  <w:vMerge w:val="continue"/>
                  <w:vAlign w:val="center"/>
                </w:tcPr>
                <w:p>
                  <w:pPr>
                    <w:adjustRightInd w:val="0"/>
                    <w:snapToGrid w:val="0"/>
                    <w:jc w:val="center"/>
                    <w:rPr>
                      <w:color w:val="000000" w:themeColor="text1"/>
                      <w:szCs w:val="21"/>
                      <w14:textFill>
                        <w14:solidFill>
                          <w14:schemeClr w14:val="tx1"/>
                        </w14:solidFill>
                      </w14:textFill>
                    </w:rPr>
                  </w:pPr>
                </w:p>
              </w:tc>
              <w:tc>
                <w:tcPr>
                  <w:tcW w:w="511"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动植物油</w:t>
                  </w:r>
                </w:p>
              </w:tc>
              <w:tc>
                <w:tcPr>
                  <w:tcW w:w="602"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c>
                <w:tcPr>
                  <w:tcW w:w="601" w:type="pct"/>
                  <w:vAlign w:val="center"/>
                </w:tcPr>
                <w:p>
                  <w:pPr>
                    <w:widowControl/>
                    <w:adjustRightInd w:val="0"/>
                    <w:snapToGrid w:val="0"/>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.024</w:t>
                  </w:r>
                </w:p>
              </w:tc>
              <w:tc>
                <w:tcPr>
                  <w:tcW w:w="652" w:type="pct"/>
                  <w:vMerge w:val="continue"/>
                  <w:vAlign w:val="center"/>
                </w:tcPr>
                <w:p>
                  <w:pPr>
                    <w:adjustRightInd w:val="0"/>
                    <w:snapToGrid w:val="0"/>
                    <w:jc w:val="center"/>
                    <w:rPr>
                      <w:color w:val="000000" w:themeColor="text1"/>
                      <w:szCs w:val="21"/>
                      <w14:textFill>
                        <w14:solidFill>
                          <w14:schemeClr w14:val="tx1"/>
                        </w14:solidFill>
                      </w14:textFill>
                    </w:rPr>
                  </w:pPr>
                </w:p>
              </w:tc>
              <w:tc>
                <w:tcPr>
                  <w:tcW w:w="431"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40%</w:t>
                  </w:r>
                </w:p>
              </w:tc>
              <w:tc>
                <w:tcPr>
                  <w:tcW w:w="676"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w:t>
                  </w:r>
                </w:p>
              </w:tc>
              <w:tc>
                <w:tcPr>
                  <w:tcW w:w="557" w:type="pct"/>
                  <w:vAlign w:val="center"/>
                </w:tcPr>
                <w:p>
                  <w:pPr>
                    <w:widowControl/>
                    <w:adjustRightInd w:val="0"/>
                    <w:snapToGrid w:val="0"/>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.015</w:t>
                  </w:r>
                </w:p>
              </w:tc>
              <w:tc>
                <w:tcPr>
                  <w:tcW w:w="258" w:type="pct"/>
                  <w:vMerge w:val="continue"/>
                  <w:vAlign w:val="center"/>
                </w:tcPr>
                <w:p>
                  <w:pPr>
                    <w:adjustRightInd w:val="0"/>
                    <w:snapToGrid w:val="0"/>
                    <w:jc w:val="center"/>
                    <w:rPr>
                      <w:color w:val="000000" w:themeColor="text1"/>
                      <w:szCs w:val="21"/>
                      <w14:textFill>
                        <w14:solidFill>
                          <w14:schemeClr w14:val="tx1"/>
                        </w14:solidFill>
                      </w14:textFill>
                    </w:rPr>
                  </w:pPr>
                </w:p>
              </w:tc>
            </w:tr>
          </w:tbl>
          <w:p>
            <w:pPr>
              <w:spacing w:line="360" w:lineRule="auto"/>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2.2废水污染治理设施可行性分析</w:t>
            </w:r>
          </w:p>
          <w:p>
            <w:pPr>
              <w:pStyle w:val="2"/>
              <w:spacing w:line="360" w:lineRule="auto"/>
              <w:ind w:firstLine="480" w:firstLineChars="200"/>
              <w:jc w:val="left"/>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（1）</w:t>
            </w:r>
            <w:r>
              <w:rPr>
                <w:rFonts w:hint="eastAsia" w:eastAsia="宋体"/>
                <w:bCs/>
                <w:color w:val="000000" w:themeColor="text1"/>
                <w:sz w:val="24"/>
                <w14:textFill>
                  <w14:solidFill>
                    <w14:schemeClr w14:val="tx1"/>
                  </w14:solidFill>
                </w14:textFill>
              </w:rPr>
              <w:t>废水污染治理设施技术可行性分析</w:t>
            </w:r>
          </w:p>
          <w:p>
            <w:pPr>
              <w:tabs>
                <w:tab w:val="left" w:pos="1080"/>
              </w:tabs>
              <w:spacing w:line="360" w:lineRule="auto"/>
              <w:ind w:firstLine="480" w:firstLineChars="200"/>
              <w:rPr>
                <w:b/>
                <w:bCs/>
                <w:color w:val="000000" w:themeColor="text1"/>
                <w:szCs w:val="21"/>
                <w14:textFill>
                  <w14:solidFill>
                    <w14:schemeClr w14:val="tx1"/>
                  </w14:solidFill>
                </w14:textFill>
              </w:rPr>
            </w:pPr>
            <w:r>
              <w:rPr>
                <w:rFonts w:hint="eastAsia"/>
                <w:bCs/>
                <w:color w:val="000000" w:themeColor="text1"/>
                <w:sz w:val="24"/>
                <w14:textFill>
                  <w14:solidFill>
                    <w14:schemeClr w14:val="tx1"/>
                  </w14:solidFill>
                </w14:textFill>
              </w:rPr>
              <w:t>对照《排污许可证申请与核发技术规范</w:t>
            </w:r>
            <w:r>
              <w:rPr>
                <w:bCs/>
                <w:color w:val="000000" w:themeColor="text1"/>
                <w:sz w:val="24"/>
                <w14:textFill>
                  <w14:solidFill>
                    <w14:schemeClr w14:val="tx1"/>
                  </w14:solidFill>
                </w14:textFill>
              </w:rPr>
              <w:t xml:space="preserve">  </w:t>
            </w:r>
            <w:r>
              <w:rPr>
                <w:rFonts w:hint="eastAsia"/>
                <w:bCs/>
                <w:color w:val="000000" w:themeColor="text1"/>
                <w:sz w:val="24"/>
                <w14:textFill>
                  <w14:solidFill>
                    <w14:schemeClr w14:val="tx1"/>
                  </w14:solidFill>
                </w14:textFill>
              </w:rPr>
              <w:t>橡胶和塑料制品工业》（HJ112</w:t>
            </w: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-2020）中附录A废水污染防治推荐可行技术，本项目污染治理技术可行性详见下表。</w:t>
            </w:r>
          </w:p>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表4</w:t>
            </w:r>
            <w:r>
              <w:rPr>
                <w:rFonts w:hint="eastAsia"/>
                <w:b/>
                <w:bCs/>
                <w:color w:val="000000" w:themeColor="text1"/>
                <w:szCs w:val="21"/>
                <w14:textFill>
                  <w14:solidFill>
                    <w14:schemeClr w14:val="tx1"/>
                  </w14:solidFill>
                </w14:textFill>
              </w:rPr>
              <w:t>-</w:t>
            </w:r>
            <w:r>
              <w:rPr>
                <w:b/>
                <w:bCs/>
                <w:color w:val="000000" w:themeColor="text1"/>
                <w:szCs w:val="21"/>
                <w14:textFill>
                  <w14:solidFill>
                    <w14:schemeClr w14:val="tx1"/>
                  </w14:solidFill>
                </w14:textFill>
              </w:rPr>
              <w:t xml:space="preserve">10  </w:t>
            </w:r>
            <w:r>
              <w:rPr>
                <w:rFonts w:hint="eastAsia"/>
                <w:b/>
                <w:bCs/>
                <w:color w:val="000000" w:themeColor="text1"/>
                <w:szCs w:val="21"/>
                <w14:textFill>
                  <w14:solidFill>
                    <w14:schemeClr w14:val="tx1"/>
                  </w14:solidFill>
                </w14:textFill>
              </w:rPr>
              <w:t>项目废水污染物治理技术可行性一览表</w:t>
            </w:r>
          </w:p>
          <w:tbl>
            <w:tblPr>
              <w:tblStyle w:val="28"/>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189"/>
              <w:gridCol w:w="1592"/>
              <w:gridCol w:w="2607"/>
              <w:gridCol w:w="1735"/>
              <w:gridCol w:w="130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6" w:type="pct"/>
                  <w:vAlign w:val="center"/>
                </w:tcPr>
                <w:p>
                  <w:pPr>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废水类别</w:t>
                  </w:r>
                </w:p>
              </w:tc>
              <w:tc>
                <w:tcPr>
                  <w:tcW w:w="944" w:type="pct"/>
                  <w:vAlign w:val="center"/>
                </w:tcPr>
                <w:p>
                  <w:pPr>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废水污染物</w:t>
                  </w:r>
                </w:p>
              </w:tc>
              <w:tc>
                <w:tcPr>
                  <w:tcW w:w="1546" w:type="pct"/>
                  <w:vAlign w:val="center"/>
                </w:tcPr>
                <w:p>
                  <w:pPr>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可行技术</w:t>
                  </w:r>
                </w:p>
              </w:tc>
              <w:tc>
                <w:tcPr>
                  <w:tcW w:w="1029" w:type="pct"/>
                  <w:vAlign w:val="center"/>
                </w:tcPr>
                <w:p>
                  <w:pPr>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本项目采取技术</w:t>
                  </w:r>
                </w:p>
              </w:tc>
              <w:tc>
                <w:tcPr>
                  <w:tcW w:w="775" w:type="pct"/>
                  <w:vAlign w:val="center"/>
                </w:tcPr>
                <w:p>
                  <w:pPr>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是否可行性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6"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生活污水</w:t>
                  </w:r>
                </w:p>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（单独排放）</w:t>
                  </w:r>
                </w:p>
              </w:tc>
              <w:tc>
                <w:tcPr>
                  <w:tcW w:w="944"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pH值、SS、COD、BOD</w:t>
                  </w:r>
                  <w:r>
                    <w:rPr>
                      <w:rFonts w:hint="eastAsia"/>
                      <w:color w:val="000000" w:themeColor="text1"/>
                      <w:szCs w:val="21"/>
                      <w:vertAlign w:val="subscript"/>
                      <w14:textFill>
                        <w14:solidFill>
                          <w14:schemeClr w14:val="tx1"/>
                        </w14:solidFill>
                      </w14:textFill>
                    </w:rPr>
                    <w:t>5</w:t>
                  </w:r>
                  <w:r>
                    <w:rPr>
                      <w:rFonts w:hint="eastAsia"/>
                      <w:color w:val="000000" w:themeColor="text1"/>
                      <w:szCs w:val="21"/>
                      <w14:textFill>
                        <w14:solidFill>
                          <w14:schemeClr w14:val="tx1"/>
                        </w14:solidFill>
                      </w14:textFill>
                    </w:rPr>
                    <w:t>、氨氮、动植物油</w:t>
                  </w:r>
                </w:p>
              </w:tc>
              <w:tc>
                <w:tcPr>
                  <w:tcW w:w="1546"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生活污水处理设施：隔油池、化粪池、调节池、厌氧-好氧、兼性-好氧、好氧生活处理</w:t>
                  </w:r>
                </w:p>
              </w:tc>
              <w:tc>
                <w:tcPr>
                  <w:tcW w:w="1029"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隔油池+化粪池</w:t>
                  </w:r>
                </w:p>
              </w:tc>
              <w:tc>
                <w:tcPr>
                  <w:tcW w:w="775"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可行</w:t>
                  </w:r>
                </w:p>
              </w:tc>
            </w:tr>
          </w:tbl>
          <w:p>
            <w:pPr>
              <w:pStyle w:val="2"/>
              <w:adjustRightInd w:val="0"/>
              <w:snapToGrid w:val="0"/>
              <w:spacing w:line="360" w:lineRule="auto"/>
              <w:ind w:firstLine="480" w:firstLineChars="200"/>
              <w:jc w:val="left"/>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（2）</w:t>
            </w:r>
            <w:r>
              <w:rPr>
                <w:rFonts w:hint="eastAsia" w:eastAsia="宋体"/>
                <w:bCs/>
                <w:color w:val="000000" w:themeColor="text1"/>
                <w:sz w:val="24"/>
                <w14:textFill>
                  <w14:solidFill>
                    <w14:schemeClr w14:val="tx1"/>
                  </w14:solidFill>
                </w14:textFill>
              </w:rPr>
              <w:t>排入</w:t>
            </w:r>
            <w:r>
              <w:rPr>
                <w:rFonts w:eastAsia="宋体"/>
                <w:color w:val="000000" w:themeColor="text1"/>
                <w:sz w:val="24"/>
                <w:szCs w:val="24"/>
                <w14:textFill>
                  <w14:solidFill>
                    <w14:schemeClr w14:val="tx1"/>
                  </w14:solidFill>
                </w14:textFill>
              </w:rPr>
              <w:t>常德高新污水处理厂</w:t>
            </w:r>
            <w:r>
              <w:rPr>
                <w:rFonts w:hint="eastAsia" w:eastAsia="宋体"/>
                <w:bCs/>
                <w:color w:val="000000" w:themeColor="text1"/>
                <w:sz w:val="24"/>
                <w14:textFill>
                  <w14:solidFill>
                    <w14:schemeClr w14:val="tx1"/>
                  </w14:solidFill>
                </w14:textFill>
              </w:rPr>
              <w:t>可行性分析</w:t>
            </w:r>
          </w:p>
          <w:p>
            <w:pPr>
              <w:pStyle w:val="62"/>
              <w:ind w:firstLine="48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本项目位于常德高新技术产业园，根据现场勘查，</w:t>
            </w:r>
            <w:r>
              <w:rPr>
                <w:rFonts w:hint="eastAsia" w:ascii="Times New Roman"/>
                <w:color w:val="000000" w:themeColor="text1"/>
                <w14:textFill>
                  <w14:solidFill>
                    <w14:schemeClr w14:val="tx1"/>
                  </w14:solidFill>
                </w14:textFill>
              </w:rPr>
              <w:t>本项目属于常德高新污水处理厂纳污范围</w:t>
            </w:r>
            <w:r>
              <w:rPr>
                <w:rFonts w:ascii="Times New Roman"/>
                <w:color w:val="000000" w:themeColor="text1"/>
                <w14:textFill>
                  <w14:solidFill>
                    <w14:schemeClr w14:val="tx1"/>
                  </w14:solidFill>
                </w14:textFill>
              </w:rPr>
              <w:t>。高新区污水处理厂已建成，位于鼎城区五岗东路和珠港路交叉处西南角，纳污范围为常德市鼎城高新技术产业园区灌溪镇和石板滩镇的工业废水和居民点生活污水，设计规模为2.0万t/d，目前有1.85万m</w:t>
            </w:r>
            <w:r>
              <w:rPr>
                <w:rFonts w:ascii="Times New Roman"/>
                <w:color w:val="000000" w:themeColor="text1"/>
                <w:vertAlign w:val="superscript"/>
                <w14:textFill>
                  <w14:solidFill>
                    <w14:schemeClr w14:val="tx1"/>
                  </w14:solidFill>
                </w14:textFill>
              </w:rPr>
              <w:t>3</w:t>
            </w:r>
            <w:r>
              <w:rPr>
                <w:rFonts w:ascii="Times New Roman"/>
                <w:color w:val="000000" w:themeColor="text1"/>
                <w14:textFill>
                  <w14:solidFill>
                    <w14:schemeClr w14:val="tx1"/>
                  </w14:solidFill>
                </w14:textFill>
              </w:rPr>
              <w:t>/d的处理量，还有1500m</w:t>
            </w:r>
            <w:r>
              <w:rPr>
                <w:rFonts w:ascii="Times New Roman"/>
                <w:color w:val="000000" w:themeColor="text1"/>
                <w:vertAlign w:val="superscript"/>
                <w14:textFill>
                  <w14:solidFill>
                    <w14:schemeClr w14:val="tx1"/>
                  </w14:solidFill>
                </w14:textFill>
              </w:rPr>
              <w:t>3</w:t>
            </w:r>
            <w:r>
              <w:rPr>
                <w:rFonts w:ascii="Times New Roman"/>
                <w:color w:val="000000" w:themeColor="text1"/>
                <w14:textFill>
                  <w14:solidFill>
                    <w14:schemeClr w14:val="tx1"/>
                  </w14:solidFill>
                </w14:textFill>
              </w:rPr>
              <w:t>/d的剩余负荷。经污水处理厂处理，出水水质将达到《城镇污水处理厂污染物排放标准》（GB18918-2002）一级标准中的A标准。同时项目外排废水水质满足</w:t>
            </w:r>
            <w:r>
              <w:rPr>
                <w:rFonts w:ascii="Times New Roman"/>
                <w:color w:val="000000" w:themeColor="text1"/>
                <w:szCs w:val="24"/>
                <w14:textFill>
                  <w14:solidFill>
                    <w14:schemeClr w14:val="tx1"/>
                  </w14:solidFill>
                </w14:textFill>
              </w:rPr>
              <w:t>常德高新污水处理厂进水水质要求，本项目外排废水量仅占常德高新污水处理厂余量的</w:t>
            </w:r>
            <w:r>
              <w:rPr>
                <w:rFonts w:hint="eastAsia" w:ascii="Times New Roman"/>
                <w:color w:val="000000" w:themeColor="text1"/>
                <w:szCs w:val="24"/>
                <w14:textFill>
                  <w14:solidFill>
                    <w14:schemeClr w14:val="tx1"/>
                  </w14:solidFill>
                </w14:textFill>
              </w:rPr>
              <w:t>0</w:t>
            </w:r>
            <w:r>
              <w:rPr>
                <w:rFonts w:ascii="Times New Roman"/>
                <w:color w:val="000000" w:themeColor="text1"/>
                <w:szCs w:val="24"/>
                <w14:textFill>
                  <w14:solidFill>
                    <w14:schemeClr w14:val="tx1"/>
                  </w14:solidFill>
                </w14:textFill>
              </w:rPr>
              <w:t>.27%，产生的污染物浓度较低且均可达到污水处理厂的接收标准，对污水处理厂处理能力冲击量小。因此，本项目废水进入高新区污水处理厂可行。</w:t>
            </w:r>
          </w:p>
          <w:p>
            <w:pPr>
              <w:spacing w:line="360" w:lineRule="auto"/>
              <w:rPr>
                <w:b/>
                <w:color w:val="000000" w:themeColor="text1"/>
                <w:sz w:val="24"/>
                <w14:textFill>
                  <w14:solidFill>
                    <w14:schemeClr w14:val="tx1"/>
                  </w14:solidFill>
                </w14:textFill>
              </w:rPr>
            </w:pPr>
            <w:r>
              <w:rPr>
                <w:b/>
                <w:color w:val="000000" w:themeColor="text1"/>
                <w:sz w:val="24"/>
                <w14:textFill>
                  <w14:solidFill>
                    <w14:schemeClr w14:val="tx1"/>
                  </w14:solidFill>
                </w14:textFill>
              </w:rPr>
              <w:t>2.3达标排放情况</w:t>
            </w:r>
          </w:p>
          <w:p>
            <w:pPr>
              <w:snapToGrid w:val="0"/>
              <w:spacing w:line="360" w:lineRule="auto"/>
              <w:ind w:firstLine="480" w:firstLineChars="200"/>
              <w:contextualSpacing/>
              <w:rPr>
                <w:color w:val="000000" w:themeColor="text1"/>
                <w:sz w:val="24"/>
                <w14:textFill>
                  <w14:solidFill>
                    <w14:schemeClr w14:val="tx1"/>
                  </w14:solidFill>
                </w14:textFill>
              </w:rPr>
            </w:pPr>
            <w:r>
              <w:rPr>
                <w:color w:val="000000" w:themeColor="text1"/>
                <w:sz w:val="24"/>
                <w14:textFill>
                  <w14:solidFill>
                    <w14:schemeClr w14:val="tx1"/>
                  </w14:solidFill>
                </w14:textFill>
              </w:rPr>
              <w:t>本项目废水污染物排放达标情况详见下表：</w:t>
            </w:r>
          </w:p>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表4-11  项目废水污染物达标排放情况一览表</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204"/>
              <w:gridCol w:w="1436"/>
              <w:gridCol w:w="1627"/>
              <w:gridCol w:w="1772"/>
              <w:gridCol w:w="1234"/>
              <w:gridCol w:w="115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714" w:type="pct"/>
                  <w:vAlign w:val="center"/>
                </w:tcPr>
                <w:p>
                  <w:pPr>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废水类别</w:t>
                  </w:r>
                </w:p>
              </w:tc>
              <w:tc>
                <w:tcPr>
                  <w:tcW w:w="852" w:type="pct"/>
                  <w:vAlign w:val="center"/>
                </w:tcPr>
                <w:p>
                  <w:pPr>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排放口编号</w:t>
                  </w:r>
                </w:p>
              </w:tc>
              <w:tc>
                <w:tcPr>
                  <w:tcW w:w="965" w:type="pct"/>
                  <w:vAlign w:val="center"/>
                </w:tcPr>
                <w:p>
                  <w:pPr>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污染物种类</w:t>
                  </w:r>
                </w:p>
              </w:tc>
              <w:tc>
                <w:tcPr>
                  <w:tcW w:w="1051" w:type="pct"/>
                  <w:vAlign w:val="center"/>
                </w:tcPr>
                <w:p>
                  <w:pPr>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污染物排放浓度（mg/L）</w:t>
                  </w:r>
                </w:p>
              </w:tc>
              <w:tc>
                <w:tcPr>
                  <w:tcW w:w="732" w:type="pct"/>
                  <w:vAlign w:val="center"/>
                </w:tcPr>
                <w:p>
                  <w:pPr>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排放标准（mg/L）</w:t>
                  </w:r>
                </w:p>
              </w:tc>
              <w:tc>
                <w:tcPr>
                  <w:tcW w:w="687" w:type="pct"/>
                  <w:vAlign w:val="center"/>
                </w:tcPr>
                <w:p>
                  <w:pPr>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是否达标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714" w:type="pct"/>
                  <w:vMerge w:val="restart"/>
                  <w:vAlign w:val="center"/>
                </w:tcPr>
                <w:p>
                  <w:pPr>
                    <w:snapToGrid w:val="0"/>
                    <w:jc w:val="center"/>
                    <w:rPr>
                      <w:b/>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生活污水</w:t>
                  </w:r>
                </w:p>
              </w:tc>
              <w:tc>
                <w:tcPr>
                  <w:tcW w:w="852" w:type="pct"/>
                  <w:vMerge w:val="restart"/>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DW001</w:t>
                  </w:r>
                </w:p>
                <w:p>
                  <w:pPr>
                    <w:pStyle w:val="2"/>
                    <w:rPr>
                      <w:color w:val="000000" w:themeColor="text1"/>
                      <w14:textFill>
                        <w14:solidFill>
                          <w14:schemeClr w14:val="tx1"/>
                        </w14:solidFill>
                      </w14:textFill>
                    </w:rPr>
                  </w:pPr>
                  <w:r>
                    <w:rPr>
                      <w:color w:val="000000" w:themeColor="text1"/>
                      <w14:textFill>
                        <w14:solidFill>
                          <w14:schemeClr w14:val="tx1"/>
                        </w14:solidFill>
                      </w14:textFill>
                    </w:rPr>
                    <w:t>（1216t/a）</w:t>
                  </w:r>
                </w:p>
              </w:tc>
              <w:tc>
                <w:tcPr>
                  <w:tcW w:w="965" w:type="pct"/>
                  <w:vAlign w:val="center"/>
                </w:tcPr>
                <w:p>
                  <w:pPr>
                    <w:snapToGrid w:val="0"/>
                    <w:jc w:val="center"/>
                    <w:rPr>
                      <w:b/>
                      <w:bCs/>
                      <w:color w:val="000000" w:themeColor="text1"/>
                      <w:szCs w:val="21"/>
                      <w14:textFill>
                        <w14:solidFill>
                          <w14:schemeClr w14:val="tx1"/>
                        </w14:solidFill>
                      </w14:textFill>
                    </w:rPr>
                  </w:pPr>
                  <w:r>
                    <w:rPr>
                      <w:color w:val="000000" w:themeColor="text1"/>
                      <w:szCs w:val="21"/>
                      <w14:textFill>
                        <w14:solidFill>
                          <w14:schemeClr w14:val="tx1"/>
                        </w14:solidFill>
                      </w14:textFill>
                    </w:rPr>
                    <w:t>COD</w:t>
                  </w:r>
                </w:p>
              </w:tc>
              <w:tc>
                <w:tcPr>
                  <w:tcW w:w="1051" w:type="pct"/>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255</w:t>
                  </w:r>
                </w:p>
              </w:tc>
              <w:tc>
                <w:tcPr>
                  <w:tcW w:w="732" w:type="pct"/>
                  <w:vAlign w:val="center"/>
                </w:tcPr>
                <w:p>
                  <w:pPr>
                    <w:snapToGrid w:val="0"/>
                    <w:jc w:val="center"/>
                    <w:rPr>
                      <w:b/>
                      <w:bCs/>
                      <w:color w:val="000000" w:themeColor="text1"/>
                      <w:szCs w:val="21"/>
                      <w14:textFill>
                        <w14:solidFill>
                          <w14:schemeClr w14:val="tx1"/>
                        </w14:solidFill>
                      </w14:textFill>
                    </w:rPr>
                  </w:pPr>
                  <w:r>
                    <w:rPr>
                      <w:color w:val="000000" w:themeColor="text1"/>
                      <w:szCs w:val="21"/>
                      <w14:textFill>
                        <w14:solidFill>
                          <w14:schemeClr w14:val="tx1"/>
                        </w14:solidFill>
                      </w14:textFill>
                    </w:rPr>
                    <w:t>400</w:t>
                  </w:r>
                </w:p>
              </w:tc>
              <w:tc>
                <w:tcPr>
                  <w:tcW w:w="687" w:type="pct"/>
                  <w:vAlign w:val="center"/>
                </w:tcPr>
                <w:p>
                  <w:pPr>
                    <w:snapToGrid w:val="0"/>
                    <w:jc w:val="center"/>
                    <w:rPr>
                      <w:b/>
                      <w:bCs/>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714" w:type="pct"/>
                  <w:vMerge w:val="continue"/>
                  <w:vAlign w:val="center"/>
                </w:tcPr>
                <w:p>
                  <w:pPr>
                    <w:snapToGrid w:val="0"/>
                    <w:jc w:val="center"/>
                    <w:rPr>
                      <w:b/>
                      <w:bCs/>
                      <w:color w:val="000000" w:themeColor="text1"/>
                      <w:szCs w:val="21"/>
                      <w14:textFill>
                        <w14:solidFill>
                          <w14:schemeClr w14:val="tx1"/>
                        </w14:solidFill>
                      </w14:textFill>
                    </w:rPr>
                  </w:pPr>
                </w:p>
              </w:tc>
              <w:tc>
                <w:tcPr>
                  <w:tcW w:w="852" w:type="pct"/>
                  <w:vMerge w:val="continue"/>
                  <w:vAlign w:val="center"/>
                </w:tcPr>
                <w:p>
                  <w:pPr>
                    <w:snapToGrid w:val="0"/>
                    <w:jc w:val="center"/>
                    <w:rPr>
                      <w:b/>
                      <w:bCs/>
                      <w:color w:val="000000" w:themeColor="text1"/>
                      <w:szCs w:val="21"/>
                      <w14:textFill>
                        <w14:solidFill>
                          <w14:schemeClr w14:val="tx1"/>
                        </w14:solidFill>
                      </w14:textFill>
                    </w:rPr>
                  </w:pPr>
                </w:p>
              </w:tc>
              <w:tc>
                <w:tcPr>
                  <w:tcW w:w="965" w:type="pct"/>
                  <w:vAlign w:val="center"/>
                </w:tcPr>
                <w:p>
                  <w:pPr>
                    <w:snapToGrid w:val="0"/>
                    <w:jc w:val="center"/>
                    <w:rPr>
                      <w:b/>
                      <w:bCs/>
                      <w:color w:val="000000" w:themeColor="text1"/>
                      <w:szCs w:val="21"/>
                      <w14:textFill>
                        <w14:solidFill>
                          <w14:schemeClr w14:val="tx1"/>
                        </w14:solidFill>
                      </w14:textFill>
                    </w:rPr>
                  </w:pPr>
                  <w:r>
                    <w:rPr>
                      <w:color w:val="000000" w:themeColor="text1"/>
                      <w:szCs w:val="21"/>
                      <w14:textFill>
                        <w14:solidFill>
                          <w14:schemeClr w14:val="tx1"/>
                        </w14:solidFill>
                      </w14:textFill>
                    </w:rPr>
                    <w:t>BOD</w:t>
                  </w:r>
                  <w:r>
                    <w:rPr>
                      <w:color w:val="000000" w:themeColor="text1"/>
                      <w:szCs w:val="21"/>
                      <w:vertAlign w:val="subscript"/>
                      <w14:textFill>
                        <w14:solidFill>
                          <w14:schemeClr w14:val="tx1"/>
                        </w14:solidFill>
                      </w14:textFill>
                    </w:rPr>
                    <w:t>5</w:t>
                  </w:r>
                </w:p>
              </w:tc>
              <w:tc>
                <w:tcPr>
                  <w:tcW w:w="1051" w:type="pct"/>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135</w:t>
                  </w:r>
                </w:p>
              </w:tc>
              <w:tc>
                <w:tcPr>
                  <w:tcW w:w="732" w:type="pct"/>
                  <w:vAlign w:val="center"/>
                </w:tcPr>
                <w:p>
                  <w:pPr>
                    <w:snapToGrid w:val="0"/>
                    <w:jc w:val="center"/>
                    <w:rPr>
                      <w:b/>
                      <w:bCs/>
                      <w:color w:val="000000" w:themeColor="text1"/>
                      <w:szCs w:val="21"/>
                      <w14:textFill>
                        <w14:solidFill>
                          <w14:schemeClr w14:val="tx1"/>
                        </w14:solidFill>
                      </w14:textFill>
                    </w:rPr>
                  </w:pPr>
                  <w:r>
                    <w:rPr>
                      <w:color w:val="000000" w:themeColor="text1"/>
                      <w:szCs w:val="21"/>
                      <w14:textFill>
                        <w14:solidFill>
                          <w14:schemeClr w14:val="tx1"/>
                        </w14:solidFill>
                      </w14:textFill>
                    </w:rPr>
                    <w:t>160</w:t>
                  </w:r>
                </w:p>
              </w:tc>
              <w:tc>
                <w:tcPr>
                  <w:tcW w:w="687" w:type="pct"/>
                  <w:vAlign w:val="center"/>
                </w:tcPr>
                <w:p>
                  <w:pPr>
                    <w:snapToGrid w:val="0"/>
                    <w:jc w:val="center"/>
                    <w:rPr>
                      <w:b/>
                      <w:bCs/>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714" w:type="pct"/>
                  <w:vMerge w:val="continue"/>
                  <w:vAlign w:val="center"/>
                </w:tcPr>
                <w:p>
                  <w:pPr>
                    <w:snapToGrid w:val="0"/>
                    <w:jc w:val="center"/>
                    <w:rPr>
                      <w:b/>
                      <w:bCs/>
                      <w:color w:val="000000" w:themeColor="text1"/>
                      <w:szCs w:val="21"/>
                      <w14:textFill>
                        <w14:solidFill>
                          <w14:schemeClr w14:val="tx1"/>
                        </w14:solidFill>
                      </w14:textFill>
                    </w:rPr>
                  </w:pPr>
                </w:p>
              </w:tc>
              <w:tc>
                <w:tcPr>
                  <w:tcW w:w="852" w:type="pct"/>
                  <w:vMerge w:val="continue"/>
                  <w:vAlign w:val="center"/>
                </w:tcPr>
                <w:p>
                  <w:pPr>
                    <w:snapToGrid w:val="0"/>
                    <w:jc w:val="center"/>
                    <w:rPr>
                      <w:b/>
                      <w:bCs/>
                      <w:color w:val="000000" w:themeColor="text1"/>
                      <w:szCs w:val="21"/>
                      <w14:textFill>
                        <w14:solidFill>
                          <w14:schemeClr w14:val="tx1"/>
                        </w14:solidFill>
                      </w14:textFill>
                    </w:rPr>
                  </w:pPr>
                </w:p>
              </w:tc>
              <w:tc>
                <w:tcPr>
                  <w:tcW w:w="965" w:type="pct"/>
                  <w:vAlign w:val="center"/>
                </w:tcPr>
                <w:p>
                  <w:pPr>
                    <w:snapToGrid w:val="0"/>
                    <w:jc w:val="center"/>
                    <w:rPr>
                      <w:b/>
                      <w:bCs/>
                      <w:color w:val="000000" w:themeColor="text1"/>
                      <w:szCs w:val="21"/>
                      <w14:textFill>
                        <w14:solidFill>
                          <w14:schemeClr w14:val="tx1"/>
                        </w14:solidFill>
                      </w14:textFill>
                    </w:rPr>
                  </w:pPr>
                  <w:r>
                    <w:rPr>
                      <w:color w:val="000000" w:themeColor="text1"/>
                      <w:szCs w:val="21"/>
                      <w14:textFill>
                        <w14:solidFill>
                          <w14:schemeClr w14:val="tx1"/>
                        </w14:solidFill>
                      </w14:textFill>
                    </w:rPr>
                    <w:t>SS</w:t>
                  </w:r>
                </w:p>
              </w:tc>
              <w:tc>
                <w:tcPr>
                  <w:tcW w:w="1051" w:type="pct"/>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140</w:t>
                  </w:r>
                </w:p>
              </w:tc>
              <w:tc>
                <w:tcPr>
                  <w:tcW w:w="732" w:type="pct"/>
                  <w:vAlign w:val="center"/>
                </w:tcPr>
                <w:p>
                  <w:pPr>
                    <w:snapToGrid w:val="0"/>
                    <w:jc w:val="center"/>
                    <w:rPr>
                      <w:b/>
                      <w:bCs/>
                      <w:color w:val="000000" w:themeColor="text1"/>
                      <w:szCs w:val="21"/>
                      <w14:textFill>
                        <w14:solidFill>
                          <w14:schemeClr w14:val="tx1"/>
                        </w14:solidFill>
                      </w14:textFill>
                    </w:rPr>
                  </w:pPr>
                  <w:r>
                    <w:rPr>
                      <w:color w:val="000000" w:themeColor="text1"/>
                      <w:szCs w:val="21"/>
                      <w14:textFill>
                        <w14:solidFill>
                          <w14:schemeClr w14:val="tx1"/>
                        </w14:solidFill>
                      </w14:textFill>
                    </w:rPr>
                    <w:t>250</w:t>
                  </w:r>
                </w:p>
              </w:tc>
              <w:tc>
                <w:tcPr>
                  <w:tcW w:w="687" w:type="pct"/>
                  <w:vAlign w:val="center"/>
                </w:tcPr>
                <w:p>
                  <w:pPr>
                    <w:snapToGrid w:val="0"/>
                    <w:jc w:val="center"/>
                    <w:rPr>
                      <w:b/>
                      <w:bCs/>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714" w:type="pct"/>
                  <w:vMerge w:val="continue"/>
                  <w:vAlign w:val="center"/>
                </w:tcPr>
                <w:p>
                  <w:pPr>
                    <w:snapToGrid w:val="0"/>
                    <w:jc w:val="center"/>
                    <w:rPr>
                      <w:b/>
                      <w:bCs/>
                      <w:color w:val="000000" w:themeColor="text1"/>
                      <w:szCs w:val="21"/>
                      <w14:textFill>
                        <w14:solidFill>
                          <w14:schemeClr w14:val="tx1"/>
                        </w14:solidFill>
                      </w14:textFill>
                    </w:rPr>
                  </w:pPr>
                </w:p>
              </w:tc>
              <w:tc>
                <w:tcPr>
                  <w:tcW w:w="852" w:type="pct"/>
                  <w:vMerge w:val="continue"/>
                  <w:vAlign w:val="center"/>
                </w:tcPr>
                <w:p>
                  <w:pPr>
                    <w:snapToGrid w:val="0"/>
                    <w:jc w:val="center"/>
                    <w:rPr>
                      <w:b/>
                      <w:bCs/>
                      <w:color w:val="000000" w:themeColor="text1"/>
                      <w:szCs w:val="21"/>
                      <w14:textFill>
                        <w14:solidFill>
                          <w14:schemeClr w14:val="tx1"/>
                        </w14:solidFill>
                      </w14:textFill>
                    </w:rPr>
                  </w:pPr>
                </w:p>
              </w:tc>
              <w:tc>
                <w:tcPr>
                  <w:tcW w:w="965" w:type="pct"/>
                  <w:vAlign w:val="center"/>
                </w:tcPr>
                <w:p>
                  <w:pPr>
                    <w:snapToGrid w:val="0"/>
                    <w:jc w:val="center"/>
                    <w:rPr>
                      <w:b/>
                      <w:bCs/>
                      <w:color w:val="000000" w:themeColor="text1"/>
                      <w:szCs w:val="21"/>
                      <w14:textFill>
                        <w14:solidFill>
                          <w14:schemeClr w14:val="tx1"/>
                        </w14:solidFill>
                      </w14:textFill>
                    </w:rPr>
                  </w:pPr>
                  <w:r>
                    <w:rPr>
                      <w:color w:val="000000" w:themeColor="text1"/>
                      <w:szCs w:val="21"/>
                      <w14:textFill>
                        <w14:solidFill>
                          <w14:schemeClr w14:val="tx1"/>
                        </w14:solidFill>
                      </w14:textFill>
                    </w:rPr>
                    <w:t>NH</w:t>
                  </w:r>
                  <w:r>
                    <w:rPr>
                      <w:color w:val="000000" w:themeColor="text1"/>
                      <w:szCs w:val="21"/>
                      <w:vertAlign w:val="subscript"/>
                      <w14:textFill>
                        <w14:solidFill>
                          <w14:schemeClr w14:val="tx1"/>
                        </w14:solidFill>
                      </w14:textFill>
                    </w:rPr>
                    <w:t>3</w:t>
                  </w:r>
                  <w:r>
                    <w:rPr>
                      <w:color w:val="000000" w:themeColor="text1"/>
                      <w:szCs w:val="21"/>
                      <w14:textFill>
                        <w14:solidFill>
                          <w14:schemeClr w14:val="tx1"/>
                        </w14:solidFill>
                      </w14:textFill>
                    </w:rPr>
                    <w:t>-N</w:t>
                  </w:r>
                </w:p>
              </w:tc>
              <w:tc>
                <w:tcPr>
                  <w:tcW w:w="1051" w:type="pct"/>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28.5</w:t>
                  </w:r>
                </w:p>
              </w:tc>
              <w:tc>
                <w:tcPr>
                  <w:tcW w:w="732" w:type="pct"/>
                  <w:vAlign w:val="center"/>
                </w:tcPr>
                <w:p>
                  <w:pPr>
                    <w:snapToGrid w:val="0"/>
                    <w:jc w:val="center"/>
                    <w:rPr>
                      <w:b/>
                      <w:bCs/>
                      <w:color w:val="000000" w:themeColor="text1"/>
                      <w:szCs w:val="21"/>
                      <w14:textFill>
                        <w14:solidFill>
                          <w14:schemeClr w14:val="tx1"/>
                        </w14:solidFill>
                      </w14:textFill>
                    </w:rPr>
                  </w:pPr>
                  <w:r>
                    <w:rPr>
                      <w:color w:val="000000" w:themeColor="text1"/>
                      <w:szCs w:val="21"/>
                      <w14:textFill>
                        <w14:solidFill>
                          <w14:schemeClr w14:val="tx1"/>
                        </w14:solidFill>
                      </w14:textFill>
                    </w:rPr>
                    <w:t>30</w:t>
                  </w:r>
                </w:p>
              </w:tc>
              <w:tc>
                <w:tcPr>
                  <w:tcW w:w="687" w:type="pct"/>
                  <w:vAlign w:val="center"/>
                </w:tcPr>
                <w:p>
                  <w:pPr>
                    <w:snapToGrid w:val="0"/>
                    <w:jc w:val="center"/>
                    <w:rPr>
                      <w:b/>
                      <w:bCs/>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714" w:type="pct"/>
                  <w:vMerge w:val="continue"/>
                  <w:vAlign w:val="center"/>
                </w:tcPr>
                <w:p>
                  <w:pPr>
                    <w:snapToGrid w:val="0"/>
                    <w:jc w:val="center"/>
                    <w:rPr>
                      <w:b/>
                      <w:bCs/>
                      <w:color w:val="000000" w:themeColor="text1"/>
                      <w:szCs w:val="21"/>
                      <w14:textFill>
                        <w14:solidFill>
                          <w14:schemeClr w14:val="tx1"/>
                        </w14:solidFill>
                      </w14:textFill>
                    </w:rPr>
                  </w:pPr>
                </w:p>
              </w:tc>
              <w:tc>
                <w:tcPr>
                  <w:tcW w:w="852" w:type="pct"/>
                  <w:vMerge w:val="continue"/>
                  <w:vAlign w:val="center"/>
                </w:tcPr>
                <w:p>
                  <w:pPr>
                    <w:snapToGrid w:val="0"/>
                    <w:jc w:val="center"/>
                    <w:rPr>
                      <w:b/>
                      <w:bCs/>
                      <w:color w:val="000000" w:themeColor="text1"/>
                      <w:szCs w:val="21"/>
                      <w14:textFill>
                        <w14:solidFill>
                          <w14:schemeClr w14:val="tx1"/>
                        </w14:solidFill>
                      </w14:textFill>
                    </w:rPr>
                  </w:pPr>
                </w:p>
              </w:tc>
              <w:tc>
                <w:tcPr>
                  <w:tcW w:w="965"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动植物油</w:t>
                  </w:r>
                </w:p>
              </w:tc>
              <w:tc>
                <w:tcPr>
                  <w:tcW w:w="1051" w:type="pct"/>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w:t>
                  </w:r>
                </w:p>
              </w:tc>
              <w:tc>
                <w:tcPr>
                  <w:tcW w:w="732"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00</w:t>
                  </w:r>
                </w:p>
              </w:tc>
              <w:tc>
                <w:tcPr>
                  <w:tcW w:w="687"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达标</w:t>
                  </w:r>
                </w:p>
              </w:tc>
            </w:tr>
          </w:tbl>
          <w:p>
            <w:pPr>
              <w:snapToGrid w:val="0"/>
              <w:spacing w:line="360" w:lineRule="auto"/>
              <w:ind w:firstLine="480" w:firstLineChars="200"/>
              <w:contextualSpacing/>
              <w:rPr>
                <w:color w:val="000000" w:themeColor="text1"/>
                <w:sz w:val="24"/>
                <w14:textFill>
                  <w14:solidFill>
                    <w14:schemeClr w14:val="tx1"/>
                  </w14:solidFill>
                </w14:textFill>
              </w:rPr>
            </w:pPr>
            <w:r>
              <w:rPr>
                <w:bCs/>
                <w:color w:val="000000" w:themeColor="text1"/>
                <w:sz w:val="24"/>
                <w14:textFill>
                  <w14:solidFill>
                    <w14:schemeClr w14:val="tx1"/>
                  </w14:solidFill>
                </w14:textFill>
              </w:rPr>
              <w:t>根据上表内容可知，本项目生活污水产生污染物经收集处理后可满足</w:t>
            </w:r>
            <w:r>
              <w:rPr>
                <w:color w:val="000000" w:themeColor="text1"/>
                <w:sz w:val="24"/>
                <w14:textFill>
                  <w14:solidFill>
                    <w14:schemeClr w14:val="tx1"/>
                  </w14:solidFill>
                </w14:textFill>
              </w:rPr>
              <w:t>《污水综合排放标准》（GB8978-1996）表4中三级标准</w:t>
            </w:r>
            <w:r>
              <w:rPr>
                <w:rFonts w:hint="eastAsia"/>
                <w:color w:val="000000" w:themeColor="text1"/>
                <w:sz w:val="24"/>
                <w14:textFill>
                  <w14:solidFill>
                    <w14:schemeClr w14:val="tx1"/>
                  </w14:solidFill>
                </w14:textFill>
              </w:rPr>
              <w:t>和常德高新区污水处理厂进水水质要求</w:t>
            </w:r>
            <w:r>
              <w:rPr>
                <w:bCs/>
                <w:color w:val="000000" w:themeColor="text1"/>
                <w:sz w:val="24"/>
                <w14:textFill>
                  <w14:solidFill>
                    <w14:schemeClr w14:val="tx1"/>
                  </w14:solidFill>
                </w14:textFill>
              </w:rPr>
              <w:t>。</w:t>
            </w:r>
          </w:p>
          <w:p>
            <w:pPr>
              <w:spacing w:line="360" w:lineRule="auto"/>
              <w:rPr>
                <w:b/>
                <w:color w:val="000000" w:themeColor="text1"/>
                <w:sz w:val="24"/>
                <w14:textFill>
                  <w14:solidFill>
                    <w14:schemeClr w14:val="tx1"/>
                  </w14:solidFill>
                </w14:textFill>
              </w:rPr>
            </w:pPr>
            <w:r>
              <w:rPr>
                <w:b/>
                <w:color w:val="000000" w:themeColor="text1"/>
                <w:sz w:val="24"/>
                <w14:textFill>
                  <w14:solidFill>
                    <w14:schemeClr w14:val="tx1"/>
                  </w14:solidFill>
                </w14:textFill>
              </w:rPr>
              <w:t>2.4废水排放口基本情况</w:t>
            </w:r>
          </w:p>
          <w:p>
            <w:pPr>
              <w:snapToGrid w:val="0"/>
              <w:spacing w:line="360" w:lineRule="auto"/>
              <w:ind w:firstLine="480" w:firstLineChars="200"/>
              <w:contextualSpacing/>
              <w:rPr>
                <w:color w:val="000000" w:themeColor="text1"/>
                <w:sz w:val="24"/>
                <w14:textFill>
                  <w14:solidFill>
                    <w14:schemeClr w14:val="tx1"/>
                  </w14:solidFill>
                </w14:textFill>
              </w:rPr>
            </w:pPr>
            <w:r>
              <w:rPr>
                <w:color w:val="000000" w:themeColor="text1"/>
                <w:sz w:val="24"/>
                <w14:textFill>
                  <w14:solidFill>
                    <w14:schemeClr w14:val="tx1"/>
                  </w14:solidFill>
                </w14:textFill>
              </w:rPr>
              <w:t>项目废水排放口基本情况详见下表：</w:t>
            </w:r>
          </w:p>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表4-12  废水类别、污染物及污染治理设施信息表</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426"/>
              <w:gridCol w:w="836"/>
              <w:gridCol w:w="766"/>
              <w:gridCol w:w="745"/>
              <w:gridCol w:w="683"/>
              <w:gridCol w:w="809"/>
              <w:gridCol w:w="397"/>
              <w:gridCol w:w="397"/>
              <w:gridCol w:w="1169"/>
              <w:gridCol w:w="604"/>
              <w:gridCol w:w="411"/>
              <w:gridCol w:w="777"/>
              <w:gridCol w:w="410"/>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37" w:hRule="atLeast"/>
                <w:jc w:val="center"/>
              </w:trPr>
              <w:tc>
                <w:tcPr>
                  <w:tcW w:w="253" w:type="pct"/>
                  <w:vMerge w:val="restart"/>
                  <w:vAlign w:val="center"/>
                </w:tcPr>
                <w:p>
                  <w:pPr>
                    <w:snapToGrid w:val="0"/>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废水类别</w:t>
                  </w:r>
                </w:p>
              </w:tc>
              <w:tc>
                <w:tcPr>
                  <w:tcW w:w="496" w:type="pct"/>
                  <w:vMerge w:val="restart"/>
                  <w:vAlign w:val="center"/>
                </w:tcPr>
                <w:p>
                  <w:pPr>
                    <w:snapToGrid w:val="0"/>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污染物种类</w:t>
                  </w:r>
                </w:p>
              </w:tc>
              <w:tc>
                <w:tcPr>
                  <w:tcW w:w="1781" w:type="pct"/>
                  <w:gridSpan w:val="4"/>
                  <w:vAlign w:val="center"/>
                </w:tcPr>
                <w:p>
                  <w:pPr>
                    <w:snapToGrid w:val="0"/>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污染治理设施</w:t>
                  </w:r>
                </w:p>
              </w:tc>
              <w:tc>
                <w:tcPr>
                  <w:tcW w:w="235" w:type="pct"/>
                  <w:vMerge w:val="restart"/>
                  <w:vAlign w:val="center"/>
                </w:tcPr>
                <w:p>
                  <w:pPr>
                    <w:snapToGrid w:val="0"/>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排放去向</w:t>
                  </w:r>
                </w:p>
              </w:tc>
              <w:tc>
                <w:tcPr>
                  <w:tcW w:w="235" w:type="pct"/>
                  <w:vMerge w:val="restart"/>
                  <w:vAlign w:val="center"/>
                </w:tcPr>
                <w:p>
                  <w:pPr>
                    <w:snapToGrid w:val="0"/>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排放方式</w:t>
                  </w:r>
                </w:p>
              </w:tc>
              <w:tc>
                <w:tcPr>
                  <w:tcW w:w="693" w:type="pct"/>
                  <w:vMerge w:val="restart"/>
                  <w:vAlign w:val="center"/>
                </w:tcPr>
                <w:p>
                  <w:pPr>
                    <w:snapToGrid w:val="0"/>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排放规律</w:t>
                  </w:r>
                </w:p>
              </w:tc>
              <w:tc>
                <w:tcPr>
                  <w:tcW w:w="358" w:type="pct"/>
                  <w:vMerge w:val="restart"/>
                  <w:vAlign w:val="center"/>
                </w:tcPr>
                <w:p>
                  <w:pPr>
                    <w:snapToGrid w:val="0"/>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排放口编号</w:t>
                  </w:r>
                </w:p>
              </w:tc>
              <w:tc>
                <w:tcPr>
                  <w:tcW w:w="244" w:type="pct"/>
                  <w:vMerge w:val="restart"/>
                  <w:vAlign w:val="center"/>
                </w:tcPr>
                <w:p>
                  <w:pPr>
                    <w:snapToGrid w:val="0"/>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排放口名称</w:t>
                  </w:r>
                </w:p>
              </w:tc>
              <w:tc>
                <w:tcPr>
                  <w:tcW w:w="461" w:type="pct"/>
                  <w:vMerge w:val="restart"/>
                  <w:vAlign w:val="center"/>
                </w:tcPr>
                <w:p>
                  <w:pPr>
                    <w:snapToGrid w:val="0"/>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排放口设置是否符合要求</w:t>
                  </w:r>
                </w:p>
              </w:tc>
              <w:tc>
                <w:tcPr>
                  <w:tcW w:w="243" w:type="pct"/>
                  <w:vMerge w:val="restart"/>
                  <w:vAlign w:val="center"/>
                </w:tcPr>
                <w:p>
                  <w:pPr>
                    <w:snapToGrid w:val="0"/>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排放口类型</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14" w:hRule="atLeast"/>
                <w:jc w:val="center"/>
              </w:trPr>
              <w:tc>
                <w:tcPr>
                  <w:tcW w:w="253" w:type="pct"/>
                  <w:vMerge w:val="continue"/>
                  <w:vAlign w:val="center"/>
                </w:tcPr>
                <w:p>
                  <w:pPr>
                    <w:snapToGrid w:val="0"/>
                    <w:jc w:val="center"/>
                    <w:rPr>
                      <w:b/>
                      <w:bCs/>
                      <w:color w:val="000000" w:themeColor="text1"/>
                      <w:sz w:val="18"/>
                      <w:szCs w:val="18"/>
                      <w14:textFill>
                        <w14:solidFill>
                          <w14:schemeClr w14:val="tx1"/>
                        </w14:solidFill>
                      </w14:textFill>
                    </w:rPr>
                  </w:pPr>
                </w:p>
              </w:tc>
              <w:tc>
                <w:tcPr>
                  <w:tcW w:w="496" w:type="pct"/>
                  <w:vMerge w:val="continue"/>
                  <w:vAlign w:val="center"/>
                </w:tcPr>
                <w:p>
                  <w:pPr>
                    <w:snapToGrid w:val="0"/>
                    <w:jc w:val="center"/>
                    <w:rPr>
                      <w:b/>
                      <w:bCs/>
                      <w:color w:val="000000" w:themeColor="text1"/>
                      <w:sz w:val="18"/>
                      <w:szCs w:val="18"/>
                      <w14:textFill>
                        <w14:solidFill>
                          <w14:schemeClr w14:val="tx1"/>
                        </w14:solidFill>
                      </w14:textFill>
                    </w:rPr>
                  </w:pPr>
                </w:p>
              </w:tc>
              <w:tc>
                <w:tcPr>
                  <w:tcW w:w="454" w:type="pct"/>
                  <w:vAlign w:val="center"/>
                </w:tcPr>
                <w:p>
                  <w:pPr>
                    <w:pStyle w:val="111"/>
                    <w:snapToGrid w:val="0"/>
                    <w:jc w:val="cente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污染治理设施编号</w:t>
                  </w:r>
                </w:p>
              </w:tc>
              <w:tc>
                <w:tcPr>
                  <w:tcW w:w="442" w:type="pct"/>
                  <w:vAlign w:val="center"/>
                </w:tcPr>
                <w:p>
                  <w:pPr>
                    <w:pStyle w:val="111"/>
                    <w:snapToGrid w:val="0"/>
                    <w:jc w:val="cente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污染治理设施名称</w:t>
                  </w:r>
                </w:p>
              </w:tc>
              <w:tc>
                <w:tcPr>
                  <w:tcW w:w="405" w:type="pct"/>
                  <w:vAlign w:val="center"/>
                </w:tcPr>
                <w:p>
                  <w:pPr>
                    <w:pStyle w:val="111"/>
                    <w:snapToGrid w:val="0"/>
                    <w:jc w:val="cente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是否为可行技术</w:t>
                  </w:r>
                </w:p>
              </w:tc>
              <w:tc>
                <w:tcPr>
                  <w:tcW w:w="480" w:type="pct"/>
                  <w:vAlign w:val="center"/>
                </w:tcPr>
                <w:p>
                  <w:pPr>
                    <w:pStyle w:val="111"/>
                    <w:snapToGrid w:val="0"/>
                    <w:jc w:val="center"/>
                    <w:rPr>
                      <w:rFonts w:ascii="Times New Roman" w:hAnsi="Times New Roman"/>
                      <w:b/>
                      <w:bCs/>
                      <w:color w:val="000000" w:themeColor="text1"/>
                      <w:sz w:val="18"/>
                      <w:szCs w:val="18"/>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污染治理设施其他信息</w:t>
                  </w:r>
                </w:p>
              </w:tc>
              <w:tc>
                <w:tcPr>
                  <w:tcW w:w="235" w:type="pct"/>
                  <w:vMerge w:val="continue"/>
                  <w:vAlign w:val="center"/>
                </w:tcPr>
                <w:p>
                  <w:pPr>
                    <w:snapToGrid w:val="0"/>
                    <w:jc w:val="center"/>
                    <w:rPr>
                      <w:b/>
                      <w:bCs/>
                      <w:color w:val="000000" w:themeColor="text1"/>
                      <w:sz w:val="18"/>
                      <w:szCs w:val="18"/>
                      <w14:textFill>
                        <w14:solidFill>
                          <w14:schemeClr w14:val="tx1"/>
                        </w14:solidFill>
                      </w14:textFill>
                    </w:rPr>
                  </w:pPr>
                </w:p>
              </w:tc>
              <w:tc>
                <w:tcPr>
                  <w:tcW w:w="235" w:type="pct"/>
                  <w:vMerge w:val="continue"/>
                  <w:vAlign w:val="center"/>
                </w:tcPr>
                <w:p>
                  <w:pPr>
                    <w:snapToGrid w:val="0"/>
                    <w:jc w:val="center"/>
                    <w:rPr>
                      <w:b/>
                      <w:bCs/>
                      <w:color w:val="000000" w:themeColor="text1"/>
                      <w:sz w:val="18"/>
                      <w:szCs w:val="18"/>
                      <w14:textFill>
                        <w14:solidFill>
                          <w14:schemeClr w14:val="tx1"/>
                        </w14:solidFill>
                      </w14:textFill>
                    </w:rPr>
                  </w:pPr>
                </w:p>
              </w:tc>
              <w:tc>
                <w:tcPr>
                  <w:tcW w:w="693" w:type="pct"/>
                  <w:vMerge w:val="continue"/>
                  <w:vAlign w:val="center"/>
                </w:tcPr>
                <w:p>
                  <w:pPr>
                    <w:snapToGrid w:val="0"/>
                    <w:jc w:val="center"/>
                    <w:rPr>
                      <w:b/>
                      <w:bCs/>
                      <w:color w:val="000000" w:themeColor="text1"/>
                      <w:sz w:val="18"/>
                      <w:szCs w:val="18"/>
                      <w14:textFill>
                        <w14:solidFill>
                          <w14:schemeClr w14:val="tx1"/>
                        </w14:solidFill>
                      </w14:textFill>
                    </w:rPr>
                  </w:pPr>
                </w:p>
              </w:tc>
              <w:tc>
                <w:tcPr>
                  <w:tcW w:w="358" w:type="pct"/>
                  <w:vMerge w:val="continue"/>
                  <w:vAlign w:val="center"/>
                </w:tcPr>
                <w:p>
                  <w:pPr>
                    <w:snapToGrid w:val="0"/>
                    <w:jc w:val="center"/>
                    <w:rPr>
                      <w:b/>
                      <w:bCs/>
                      <w:color w:val="000000" w:themeColor="text1"/>
                      <w:sz w:val="18"/>
                      <w:szCs w:val="18"/>
                      <w14:textFill>
                        <w14:solidFill>
                          <w14:schemeClr w14:val="tx1"/>
                        </w14:solidFill>
                      </w14:textFill>
                    </w:rPr>
                  </w:pPr>
                </w:p>
              </w:tc>
              <w:tc>
                <w:tcPr>
                  <w:tcW w:w="244" w:type="pct"/>
                  <w:vMerge w:val="continue"/>
                  <w:vAlign w:val="center"/>
                </w:tcPr>
                <w:p>
                  <w:pPr>
                    <w:snapToGrid w:val="0"/>
                    <w:jc w:val="center"/>
                    <w:rPr>
                      <w:b/>
                      <w:bCs/>
                      <w:color w:val="000000" w:themeColor="text1"/>
                      <w:sz w:val="18"/>
                      <w:szCs w:val="18"/>
                      <w14:textFill>
                        <w14:solidFill>
                          <w14:schemeClr w14:val="tx1"/>
                        </w14:solidFill>
                      </w14:textFill>
                    </w:rPr>
                  </w:pPr>
                </w:p>
              </w:tc>
              <w:tc>
                <w:tcPr>
                  <w:tcW w:w="461" w:type="pct"/>
                  <w:vMerge w:val="continue"/>
                  <w:vAlign w:val="center"/>
                </w:tcPr>
                <w:p>
                  <w:pPr>
                    <w:snapToGrid w:val="0"/>
                    <w:jc w:val="center"/>
                    <w:rPr>
                      <w:b/>
                      <w:bCs/>
                      <w:color w:val="000000" w:themeColor="text1"/>
                      <w:sz w:val="18"/>
                      <w:szCs w:val="18"/>
                      <w14:textFill>
                        <w14:solidFill>
                          <w14:schemeClr w14:val="tx1"/>
                        </w14:solidFill>
                      </w14:textFill>
                    </w:rPr>
                  </w:pPr>
                </w:p>
              </w:tc>
              <w:tc>
                <w:tcPr>
                  <w:tcW w:w="243" w:type="pct"/>
                  <w:vMerge w:val="continue"/>
                  <w:vAlign w:val="center"/>
                </w:tcPr>
                <w:p>
                  <w:pPr>
                    <w:snapToGrid w:val="0"/>
                    <w:jc w:val="center"/>
                    <w:rPr>
                      <w:b/>
                      <w:bCs/>
                      <w:color w:val="000000" w:themeColor="text1"/>
                      <w:sz w:val="18"/>
                      <w:szCs w:val="18"/>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77" w:hRule="atLeast"/>
                <w:jc w:val="center"/>
              </w:trPr>
              <w:tc>
                <w:tcPr>
                  <w:tcW w:w="253" w:type="pct"/>
                  <w:vAlign w:val="center"/>
                </w:tcPr>
                <w:p>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生活污水</w:t>
                  </w:r>
                </w:p>
              </w:tc>
              <w:tc>
                <w:tcPr>
                  <w:tcW w:w="496" w:type="pct"/>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COD、BOD</w:t>
                  </w:r>
                  <w:r>
                    <w:rPr>
                      <w:color w:val="000000" w:themeColor="text1"/>
                      <w:sz w:val="18"/>
                      <w:szCs w:val="18"/>
                      <w:vertAlign w:val="subscript"/>
                      <w14:textFill>
                        <w14:solidFill>
                          <w14:schemeClr w14:val="tx1"/>
                        </w14:solidFill>
                      </w14:textFill>
                    </w:rPr>
                    <w:t>5</w:t>
                  </w:r>
                  <w:r>
                    <w:rPr>
                      <w:color w:val="000000" w:themeColor="text1"/>
                      <w:sz w:val="18"/>
                      <w:szCs w:val="18"/>
                      <w14:textFill>
                        <w14:solidFill>
                          <w14:schemeClr w14:val="tx1"/>
                        </w14:solidFill>
                      </w14:textFill>
                    </w:rPr>
                    <w:t>、SS、氨氮</w:t>
                  </w:r>
                  <w:r>
                    <w:rPr>
                      <w:rFonts w:hint="eastAsia"/>
                      <w:color w:val="000000" w:themeColor="text1"/>
                      <w:sz w:val="18"/>
                      <w:szCs w:val="18"/>
                      <w14:textFill>
                        <w14:solidFill>
                          <w14:schemeClr w14:val="tx1"/>
                        </w14:solidFill>
                      </w14:textFill>
                    </w:rPr>
                    <w:t>、动植物油</w:t>
                  </w:r>
                </w:p>
              </w:tc>
              <w:tc>
                <w:tcPr>
                  <w:tcW w:w="454" w:type="pct"/>
                  <w:vAlign w:val="center"/>
                </w:tcPr>
                <w:p>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TW</w:t>
                  </w:r>
                  <w:r>
                    <w:rPr>
                      <w:color w:val="000000" w:themeColor="text1"/>
                      <w:sz w:val="18"/>
                      <w:szCs w:val="18"/>
                      <w14:textFill>
                        <w14:solidFill>
                          <w14:schemeClr w14:val="tx1"/>
                        </w14:solidFill>
                      </w14:textFill>
                    </w:rPr>
                    <w:t>001</w:t>
                  </w:r>
                </w:p>
              </w:tc>
              <w:tc>
                <w:tcPr>
                  <w:tcW w:w="442" w:type="pct"/>
                  <w:vAlign w:val="center"/>
                </w:tcPr>
                <w:p>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隔油池+</w:t>
                  </w:r>
                  <w:r>
                    <w:rPr>
                      <w:color w:val="000000" w:themeColor="text1"/>
                      <w:sz w:val="18"/>
                      <w:szCs w:val="18"/>
                      <w14:textFill>
                        <w14:solidFill>
                          <w14:schemeClr w14:val="tx1"/>
                        </w14:solidFill>
                      </w14:textFill>
                    </w:rPr>
                    <w:t>化粪池</w:t>
                  </w:r>
                </w:p>
              </w:tc>
              <w:tc>
                <w:tcPr>
                  <w:tcW w:w="405" w:type="pct"/>
                  <w:vAlign w:val="center"/>
                </w:tcPr>
                <w:p>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是</w:t>
                  </w:r>
                </w:p>
              </w:tc>
              <w:tc>
                <w:tcPr>
                  <w:tcW w:w="480" w:type="pct"/>
                  <w:vAlign w:val="center"/>
                </w:tcPr>
                <w:p>
                  <w:pPr>
                    <w:snapToGrid w:val="0"/>
                    <w:jc w:val="center"/>
                    <w:rPr>
                      <w:color w:val="000000" w:themeColor="text1"/>
                      <w:sz w:val="18"/>
                      <w:szCs w:val="18"/>
                      <w14:textFill>
                        <w14:solidFill>
                          <w14:schemeClr w14:val="tx1"/>
                        </w14:solidFill>
                      </w14:textFill>
                    </w:rPr>
                  </w:pPr>
                </w:p>
              </w:tc>
              <w:tc>
                <w:tcPr>
                  <w:tcW w:w="235" w:type="pct"/>
                  <w:vAlign w:val="center"/>
                </w:tcPr>
                <w:p>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污水管网</w:t>
                  </w:r>
                </w:p>
              </w:tc>
              <w:tc>
                <w:tcPr>
                  <w:tcW w:w="235" w:type="pct"/>
                  <w:vAlign w:val="center"/>
                </w:tcPr>
                <w:p>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间接排放</w:t>
                  </w:r>
                </w:p>
              </w:tc>
              <w:tc>
                <w:tcPr>
                  <w:tcW w:w="693" w:type="pct"/>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间断排放，排放期间流量不稳定且无规律，但不属于冲击型排放</w:t>
                  </w:r>
                </w:p>
              </w:tc>
              <w:tc>
                <w:tcPr>
                  <w:tcW w:w="358" w:type="pct"/>
                  <w:vAlign w:val="center"/>
                </w:tcPr>
                <w:p>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DW</w:t>
                  </w:r>
                </w:p>
                <w:p>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00</w:t>
                  </w:r>
                  <w:r>
                    <w:rPr>
                      <w:color w:val="000000" w:themeColor="text1"/>
                      <w:sz w:val="18"/>
                      <w:szCs w:val="18"/>
                      <w14:textFill>
                        <w14:solidFill>
                          <w14:schemeClr w14:val="tx1"/>
                        </w14:solidFill>
                      </w14:textFill>
                    </w:rPr>
                    <w:t>1</w:t>
                  </w:r>
                </w:p>
              </w:tc>
              <w:tc>
                <w:tcPr>
                  <w:tcW w:w="244" w:type="pct"/>
                  <w:vAlign w:val="center"/>
                </w:tcPr>
                <w:p>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废水总排口</w:t>
                  </w:r>
                </w:p>
              </w:tc>
              <w:tc>
                <w:tcPr>
                  <w:tcW w:w="461" w:type="pct"/>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是</w:t>
                  </w:r>
                </w:p>
              </w:tc>
              <w:tc>
                <w:tcPr>
                  <w:tcW w:w="243" w:type="pct"/>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一般排放口</w:t>
                  </w:r>
                </w:p>
              </w:tc>
            </w:tr>
          </w:tbl>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表4-13  废水间接排放基本情况表</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433"/>
              <w:gridCol w:w="600"/>
              <w:gridCol w:w="561"/>
              <w:gridCol w:w="937"/>
              <w:gridCol w:w="865"/>
              <w:gridCol w:w="504"/>
              <w:gridCol w:w="504"/>
              <w:gridCol w:w="661"/>
              <w:gridCol w:w="669"/>
              <w:gridCol w:w="750"/>
              <w:gridCol w:w="874"/>
              <w:gridCol w:w="1072"/>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57" w:type="pct"/>
                  <w:vMerge w:val="restart"/>
                  <w:vAlign w:val="center"/>
                </w:tcPr>
                <w:p>
                  <w:pPr>
                    <w:pStyle w:val="111"/>
                    <w:snapToGrid w:val="0"/>
                    <w:jc w:val="center"/>
                    <w:rPr>
                      <w:rFonts w:ascii="Times New Roman" w:hAnsi="Times New Roman"/>
                      <w:b/>
                      <w:bCs/>
                      <w:color w:val="000000" w:themeColor="text1"/>
                      <w:szCs w:val="21"/>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序号</w:t>
                  </w:r>
                </w:p>
              </w:tc>
              <w:tc>
                <w:tcPr>
                  <w:tcW w:w="356" w:type="pct"/>
                  <w:vMerge w:val="restart"/>
                  <w:vAlign w:val="center"/>
                </w:tcPr>
                <w:p>
                  <w:pPr>
                    <w:pStyle w:val="111"/>
                    <w:snapToGrid w:val="0"/>
                    <w:jc w:val="center"/>
                    <w:rPr>
                      <w:rFonts w:ascii="Times New Roman" w:hAnsi="Times New Roman"/>
                      <w:b/>
                      <w:bCs/>
                      <w:color w:val="000000" w:themeColor="text1"/>
                      <w:szCs w:val="21"/>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排放口编号</w:t>
                  </w:r>
                </w:p>
              </w:tc>
              <w:tc>
                <w:tcPr>
                  <w:tcW w:w="333" w:type="pct"/>
                  <w:vMerge w:val="restart"/>
                  <w:vAlign w:val="center"/>
                </w:tcPr>
                <w:p>
                  <w:pPr>
                    <w:pStyle w:val="111"/>
                    <w:snapToGrid w:val="0"/>
                    <w:jc w:val="center"/>
                    <w:rPr>
                      <w:rFonts w:ascii="Times New Roman" w:hAnsi="Times New Roman"/>
                      <w:b/>
                      <w:bCs/>
                      <w:color w:val="000000" w:themeColor="text1"/>
                      <w:szCs w:val="21"/>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排放口名称</w:t>
                  </w:r>
                </w:p>
              </w:tc>
              <w:tc>
                <w:tcPr>
                  <w:tcW w:w="1069" w:type="pct"/>
                  <w:gridSpan w:val="2"/>
                  <w:vAlign w:val="center"/>
                </w:tcPr>
                <w:p>
                  <w:pPr>
                    <w:pStyle w:val="111"/>
                    <w:snapToGrid w:val="0"/>
                    <w:jc w:val="center"/>
                    <w:rPr>
                      <w:rFonts w:ascii="Times New Roman" w:hAnsi="Times New Roman"/>
                      <w:b/>
                      <w:bCs/>
                      <w:color w:val="000000" w:themeColor="text1"/>
                      <w:szCs w:val="21"/>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排放口地理坐标</w:t>
                  </w:r>
                </w:p>
              </w:tc>
              <w:tc>
                <w:tcPr>
                  <w:tcW w:w="299" w:type="pct"/>
                  <w:vMerge w:val="restart"/>
                  <w:vAlign w:val="center"/>
                </w:tcPr>
                <w:p>
                  <w:pPr>
                    <w:pStyle w:val="111"/>
                    <w:snapToGrid w:val="0"/>
                    <w:jc w:val="center"/>
                    <w:rPr>
                      <w:rFonts w:ascii="Times New Roman" w:hAnsi="Times New Roman"/>
                      <w:b/>
                      <w:bCs/>
                      <w:color w:val="000000" w:themeColor="text1"/>
                      <w:szCs w:val="21"/>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排放去向</w:t>
                  </w:r>
                </w:p>
              </w:tc>
              <w:tc>
                <w:tcPr>
                  <w:tcW w:w="299" w:type="pct"/>
                  <w:vMerge w:val="restart"/>
                  <w:vAlign w:val="center"/>
                </w:tcPr>
                <w:p>
                  <w:pPr>
                    <w:pStyle w:val="111"/>
                    <w:snapToGrid w:val="0"/>
                    <w:jc w:val="center"/>
                    <w:rPr>
                      <w:rFonts w:ascii="Times New Roman" w:hAnsi="Times New Roman"/>
                      <w:b/>
                      <w:bCs/>
                      <w:color w:val="000000" w:themeColor="text1"/>
                      <w:szCs w:val="21"/>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排放规律</w:t>
                  </w:r>
                </w:p>
              </w:tc>
              <w:tc>
                <w:tcPr>
                  <w:tcW w:w="392" w:type="pct"/>
                  <w:vMerge w:val="restart"/>
                  <w:vAlign w:val="center"/>
                </w:tcPr>
                <w:p>
                  <w:pPr>
                    <w:pStyle w:val="111"/>
                    <w:snapToGrid w:val="0"/>
                    <w:jc w:val="center"/>
                    <w:rPr>
                      <w:rFonts w:ascii="Times New Roman" w:hAnsi="Times New Roman"/>
                      <w:b/>
                      <w:bCs/>
                      <w:color w:val="000000" w:themeColor="text1"/>
                      <w:szCs w:val="21"/>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间歇排放时段</w:t>
                  </w:r>
                </w:p>
              </w:tc>
              <w:tc>
                <w:tcPr>
                  <w:tcW w:w="1995" w:type="pct"/>
                  <w:gridSpan w:val="4"/>
                  <w:vAlign w:val="center"/>
                </w:tcPr>
                <w:p>
                  <w:pPr>
                    <w:pStyle w:val="111"/>
                    <w:snapToGrid w:val="0"/>
                    <w:jc w:val="center"/>
                    <w:rPr>
                      <w:rFonts w:ascii="Times New Roman" w:hAnsi="Times New Roman"/>
                      <w:b/>
                      <w:bCs/>
                      <w:color w:val="000000" w:themeColor="text1"/>
                      <w:szCs w:val="21"/>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受纳污水处理厂信息</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57" w:type="pct"/>
                  <w:vMerge w:val="continue"/>
                  <w:vAlign w:val="center"/>
                </w:tcPr>
                <w:p>
                  <w:pPr>
                    <w:pStyle w:val="111"/>
                    <w:snapToGrid w:val="0"/>
                    <w:jc w:val="center"/>
                    <w:rPr>
                      <w:rFonts w:ascii="Times New Roman" w:hAnsi="Times New Roman"/>
                      <w:b/>
                      <w:bCs/>
                      <w:color w:val="000000" w:themeColor="text1"/>
                      <w:szCs w:val="21"/>
                      <w14:textFill>
                        <w14:solidFill>
                          <w14:schemeClr w14:val="tx1"/>
                        </w14:solidFill>
                      </w14:textFill>
                    </w:rPr>
                  </w:pPr>
                </w:p>
              </w:tc>
              <w:tc>
                <w:tcPr>
                  <w:tcW w:w="356" w:type="pct"/>
                  <w:vMerge w:val="continue"/>
                  <w:vAlign w:val="center"/>
                </w:tcPr>
                <w:p>
                  <w:pPr>
                    <w:pStyle w:val="111"/>
                    <w:snapToGrid w:val="0"/>
                    <w:jc w:val="center"/>
                    <w:rPr>
                      <w:rFonts w:ascii="Times New Roman" w:hAnsi="Times New Roman"/>
                      <w:b/>
                      <w:bCs/>
                      <w:color w:val="000000" w:themeColor="text1"/>
                      <w:szCs w:val="21"/>
                      <w14:textFill>
                        <w14:solidFill>
                          <w14:schemeClr w14:val="tx1"/>
                        </w14:solidFill>
                      </w14:textFill>
                    </w:rPr>
                  </w:pPr>
                </w:p>
              </w:tc>
              <w:tc>
                <w:tcPr>
                  <w:tcW w:w="333" w:type="pct"/>
                  <w:vMerge w:val="continue"/>
                  <w:vAlign w:val="center"/>
                </w:tcPr>
                <w:p>
                  <w:pPr>
                    <w:pStyle w:val="111"/>
                    <w:snapToGrid w:val="0"/>
                    <w:jc w:val="center"/>
                    <w:rPr>
                      <w:rFonts w:ascii="Times New Roman" w:hAnsi="Times New Roman"/>
                      <w:b/>
                      <w:bCs/>
                      <w:color w:val="000000" w:themeColor="text1"/>
                      <w:szCs w:val="21"/>
                      <w14:textFill>
                        <w14:solidFill>
                          <w14:schemeClr w14:val="tx1"/>
                        </w14:solidFill>
                      </w14:textFill>
                    </w:rPr>
                  </w:pPr>
                </w:p>
              </w:tc>
              <w:tc>
                <w:tcPr>
                  <w:tcW w:w="556" w:type="pct"/>
                  <w:vAlign w:val="center"/>
                </w:tcPr>
                <w:p>
                  <w:pPr>
                    <w:pStyle w:val="111"/>
                    <w:snapToGrid w:val="0"/>
                    <w:jc w:val="center"/>
                    <w:rPr>
                      <w:rFonts w:ascii="Times New Roman" w:hAnsi="Times New Roman"/>
                      <w:b/>
                      <w:bCs/>
                      <w:color w:val="000000" w:themeColor="text1"/>
                      <w:szCs w:val="21"/>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经度</w:t>
                  </w:r>
                </w:p>
              </w:tc>
              <w:tc>
                <w:tcPr>
                  <w:tcW w:w="513" w:type="pct"/>
                  <w:vAlign w:val="center"/>
                </w:tcPr>
                <w:p>
                  <w:pPr>
                    <w:pStyle w:val="111"/>
                    <w:snapToGrid w:val="0"/>
                    <w:jc w:val="center"/>
                    <w:rPr>
                      <w:rFonts w:ascii="Times New Roman" w:hAnsi="Times New Roman"/>
                      <w:b/>
                      <w:bCs/>
                      <w:color w:val="000000" w:themeColor="text1"/>
                      <w:szCs w:val="21"/>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纬度</w:t>
                  </w:r>
                </w:p>
              </w:tc>
              <w:tc>
                <w:tcPr>
                  <w:tcW w:w="299" w:type="pct"/>
                  <w:vMerge w:val="continue"/>
                  <w:vAlign w:val="center"/>
                </w:tcPr>
                <w:p>
                  <w:pPr>
                    <w:pStyle w:val="111"/>
                    <w:snapToGrid w:val="0"/>
                    <w:jc w:val="center"/>
                    <w:rPr>
                      <w:rFonts w:ascii="Times New Roman" w:hAnsi="Times New Roman"/>
                      <w:b/>
                      <w:bCs/>
                      <w:color w:val="000000" w:themeColor="text1"/>
                      <w:szCs w:val="21"/>
                      <w14:textFill>
                        <w14:solidFill>
                          <w14:schemeClr w14:val="tx1"/>
                        </w14:solidFill>
                      </w14:textFill>
                    </w:rPr>
                  </w:pPr>
                </w:p>
              </w:tc>
              <w:tc>
                <w:tcPr>
                  <w:tcW w:w="299" w:type="pct"/>
                  <w:vMerge w:val="continue"/>
                  <w:vAlign w:val="center"/>
                </w:tcPr>
                <w:p>
                  <w:pPr>
                    <w:pStyle w:val="111"/>
                    <w:snapToGrid w:val="0"/>
                    <w:jc w:val="center"/>
                    <w:rPr>
                      <w:rFonts w:ascii="Times New Roman" w:hAnsi="Times New Roman"/>
                      <w:b/>
                      <w:bCs/>
                      <w:color w:val="000000" w:themeColor="text1"/>
                      <w:szCs w:val="21"/>
                      <w14:textFill>
                        <w14:solidFill>
                          <w14:schemeClr w14:val="tx1"/>
                        </w14:solidFill>
                      </w14:textFill>
                    </w:rPr>
                  </w:pPr>
                </w:p>
              </w:tc>
              <w:tc>
                <w:tcPr>
                  <w:tcW w:w="392" w:type="pct"/>
                  <w:vMerge w:val="continue"/>
                  <w:vAlign w:val="center"/>
                </w:tcPr>
                <w:p>
                  <w:pPr>
                    <w:pStyle w:val="111"/>
                    <w:snapToGrid w:val="0"/>
                    <w:jc w:val="center"/>
                    <w:rPr>
                      <w:rFonts w:ascii="Times New Roman" w:hAnsi="Times New Roman"/>
                      <w:b/>
                      <w:bCs/>
                      <w:color w:val="000000" w:themeColor="text1"/>
                      <w:szCs w:val="21"/>
                      <w14:textFill>
                        <w14:solidFill>
                          <w14:schemeClr w14:val="tx1"/>
                        </w14:solidFill>
                      </w14:textFill>
                    </w:rPr>
                  </w:pPr>
                </w:p>
              </w:tc>
              <w:tc>
                <w:tcPr>
                  <w:tcW w:w="397" w:type="pct"/>
                  <w:vAlign w:val="center"/>
                </w:tcPr>
                <w:p>
                  <w:pPr>
                    <w:pStyle w:val="111"/>
                    <w:snapToGrid w:val="0"/>
                    <w:jc w:val="center"/>
                    <w:rPr>
                      <w:rFonts w:ascii="Times New Roman" w:hAnsi="Times New Roman"/>
                      <w:b/>
                      <w:bCs/>
                      <w:color w:val="000000" w:themeColor="text1"/>
                      <w:szCs w:val="21"/>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名称</w:t>
                  </w:r>
                </w:p>
              </w:tc>
              <w:tc>
                <w:tcPr>
                  <w:tcW w:w="445" w:type="pct"/>
                  <w:vAlign w:val="center"/>
                </w:tcPr>
                <w:p>
                  <w:pPr>
                    <w:pStyle w:val="111"/>
                    <w:snapToGrid w:val="0"/>
                    <w:jc w:val="center"/>
                    <w:rPr>
                      <w:rFonts w:ascii="Times New Roman" w:hAnsi="Times New Roman"/>
                      <w:b/>
                      <w:bCs/>
                      <w:color w:val="000000" w:themeColor="text1"/>
                      <w:szCs w:val="21"/>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污染物种类</w:t>
                  </w:r>
                </w:p>
              </w:tc>
              <w:tc>
                <w:tcPr>
                  <w:tcW w:w="518" w:type="pct"/>
                  <w:vAlign w:val="center"/>
                </w:tcPr>
                <w:p>
                  <w:pPr>
                    <w:pStyle w:val="111"/>
                    <w:snapToGrid w:val="0"/>
                    <w:jc w:val="center"/>
                    <w:rPr>
                      <w:rFonts w:ascii="Times New Roman" w:hAnsi="Times New Roman"/>
                      <w:b/>
                      <w:bCs/>
                      <w:color w:val="000000" w:themeColor="text1"/>
                      <w:szCs w:val="21"/>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排水协议规定的浓度限值</w:t>
                  </w:r>
                </w:p>
              </w:tc>
              <w:tc>
                <w:tcPr>
                  <w:tcW w:w="636" w:type="pct"/>
                  <w:vAlign w:val="center"/>
                </w:tcPr>
                <w:p>
                  <w:pPr>
                    <w:pStyle w:val="111"/>
                    <w:snapToGrid w:val="0"/>
                    <w:jc w:val="center"/>
                    <w:rPr>
                      <w:rFonts w:ascii="Times New Roman" w:hAnsi="Times New Roman"/>
                      <w:b/>
                      <w:bCs/>
                      <w:color w:val="000000" w:themeColor="text1"/>
                      <w:szCs w:val="21"/>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国家或地方污染物排放标准浓度限值</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57"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356" w:type="pct"/>
                  <w:vMerge w:val="restar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DW</w:t>
                  </w:r>
                  <w:r>
                    <w:rPr>
                      <w:color w:val="000000" w:themeColor="text1"/>
                      <w:szCs w:val="21"/>
                      <w14:textFill>
                        <w14:solidFill>
                          <w14:schemeClr w14:val="tx1"/>
                        </w14:solidFill>
                      </w14:textFill>
                    </w:rPr>
                    <w:t xml:space="preserve"> 001</w:t>
                  </w:r>
                </w:p>
              </w:tc>
              <w:tc>
                <w:tcPr>
                  <w:tcW w:w="333" w:type="pct"/>
                  <w:vMerge w:val="restar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废水总排口</w:t>
                  </w:r>
                </w:p>
              </w:tc>
              <w:tc>
                <w:tcPr>
                  <w:tcW w:w="556" w:type="pct"/>
                  <w:vMerge w:val="restart"/>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111.64</w:t>
                  </w:r>
                </w:p>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8166</w:t>
                  </w:r>
                </w:p>
              </w:tc>
              <w:tc>
                <w:tcPr>
                  <w:tcW w:w="513" w:type="pct"/>
                  <w:vMerge w:val="restart"/>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29.172</w:t>
                  </w:r>
                </w:p>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219</w:t>
                  </w:r>
                </w:p>
              </w:tc>
              <w:tc>
                <w:tcPr>
                  <w:tcW w:w="299" w:type="pct"/>
                  <w:vMerge w:val="restar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污水处理厂</w:t>
                  </w:r>
                </w:p>
              </w:tc>
              <w:tc>
                <w:tcPr>
                  <w:tcW w:w="299" w:type="pct"/>
                  <w:vMerge w:val="restar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间歇排放</w:t>
                  </w:r>
                </w:p>
              </w:tc>
              <w:tc>
                <w:tcPr>
                  <w:tcW w:w="392" w:type="pct"/>
                  <w:vMerge w:val="restar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97" w:type="pct"/>
                  <w:vMerge w:val="restar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常德高新污水处理厂</w:t>
                  </w:r>
                </w:p>
              </w:tc>
              <w:tc>
                <w:tcPr>
                  <w:tcW w:w="445" w:type="pct"/>
                  <w:vAlign w:val="center"/>
                </w:tcPr>
                <w:p>
                  <w:pPr>
                    <w:snapToGrid w:val="0"/>
                    <w:jc w:val="center"/>
                    <w:rPr>
                      <w:color w:val="000000" w:themeColor="text1"/>
                      <w:szCs w:val="21"/>
                      <w14:textFill>
                        <w14:solidFill>
                          <w14:schemeClr w14:val="tx1"/>
                        </w14:solidFill>
                      </w14:textFill>
                    </w:rPr>
                  </w:pPr>
                  <w:r>
                    <w:rPr>
                      <w:rFonts w:ascii="TimesNewRomanPSMT" w:hAnsi="TimesNewRomanPSMT"/>
                      <w:color w:val="000000" w:themeColor="text1"/>
                      <w:szCs w:val="21"/>
                      <w14:textFill>
                        <w14:solidFill>
                          <w14:schemeClr w14:val="tx1"/>
                        </w14:solidFill>
                      </w14:textFill>
                    </w:rPr>
                    <w:t>COD</w:t>
                  </w:r>
                </w:p>
              </w:tc>
              <w:tc>
                <w:tcPr>
                  <w:tcW w:w="518"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00</w:t>
                  </w:r>
                </w:p>
              </w:tc>
              <w:tc>
                <w:tcPr>
                  <w:tcW w:w="636"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57"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356" w:type="pct"/>
                  <w:vMerge w:val="continue"/>
                  <w:vAlign w:val="center"/>
                </w:tcPr>
                <w:p>
                  <w:pPr>
                    <w:snapToGrid w:val="0"/>
                    <w:jc w:val="center"/>
                    <w:rPr>
                      <w:color w:val="000000" w:themeColor="text1"/>
                      <w:szCs w:val="21"/>
                      <w14:textFill>
                        <w14:solidFill>
                          <w14:schemeClr w14:val="tx1"/>
                        </w14:solidFill>
                      </w14:textFill>
                    </w:rPr>
                  </w:pPr>
                </w:p>
              </w:tc>
              <w:tc>
                <w:tcPr>
                  <w:tcW w:w="333" w:type="pct"/>
                  <w:vMerge w:val="continue"/>
                  <w:vAlign w:val="center"/>
                </w:tcPr>
                <w:p>
                  <w:pPr>
                    <w:snapToGrid w:val="0"/>
                    <w:jc w:val="center"/>
                    <w:rPr>
                      <w:color w:val="000000" w:themeColor="text1"/>
                      <w:szCs w:val="21"/>
                      <w14:textFill>
                        <w14:solidFill>
                          <w14:schemeClr w14:val="tx1"/>
                        </w14:solidFill>
                      </w14:textFill>
                    </w:rPr>
                  </w:pPr>
                </w:p>
              </w:tc>
              <w:tc>
                <w:tcPr>
                  <w:tcW w:w="556" w:type="pct"/>
                  <w:vMerge w:val="continue"/>
                  <w:vAlign w:val="center"/>
                </w:tcPr>
                <w:p>
                  <w:pPr>
                    <w:snapToGrid w:val="0"/>
                    <w:jc w:val="center"/>
                    <w:rPr>
                      <w:color w:val="000000" w:themeColor="text1"/>
                      <w:szCs w:val="21"/>
                      <w14:textFill>
                        <w14:solidFill>
                          <w14:schemeClr w14:val="tx1"/>
                        </w14:solidFill>
                      </w14:textFill>
                    </w:rPr>
                  </w:pPr>
                </w:p>
              </w:tc>
              <w:tc>
                <w:tcPr>
                  <w:tcW w:w="513" w:type="pct"/>
                  <w:vMerge w:val="continue"/>
                  <w:vAlign w:val="center"/>
                </w:tcPr>
                <w:p>
                  <w:pPr>
                    <w:snapToGrid w:val="0"/>
                    <w:jc w:val="center"/>
                    <w:rPr>
                      <w:color w:val="000000" w:themeColor="text1"/>
                      <w:szCs w:val="21"/>
                      <w14:textFill>
                        <w14:solidFill>
                          <w14:schemeClr w14:val="tx1"/>
                        </w14:solidFill>
                      </w14:textFill>
                    </w:rPr>
                  </w:pPr>
                </w:p>
              </w:tc>
              <w:tc>
                <w:tcPr>
                  <w:tcW w:w="299" w:type="pct"/>
                  <w:vMerge w:val="continue"/>
                  <w:vAlign w:val="center"/>
                </w:tcPr>
                <w:p>
                  <w:pPr>
                    <w:snapToGrid w:val="0"/>
                    <w:jc w:val="center"/>
                    <w:rPr>
                      <w:color w:val="000000" w:themeColor="text1"/>
                      <w:szCs w:val="21"/>
                      <w14:textFill>
                        <w14:solidFill>
                          <w14:schemeClr w14:val="tx1"/>
                        </w14:solidFill>
                      </w14:textFill>
                    </w:rPr>
                  </w:pPr>
                </w:p>
              </w:tc>
              <w:tc>
                <w:tcPr>
                  <w:tcW w:w="299" w:type="pct"/>
                  <w:vMerge w:val="continue"/>
                  <w:vAlign w:val="center"/>
                </w:tcPr>
                <w:p>
                  <w:pPr>
                    <w:snapToGrid w:val="0"/>
                    <w:jc w:val="center"/>
                    <w:rPr>
                      <w:color w:val="000000" w:themeColor="text1"/>
                      <w:szCs w:val="21"/>
                      <w14:textFill>
                        <w14:solidFill>
                          <w14:schemeClr w14:val="tx1"/>
                        </w14:solidFill>
                      </w14:textFill>
                    </w:rPr>
                  </w:pPr>
                </w:p>
              </w:tc>
              <w:tc>
                <w:tcPr>
                  <w:tcW w:w="392" w:type="pct"/>
                  <w:vMerge w:val="continue"/>
                  <w:vAlign w:val="center"/>
                </w:tcPr>
                <w:p>
                  <w:pPr>
                    <w:snapToGrid w:val="0"/>
                    <w:jc w:val="center"/>
                    <w:rPr>
                      <w:color w:val="000000" w:themeColor="text1"/>
                      <w:szCs w:val="21"/>
                      <w14:textFill>
                        <w14:solidFill>
                          <w14:schemeClr w14:val="tx1"/>
                        </w14:solidFill>
                      </w14:textFill>
                    </w:rPr>
                  </w:pPr>
                </w:p>
              </w:tc>
              <w:tc>
                <w:tcPr>
                  <w:tcW w:w="397" w:type="pct"/>
                  <w:vMerge w:val="continue"/>
                  <w:vAlign w:val="center"/>
                </w:tcPr>
                <w:p>
                  <w:pPr>
                    <w:snapToGrid w:val="0"/>
                    <w:jc w:val="center"/>
                    <w:rPr>
                      <w:color w:val="000000" w:themeColor="text1"/>
                      <w:szCs w:val="21"/>
                      <w14:textFill>
                        <w14:solidFill>
                          <w14:schemeClr w14:val="tx1"/>
                        </w14:solidFill>
                      </w14:textFill>
                    </w:rPr>
                  </w:pPr>
                </w:p>
              </w:tc>
              <w:tc>
                <w:tcPr>
                  <w:tcW w:w="445" w:type="pct"/>
                  <w:vAlign w:val="center"/>
                </w:tcPr>
                <w:p>
                  <w:pPr>
                    <w:snapToGrid w:val="0"/>
                    <w:jc w:val="center"/>
                    <w:rPr>
                      <w:color w:val="000000" w:themeColor="text1"/>
                      <w:szCs w:val="21"/>
                      <w14:textFill>
                        <w14:solidFill>
                          <w14:schemeClr w14:val="tx1"/>
                        </w14:solidFill>
                      </w14:textFill>
                    </w:rPr>
                  </w:pPr>
                  <w:r>
                    <w:rPr>
                      <w:rFonts w:ascii="TimesNewRomanPSMT" w:hAnsi="TimesNewRomanPSMT"/>
                      <w:color w:val="000000" w:themeColor="text1"/>
                      <w:szCs w:val="21"/>
                      <w14:textFill>
                        <w14:solidFill>
                          <w14:schemeClr w14:val="tx1"/>
                        </w14:solidFill>
                      </w14:textFill>
                    </w:rPr>
                    <w:t>BOD</w:t>
                  </w:r>
                  <w:r>
                    <w:rPr>
                      <w:rFonts w:ascii="TimesNewRomanPSMT" w:hAnsi="TimesNewRomanPSMT"/>
                      <w:color w:val="000000" w:themeColor="text1"/>
                      <w:sz w:val="14"/>
                      <w:szCs w:val="14"/>
                      <w14:textFill>
                        <w14:solidFill>
                          <w14:schemeClr w14:val="tx1"/>
                        </w14:solidFill>
                      </w14:textFill>
                    </w:rPr>
                    <w:t>5</w:t>
                  </w:r>
                </w:p>
              </w:tc>
              <w:tc>
                <w:tcPr>
                  <w:tcW w:w="518"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60</w:t>
                  </w:r>
                </w:p>
              </w:tc>
              <w:tc>
                <w:tcPr>
                  <w:tcW w:w="636"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57"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356" w:type="pct"/>
                  <w:vMerge w:val="continue"/>
                  <w:vAlign w:val="center"/>
                </w:tcPr>
                <w:p>
                  <w:pPr>
                    <w:snapToGrid w:val="0"/>
                    <w:jc w:val="center"/>
                    <w:rPr>
                      <w:color w:val="000000" w:themeColor="text1"/>
                      <w:szCs w:val="21"/>
                      <w14:textFill>
                        <w14:solidFill>
                          <w14:schemeClr w14:val="tx1"/>
                        </w14:solidFill>
                      </w14:textFill>
                    </w:rPr>
                  </w:pPr>
                </w:p>
              </w:tc>
              <w:tc>
                <w:tcPr>
                  <w:tcW w:w="333" w:type="pct"/>
                  <w:vMerge w:val="continue"/>
                  <w:vAlign w:val="center"/>
                </w:tcPr>
                <w:p>
                  <w:pPr>
                    <w:snapToGrid w:val="0"/>
                    <w:jc w:val="center"/>
                    <w:rPr>
                      <w:color w:val="000000" w:themeColor="text1"/>
                      <w:szCs w:val="21"/>
                      <w14:textFill>
                        <w14:solidFill>
                          <w14:schemeClr w14:val="tx1"/>
                        </w14:solidFill>
                      </w14:textFill>
                    </w:rPr>
                  </w:pPr>
                </w:p>
              </w:tc>
              <w:tc>
                <w:tcPr>
                  <w:tcW w:w="556" w:type="pct"/>
                  <w:vMerge w:val="continue"/>
                  <w:vAlign w:val="center"/>
                </w:tcPr>
                <w:p>
                  <w:pPr>
                    <w:snapToGrid w:val="0"/>
                    <w:jc w:val="center"/>
                    <w:rPr>
                      <w:color w:val="000000" w:themeColor="text1"/>
                      <w:szCs w:val="21"/>
                      <w14:textFill>
                        <w14:solidFill>
                          <w14:schemeClr w14:val="tx1"/>
                        </w14:solidFill>
                      </w14:textFill>
                    </w:rPr>
                  </w:pPr>
                </w:p>
              </w:tc>
              <w:tc>
                <w:tcPr>
                  <w:tcW w:w="513" w:type="pct"/>
                  <w:vMerge w:val="continue"/>
                  <w:vAlign w:val="center"/>
                </w:tcPr>
                <w:p>
                  <w:pPr>
                    <w:snapToGrid w:val="0"/>
                    <w:jc w:val="center"/>
                    <w:rPr>
                      <w:color w:val="000000" w:themeColor="text1"/>
                      <w:szCs w:val="21"/>
                      <w14:textFill>
                        <w14:solidFill>
                          <w14:schemeClr w14:val="tx1"/>
                        </w14:solidFill>
                      </w14:textFill>
                    </w:rPr>
                  </w:pPr>
                </w:p>
              </w:tc>
              <w:tc>
                <w:tcPr>
                  <w:tcW w:w="299" w:type="pct"/>
                  <w:vMerge w:val="continue"/>
                  <w:vAlign w:val="center"/>
                </w:tcPr>
                <w:p>
                  <w:pPr>
                    <w:snapToGrid w:val="0"/>
                    <w:jc w:val="center"/>
                    <w:rPr>
                      <w:color w:val="000000" w:themeColor="text1"/>
                      <w:szCs w:val="21"/>
                      <w14:textFill>
                        <w14:solidFill>
                          <w14:schemeClr w14:val="tx1"/>
                        </w14:solidFill>
                      </w14:textFill>
                    </w:rPr>
                  </w:pPr>
                </w:p>
              </w:tc>
              <w:tc>
                <w:tcPr>
                  <w:tcW w:w="299" w:type="pct"/>
                  <w:vMerge w:val="continue"/>
                  <w:vAlign w:val="center"/>
                </w:tcPr>
                <w:p>
                  <w:pPr>
                    <w:snapToGrid w:val="0"/>
                    <w:jc w:val="center"/>
                    <w:rPr>
                      <w:color w:val="000000" w:themeColor="text1"/>
                      <w:szCs w:val="21"/>
                      <w14:textFill>
                        <w14:solidFill>
                          <w14:schemeClr w14:val="tx1"/>
                        </w14:solidFill>
                      </w14:textFill>
                    </w:rPr>
                  </w:pPr>
                </w:p>
              </w:tc>
              <w:tc>
                <w:tcPr>
                  <w:tcW w:w="392" w:type="pct"/>
                  <w:vMerge w:val="continue"/>
                  <w:vAlign w:val="center"/>
                </w:tcPr>
                <w:p>
                  <w:pPr>
                    <w:snapToGrid w:val="0"/>
                    <w:jc w:val="center"/>
                    <w:rPr>
                      <w:color w:val="000000" w:themeColor="text1"/>
                      <w:szCs w:val="21"/>
                      <w14:textFill>
                        <w14:solidFill>
                          <w14:schemeClr w14:val="tx1"/>
                        </w14:solidFill>
                      </w14:textFill>
                    </w:rPr>
                  </w:pPr>
                </w:p>
              </w:tc>
              <w:tc>
                <w:tcPr>
                  <w:tcW w:w="397" w:type="pct"/>
                  <w:vMerge w:val="continue"/>
                  <w:vAlign w:val="center"/>
                </w:tcPr>
                <w:p>
                  <w:pPr>
                    <w:snapToGrid w:val="0"/>
                    <w:jc w:val="center"/>
                    <w:rPr>
                      <w:color w:val="000000" w:themeColor="text1"/>
                      <w:szCs w:val="21"/>
                      <w14:textFill>
                        <w14:solidFill>
                          <w14:schemeClr w14:val="tx1"/>
                        </w14:solidFill>
                      </w14:textFill>
                    </w:rPr>
                  </w:pPr>
                </w:p>
              </w:tc>
              <w:tc>
                <w:tcPr>
                  <w:tcW w:w="445" w:type="pct"/>
                  <w:vAlign w:val="center"/>
                </w:tcPr>
                <w:p>
                  <w:pPr>
                    <w:snapToGrid w:val="0"/>
                    <w:jc w:val="center"/>
                    <w:rPr>
                      <w:color w:val="000000" w:themeColor="text1"/>
                      <w:szCs w:val="21"/>
                      <w14:textFill>
                        <w14:solidFill>
                          <w14:schemeClr w14:val="tx1"/>
                        </w14:solidFill>
                      </w14:textFill>
                    </w:rPr>
                  </w:pPr>
                  <w:r>
                    <w:rPr>
                      <w:rFonts w:ascii="TimesNewRomanPSMT" w:hAnsi="TimesNewRomanPSMT"/>
                      <w:color w:val="000000" w:themeColor="text1"/>
                      <w:szCs w:val="21"/>
                      <w14:textFill>
                        <w14:solidFill>
                          <w14:schemeClr w14:val="tx1"/>
                        </w14:solidFill>
                      </w14:textFill>
                    </w:rPr>
                    <w:t>SS</w:t>
                  </w:r>
                </w:p>
              </w:tc>
              <w:tc>
                <w:tcPr>
                  <w:tcW w:w="518"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50</w:t>
                  </w:r>
                </w:p>
              </w:tc>
              <w:tc>
                <w:tcPr>
                  <w:tcW w:w="636"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57"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356" w:type="pct"/>
                  <w:vMerge w:val="continue"/>
                  <w:vAlign w:val="center"/>
                </w:tcPr>
                <w:p>
                  <w:pPr>
                    <w:snapToGrid w:val="0"/>
                    <w:jc w:val="center"/>
                    <w:rPr>
                      <w:color w:val="000000" w:themeColor="text1"/>
                      <w:szCs w:val="21"/>
                      <w14:textFill>
                        <w14:solidFill>
                          <w14:schemeClr w14:val="tx1"/>
                        </w14:solidFill>
                      </w14:textFill>
                    </w:rPr>
                  </w:pPr>
                </w:p>
              </w:tc>
              <w:tc>
                <w:tcPr>
                  <w:tcW w:w="333" w:type="pct"/>
                  <w:vMerge w:val="continue"/>
                  <w:vAlign w:val="center"/>
                </w:tcPr>
                <w:p>
                  <w:pPr>
                    <w:snapToGrid w:val="0"/>
                    <w:jc w:val="center"/>
                    <w:rPr>
                      <w:color w:val="000000" w:themeColor="text1"/>
                      <w:szCs w:val="21"/>
                      <w14:textFill>
                        <w14:solidFill>
                          <w14:schemeClr w14:val="tx1"/>
                        </w14:solidFill>
                      </w14:textFill>
                    </w:rPr>
                  </w:pPr>
                </w:p>
              </w:tc>
              <w:tc>
                <w:tcPr>
                  <w:tcW w:w="556" w:type="pct"/>
                  <w:vMerge w:val="continue"/>
                  <w:vAlign w:val="center"/>
                </w:tcPr>
                <w:p>
                  <w:pPr>
                    <w:snapToGrid w:val="0"/>
                    <w:jc w:val="center"/>
                    <w:rPr>
                      <w:color w:val="000000" w:themeColor="text1"/>
                      <w:szCs w:val="21"/>
                      <w14:textFill>
                        <w14:solidFill>
                          <w14:schemeClr w14:val="tx1"/>
                        </w14:solidFill>
                      </w14:textFill>
                    </w:rPr>
                  </w:pPr>
                </w:p>
              </w:tc>
              <w:tc>
                <w:tcPr>
                  <w:tcW w:w="513" w:type="pct"/>
                  <w:vMerge w:val="continue"/>
                  <w:vAlign w:val="center"/>
                </w:tcPr>
                <w:p>
                  <w:pPr>
                    <w:snapToGrid w:val="0"/>
                    <w:jc w:val="center"/>
                    <w:rPr>
                      <w:color w:val="000000" w:themeColor="text1"/>
                      <w:szCs w:val="21"/>
                      <w14:textFill>
                        <w14:solidFill>
                          <w14:schemeClr w14:val="tx1"/>
                        </w14:solidFill>
                      </w14:textFill>
                    </w:rPr>
                  </w:pPr>
                </w:p>
              </w:tc>
              <w:tc>
                <w:tcPr>
                  <w:tcW w:w="299" w:type="pct"/>
                  <w:vMerge w:val="continue"/>
                  <w:vAlign w:val="center"/>
                </w:tcPr>
                <w:p>
                  <w:pPr>
                    <w:snapToGrid w:val="0"/>
                    <w:jc w:val="center"/>
                    <w:rPr>
                      <w:color w:val="000000" w:themeColor="text1"/>
                      <w:szCs w:val="21"/>
                      <w14:textFill>
                        <w14:solidFill>
                          <w14:schemeClr w14:val="tx1"/>
                        </w14:solidFill>
                      </w14:textFill>
                    </w:rPr>
                  </w:pPr>
                </w:p>
              </w:tc>
              <w:tc>
                <w:tcPr>
                  <w:tcW w:w="299" w:type="pct"/>
                  <w:vMerge w:val="continue"/>
                  <w:vAlign w:val="center"/>
                </w:tcPr>
                <w:p>
                  <w:pPr>
                    <w:snapToGrid w:val="0"/>
                    <w:jc w:val="center"/>
                    <w:rPr>
                      <w:color w:val="000000" w:themeColor="text1"/>
                      <w:szCs w:val="21"/>
                      <w14:textFill>
                        <w14:solidFill>
                          <w14:schemeClr w14:val="tx1"/>
                        </w14:solidFill>
                      </w14:textFill>
                    </w:rPr>
                  </w:pPr>
                </w:p>
              </w:tc>
              <w:tc>
                <w:tcPr>
                  <w:tcW w:w="392" w:type="pct"/>
                  <w:vMerge w:val="continue"/>
                  <w:vAlign w:val="center"/>
                </w:tcPr>
                <w:p>
                  <w:pPr>
                    <w:snapToGrid w:val="0"/>
                    <w:jc w:val="center"/>
                    <w:rPr>
                      <w:color w:val="000000" w:themeColor="text1"/>
                      <w:szCs w:val="21"/>
                      <w14:textFill>
                        <w14:solidFill>
                          <w14:schemeClr w14:val="tx1"/>
                        </w14:solidFill>
                      </w14:textFill>
                    </w:rPr>
                  </w:pPr>
                </w:p>
              </w:tc>
              <w:tc>
                <w:tcPr>
                  <w:tcW w:w="397" w:type="pct"/>
                  <w:vMerge w:val="continue"/>
                  <w:vAlign w:val="center"/>
                </w:tcPr>
                <w:p>
                  <w:pPr>
                    <w:snapToGrid w:val="0"/>
                    <w:jc w:val="center"/>
                    <w:rPr>
                      <w:color w:val="000000" w:themeColor="text1"/>
                      <w:szCs w:val="21"/>
                      <w14:textFill>
                        <w14:solidFill>
                          <w14:schemeClr w14:val="tx1"/>
                        </w14:solidFill>
                      </w14:textFill>
                    </w:rPr>
                  </w:pPr>
                </w:p>
              </w:tc>
              <w:tc>
                <w:tcPr>
                  <w:tcW w:w="445" w:type="pct"/>
                  <w:vAlign w:val="center"/>
                </w:tcPr>
                <w:p>
                  <w:pPr>
                    <w:snapToGrid w:val="0"/>
                    <w:jc w:val="center"/>
                    <w:rPr>
                      <w:color w:val="000000" w:themeColor="text1"/>
                      <w:szCs w:val="21"/>
                      <w14:textFill>
                        <w14:solidFill>
                          <w14:schemeClr w14:val="tx1"/>
                        </w14:solidFill>
                      </w14:textFill>
                    </w:rPr>
                  </w:pPr>
                  <w:r>
                    <w:rPr>
                      <w:rFonts w:ascii="TimesNewRomanPSMT" w:hAnsi="TimesNewRomanPSMT"/>
                      <w:color w:val="000000" w:themeColor="text1"/>
                      <w:szCs w:val="21"/>
                      <w14:textFill>
                        <w14:solidFill>
                          <w14:schemeClr w14:val="tx1"/>
                        </w14:solidFill>
                      </w14:textFill>
                    </w:rPr>
                    <w:t>氨氮</w:t>
                  </w:r>
                </w:p>
              </w:tc>
              <w:tc>
                <w:tcPr>
                  <w:tcW w:w="518"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0</w:t>
                  </w:r>
                </w:p>
              </w:tc>
              <w:tc>
                <w:tcPr>
                  <w:tcW w:w="636"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57"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356" w:type="pct"/>
                  <w:vMerge w:val="continue"/>
                  <w:vAlign w:val="center"/>
                </w:tcPr>
                <w:p>
                  <w:pPr>
                    <w:snapToGrid w:val="0"/>
                    <w:jc w:val="center"/>
                    <w:rPr>
                      <w:color w:val="000000" w:themeColor="text1"/>
                      <w:szCs w:val="21"/>
                      <w14:textFill>
                        <w14:solidFill>
                          <w14:schemeClr w14:val="tx1"/>
                        </w14:solidFill>
                      </w14:textFill>
                    </w:rPr>
                  </w:pPr>
                </w:p>
              </w:tc>
              <w:tc>
                <w:tcPr>
                  <w:tcW w:w="333" w:type="pct"/>
                  <w:vMerge w:val="continue"/>
                  <w:vAlign w:val="center"/>
                </w:tcPr>
                <w:p>
                  <w:pPr>
                    <w:snapToGrid w:val="0"/>
                    <w:jc w:val="center"/>
                    <w:rPr>
                      <w:color w:val="000000" w:themeColor="text1"/>
                      <w:szCs w:val="21"/>
                      <w14:textFill>
                        <w14:solidFill>
                          <w14:schemeClr w14:val="tx1"/>
                        </w14:solidFill>
                      </w14:textFill>
                    </w:rPr>
                  </w:pPr>
                </w:p>
              </w:tc>
              <w:tc>
                <w:tcPr>
                  <w:tcW w:w="556" w:type="pct"/>
                  <w:vMerge w:val="continue"/>
                  <w:vAlign w:val="center"/>
                </w:tcPr>
                <w:p>
                  <w:pPr>
                    <w:snapToGrid w:val="0"/>
                    <w:jc w:val="center"/>
                    <w:rPr>
                      <w:color w:val="000000" w:themeColor="text1"/>
                      <w:szCs w:val="21"/>
                      <w14:textFill>
                        <w14:solidFill>
                          <w14:schemeClr w14:val="tx1"/>
                        </w14:solidFill>
                      </w14:textFill>
                    </w:rPr>
                  </w:pPr>
                </w:p>
              </w:tc>
              <w:tc>
                <w:tcPr>
                  <w:tcW w:w="513" w:type="pct"/>
                  <w:vMerge w:val="continue"/>
                  <w:vAlign w:val="center"/>
                </w:tcPr>
                <w:p>
                  <w:pPr>
                    <w:snapToGrid w:val="0"/>
                    <w:jc w:val="center"/>
                    <w:rPr>
                      <w:color w:val="000000" w:themeColor="text1"/>
                      <w:szCs w:val="21"/>
                      <w14:textFill>
                        <w14:solidFill>
                          <w14:schemeClr w14:val="tx1"/>
                        </w14:solidFill>
                      </w14:textFill>
                    </w:rPr>
                  </w:pPr>
                </w:p>
              </w:tc>
              <w:tc>
                <w:tcPr>
                  <w:tcW w:w="299" w:type="pct"/>
                  <w:vMerge w:val="continue"/>
                  <w:vAlign w:val="center"/>
                </w:tcPr>
                <w:p>
                  <w:pPr>
                    <w:snapToGrid w:val="0"/>
                    <w:jc w:val="center"/>
                    <w:rPr>
                      <w:color w:val="000000" w:themeColor="text1"/>
                      <w:szCs w:val="21"/>
                      <w14:textFill>
                        <w14:solidFill>
                          <w14:schemeClr w14:val="tx1"/>
                        </w14:solidFill>
                      </w14:textFill>
                    </w:rPr>
                  </w:pPr>
                </w:p>
              </w:tc>
              <w:tc>
                <w:tcPr>
                  <w:tcW w:w="299" w:type="pct"/>
                  <w:vMerge w:val="continue"/>
                  <w:vAlign w:val="center"/>
                </w:tcPr>
                <w:p>
                  <w:pPr>
                    <w:snapToGrid w:val="0"/>
                    <w:jc w:val="center"/>
                    <w:rPr>
                      <w:color w:val="000000" w:themeColor="text1"/>
                      <w:szCs w:val="21"/>
                      <w14:textFill>
                        <w14:solidFill>
                          <w14:schemeClr w14:val="tx1"/>
                        </w14:solidFill>
                      </w14:textFill>
                    </w:rPr>
                  </w:pPr>
                </w:p>
              </w:tc>
              <w:tc>
                <w:tcPr>
                  <w:tcW w:w="392" w:type="pct"/>
                  <w:vMerge w:val="continue"/>
                  <w:vAlign w:val="center"/>
                </w:tcPr>
                <w:p>
                  <w:pPr>
                    <w:snapToGrid w:val="0"/>
                    <w:jc w:val="center"/>
                    <w:rPr>
                      <w:color w:val="000000" w:themeColor="text1"/>
                      <w:szCs w:val="21"/>
                      <w14:textFill>
                        <w14:solidFill>
                          <w14:schemeClr w14:val="tx1"/>
                        </w14:solidFill>
                      </w14:textFill>
                    </w:rPr>
                  </w:pPr>
                </w:p>
              </w:tc>
              <w:tc>
                <w:tcPr>
                  <w:tcW w:w="397" w:type="pct"/>
                  <w:vMerge w:val="continue"/>
                  <w:vAlign w:val="center"/>
                </w:tcPr>
                <w:p>
                  <w:pPr>
                    <w:snapToGrid w:val="0"/>
                    <w:jc w:val="center"/>
                    <w:rPr>
                      <w:color w:val="000000" w:themeColor="text1"/>
                      <w:szCs w:val="21"/>
                      <w14:textFill>
                        <w14:solidFill>
                          <w14:schemeClr w14:val="tx1"/>
                        </w14:solidFill>
                      </w14:textFill>
                    </w:rPr>
                  </w:pPr>
                </w:p>
              </w:tc>
              <w:tc>
                <w:tcPr>
                  <w:tcW w:w="445"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动植物油</w:t>
                  </w:r>
                </w:p>
              </w:tc>
              <w:tc>
                <w:tcPr>
                  <w:tcW w:w="518"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00</w:t>
                  </w:r>
                </w:p>
              </w:tc>
              <w:tc>
                <w:tcPr>
                  <w:tcW w:w="636" w:type="pc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r>
          </w:tbl>
          <w:p>
            <w:pPr>
              <w:spacing w:line="360" w:lineRule="auto"/>
              <w:rPr>
                <w:b/>
                <w:color w:val="000000" w:themeColor="text1"/>
                <w:sz w:val="24"/>
                <w14:textFill>
                  <w14:solidFill>
                    <w14:schemeClr w14:val="tx1"/>
                  </w14:solidFill>
                </w14:textFill>
              </w:rPr>
            </w:pPr>
            <w:r>
              <w:rPr>
                <w:b/>
                <w:color w:val="000000" w:themeColor="text1"/>
                <w:sz w:val="24"/>
                <w14:textFill>
                  <w14:solidFill>
                    <w14:schemeClr w14:val="tx1"/>
                  </w14:solidFill>
                </w14:textFill>
              </w:rPr>
              <w:t>2.5污染物排放量核算</w:t>
            </w:r>
          </w:p>
          <w:p>
            <w:pPr>
              <w:pStyle w:val="27"/>
              <w:spacing w:after="0" w:line="360" w:lineRule="auto"/>
              <w:ind w:left="0" w:leftChars="0"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根据《环境影响评价技术导则  地表水环境》（HJ 2.3-2018）：间接排放建设项目污染源排放量核算根据依托污水处理设施的控制要求核算确定。项目废水最终纳入</w:t>
            </w:r>
            <w:r>
              <w:rPr>
                <w:color w:val="000000" w:themeColor="text1"/>
                <w14:textFill>
                  <w14:solidFill>
                    <w14:schemeClr w14:val="tx1"/>
                  </w14:solidFill>
                </w14:textFill>
              </w:rPr>
              <w:t>常德高新污水处理厂</w:t>
            </w:r>
            <w:r>
              <w:rPr>
                <w:color w:val="000000" w:themeColor="text1"/>
                <w:szCs w:val="24"/>
                <w14:textFill>
                  <w14:solidFill>
                    <w14:schemeClr w14:val="tx1"/>
                  </w14:solidFill>
                </w14:textFill>
              </w:rPr>
              <w:t>处置，则项目废水污染排放量按照《城镇污水处理厂污染物排放标准》（GB18918-2002）一级A标准进行核算。</w:t>
            </w:r>
          </w:p>
          <w:p>
            <w:pPr>
              <w:jc w:val="center"/>
              <w:rPr>
                <w:b/>
                <w:color w:val="000000" w:themeColor="text1"/>
                <w:szCs w:val="21"/>
                <w14:textFill>
                  <w14:solidFill>
                    <w14:schemeClr w14:val="tx1"/>
                  </w14:solidFill>
                </w14:textFill>
              </w:rPr>
            </w:pPr>
          </w:p>
          <w:p>
            <w:pPr>
              <w:jc w:val="center"/>
              <w:rPr>
                <w:b/>
                <w:color w:val="000000" w:themeColor="text1"/>
                <w:szCs w:val="21"/>
                <w14:textFill>
                  <w14:solidFill>
                    <w14:schemeClr w14:val="tx1"/>
                  </w14:solidFill>
                </w14:textFill>
              </w:rPr>
            </w:pPr>
          </w:p>
          <w:p>
            <w:pPr>
              <w:jc w:val="center"/>
              <w:rPr>
                <w:b/>
                <w:color w:val="000000" w:themeColor="text1"/>
                <w:szCs w:val="21"/>
                <w14:textFill>
                  <w14:solidFill>
                    <w14:schemeClr w14:val="tx1"/>
                  </w14:solidFill>
                </w14:textFill>
              </w:rPr>
            </w:pPr>
          </w:p>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表4-14  废水污染物排放信息表</w:t>
            </w:r>
          </w:p>
          <w:bookmarkEnd w:id="11"/>
          <w:tbl>
            <w:tblPr>
              <w:tblStyle w:val="28"/>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624"/>
              <w:gridCol w:w="1737"/>
              <w:gridCol w:w="1794"/>
              <w:gridCol w:w="1671"/>
              <w:gridCol w:w="1604"/>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590" w:type="dxa"/>
                  <w:vAlign w:val="center"/>
                </w:tcPr>
                <w:p>
                  <w:pPr>
                    <w:pStyle w:val="67"/>
                    <w:wordWrap w:val="0"/>
                    <w:rPr>
                      <w:b/>
                      <w:bCs/>
                      <w:color w:val="000000" w:themeColor="text1"/>
                      <w14:textFill>
                        <w14:solidFill>
                          <w14:schemeClr w14:val="tx1"/>
                        </w14:solidFill>
                      </w14:textFill>
                    </w:rPr>
                  </w:pPr>
                  <w:r>
                    <w:rPr>
                      <w:b/>
                      <w:bCs/>
                      <w:color w:val="000000" w:themeColor="text1"/>
                      <w14:textFill>
                        <w14:solidFill>
                          <w14:schemeClr w14:val="tx1"/>
                        </w14:solidFill>
                      </w14:textFill>
                    </w:rPr>
                    <w:t>排放口编号</w:t>
                  </w:r>
                </w:p>
              </w:tc>
              <w:tc>
                <w:tcPr>
                  <w:tcW w:w="1701" w:type="dxa"/>
                  <w:vAlign w:val="center"/>
                </w:tcPr>
                <w:p>
                  <w:pPr>
                    <w:pStyle w:val="67"/>
                    <w:wordWrap w:val="0"/>
                    <w:rPr>
                      <w:b/>
                      <w:bCs/>
                      <w:color w:val="000000" w:themeColor="text1"/>
                      <w14:textFill>
                        <w14:solidFill>
                          <w14:schemeClr w14:val="tx1"/>
                        </w14:solidFill>
                      </w14:textFill>
                    </w:rPr>
                  </w:pPr>
                  <w:r>
                    <w:rPr>
                      <w:b/>
                      <w:bCs/>
                      <w:color w:val="000000" w:themeColor="text1"/>
                      <w14:textFill>
                        <w14:solidFill>
                          <w14:schemeClr w14:val="tx1"/>
                        </w14:solidFill>
                      </w14:textFill>
                    </w:rPr>
                    <w:t>污染物种类</w:t>
                  </w:r>
                </w:p>
              </w:tc>
              <w:tc>
                <w:tcPr>
                  <w:tcW w:w="1757" w:type="dxa"/>
                  <w:vAlign w:val="center"/>
                </w:tcPr>
                <w:p>
                  <w:pPr>
                    <w:pStyle w:val="67"/>
                    <w:wordWrap w:val="0"/>
                    <w:rPr>
                      <w:b/>
                      <w:bCs/>
                      <w:color w:val="000000" w:themeColor="text1"/>
                      <w14:textFill>
                        <w14:solidFill>
                          <w14:schemeClr w14:val="tx1"/>
                        </w14:solidFill>
                      </w14:textFill>
                    </w:rPr>
                  </w:pPr>
                  <w:r>
                    <w:rPr>
                      <w:b/>
                      <w:bCs/>
                      <w:color w:val="000000" w:themeColor="text1"/>
                      <w14:textFill>
                        <w14:solidFill>
                          <w14:schemeClr w14:val="tx1"/>
                        </w14:solidFill>
                      </w14:textFill>
                    </w:rPr>
                    <w:t>排放浓度mg/L</w:t>
                  </w:r>
                </w:p>
              </w:tc>
              <w:tc>
                <w:tcPr>
                  <w:tcW w:w="1636" w:type="dxa"/>
                  <w:vAlign w:val="center"/>
                </w:tcPr>
                <w:p>
                  <w:pPr>
                    <w:pStyle w:val="67"/>
                    <w:wordWrap w:val="0"/>
                    <w:rPr>
                      <w:b/>
                      <w:bCs/>
                      <w:color w:val="000000" w:themeColor="text1"/>
                      <w14:textFill>
                        <w14:solidFill>
                          <w14:schemeClr w14:val="tx1"/>
                        </w14:solidFill>
                      </w14:textFill>
                    </w:rPr>
                  </w:pPr>
                  <w:r>
                    <w:rPr>
                      <w:b/>
                      <w:bCs/>
                      <w:color w:val="000000" w:themeColor="text1"/>
                      <w14:textFill>
                        <w14:solidFill>
                          <w14:schemeClr w14:val="tx1"/>
                        </w14:solidFill>
                      </w14:textFill>
                    </w:rPr>
                    <w:t>日排放量t/d</w:t>
                  </w:r>
                </w:p>
              </w:tc>
              <w:tc>
                <w:tcPr>
                  <w:tcW w:w="1571" w:type="dxa"/>
                  <w:vAlign w:val="center"/>
                </w:tcPr>
                <w:p>
                  <w:pPr>
                    <w:pStyle w:val="67"/>
                    <w:wordWrap w:val="0"/>
                    <w:rPr>
                      <w:b/>
                      <w:bCs/>
                      <w:color w:val="000000" w:themeColor="text1"/>
                      <w14:textFill>
                        <w14:solidFill>
                          <w14:schemeClr w14:val="tx1"/>
                        </w14:solidFill>
                      </w14:textFill>
                    </w:rPr>
                  </w:pPr>
                  <w:r>
                    <w:rPr>
                      <w:b/>
                      <w:bCs/>
                      <w:color w:val="000000" w:themeColor="text1"/>
                      <w14:textFill>
                        <w14:solidFill>
                          <w14:schemeClr w14:val="tx1"/>
                        </w14:solidFill>
                      </w14:textFill>
                    </w:rPr>
                    <w:t>年排放量t/a</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590" w:type="dxa"/>
                  <w:vMerge w:val="restart"/>
                  <w:vAlign w:val="center"/>
                </w:tcPr>
                <w:p>
                  <w:pPr>
                    <w:pStyle w:val="67"/>
                    <w:wordWrap w:val="0"/>
                    <w:rPr>
                      <w:color w:val="000000" w:themeColor="text1"/>
                      <w14:textFill>
                        <w14:solidFill>
                          <w14:schemeClr w14:val="tx1"/>
                        </w14:solidFill>
                      </w14:textFill>
                    </w:rPr>
                  </w:pPr>
                  <w:r>
                    <w:rPr>
                      <w:color w:val="000000" w:themeColor="text1"/>
                      <w14:textFill>
                        <w14:solidFill>
                          <w14:schemeClr w14:val="tx1"/>
                        </w14:solidFill>
                      </w14:textFill>
                    </w:rPr>
                    <w:t>DW001</w:t>
                  </w:r>
                </w:p>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（4.056</w:t>
                  </w:r>
                  <w:r>
                    <w:rPr>
                      <w:rFonts w:hint="eastAsia"/>
                      <w:color w:val="000000" w:themeColor="text1"/>
                      <w:szCs w:val="21"/>
                      <w14:textFill>
                        <w14:solidFill>
                          <w14:schemeClr w14:val="tx1"/>
                        </w14:solidFill>
                      </w14:textFill>
                    </w:rPr>
                    <w:t>t/d</w:t>
                  </w:r>
                  <w:r>
                    <w:rPr>
                      <w:color w:val="000000" w:themeColor="text1"/>
                      <w:szCs w:val="21"/>
                      <w14:textFill>
                        <w14:solidFill>
                          <w14:schemeClr w14:val="tx1"/>
                        </w14:solidFill>
                      </w14:textFill>
                    </w:rPr>
                    <w:t>，1216t/a）</w:t>
                  </w:r>
                </w:p>
              </w:tc>
              <w:tc>
                <w:tcPr>
                  <w:tcW w:w="1701" w:type="dxa"/>
                  <w:vAlign w:val="center"/>
                </w:tcPr>
                <w:p>
                  <w:pPr>
                    <w:pStyle w:val="67"/>
                    <w:wordWrap w:val="0"/>
                    <w:rPr>
                      <w:color w:val="000000" w:themeColor="text1"/>
                      <w14:textFill>
                        <w14:solidFill>
                          <w14:schemeClr w14:val="tx1"/>
                        </w14:solidFill>
                      </w14:textFill>
                    </w:rPr>
                  </w:pPr>
                  <w:r>
                    <w:rPr>
                      <w:color w:val="000000" w:themeColor="text1"/>
                      <w14:textFill>
                        <w14:solidFill>
                          <w14:schemeClr w14:val="tx1"/>
                        </w14:solidFill>
                      </w14:textFill>
                    </w:rPr>
                    <w:t>COD</w:t>
                  </w:r>
                </w:p>
              </w:tc>
              <w:tc>
                <w:tcPr>
                  <w:tcW w:w="1757" w:type="dxa"/>
                  <w:vAlign w:val="center"/>
                </w:tcPr>
                <w:p>
                  <w:pPr>
                    <w:pStyle w:val="67"/>
                    <w:wordWrap w:val="0"/>
                    <w:rPr>
                      <w:color w:val="000000" w:themeColor="text1"/>
                      <w14:textFill>
                        <w14:solidFill>
                          <w14:schemeClr w14:val="tx1"/>
                        </w14:solidFill>
                      </w14:textFill>
                    </w:rPr>
                  </w:pPr>
                  <w:r>
                    <w:rPr>
                      <w:color w:val="000000" w:themeColor="text1"/>
                      <w14:textFill>
                        <w14:solidFill>
                          <w14:schemeClr w14:val="tx1"/>
                        </w14:solidFill>
                      </w14:textFill>
                    </w:rPr>
                    <w:t>50</w:t>
                  </w:r>
                </w:p>
              </w:tc>
              <w:tc>
                <w:tcPr>
                  <w:tcW w:w="1636" w:type="dxa"/>
                  <w:vAlign w:val="center"/>
                </w:tcPr>
                <w:p>
                  <w:pPr>
                    <w:pStyle w:val="67"/>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.000201</w:t>
                  </w:r>
                </w:p>
              </w:tc>
              <w:tc>
                <w:tcPr>
                  <w:tcW w:w="1571" w:type="dxa"/>
                  <w:vAlign w:val="center"/>
                </w:tcPr>
                <w:p>
                  <w:pPr>
                    <w:pStyle w:val="67"/>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.06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590" w:type="dxa"/>
                  <w:vMerge w:val="continue"/>
                  <w:vAlign w:val="center"/>
                </w:tcPr>
                <w:p>
                  <w:pPr>
                    <w:pStyle w:val="67"/>
                    <w:wordWrap w:val="0"/>
                    <w:rPr>
                      <w:color w:val="000000" w:themeColor="text1"/>
                      <w14:textFill>
                        <w14:solidFill>
                          <w14:schemeClr w14:val="tx1"/>
                        </w14:solidFill>
                      </w14:textFill>
                    </w:rPr>
                  </w:pPr>
                </w:p>
              </w:tc>
              <w:tc>
                <w:tcPr>
                  <w:tcW w:w="1701" w:type="dxa"/>
                  <w:vAlign w:val="center"/>
                </w:tcPr>
                <w:p>
                  <w:pPr>
                    <w:pStyle w:val="67"/>
                    <w:wordWrap w:val="0"/>
                    <w:rPr>
                      <w:color w:val="000000" w:themeColor="text1"/>
                      <w14:textFill>
                        <w14:solidFill>
                          <w14:schemeClr w14:val="tx1"/>
                        </w14:solidFill>
                      </w14:textFill>
                    </w:rPr>
                  </w:pPr>
                  <w:r>
                    <w:rPr>
                      <w:color w:val="000000" w:themeColor="text1"/>
                      <w14:textFill>
                        <w14:solidFill>
                          <w14:schemeClr w14:val="tx1"/>
                        </w14:solidFill>
                      </w14:textFill>
                    </w:rPr>
                    <w:t>BOD</w:t>
                  </w:r>
                  <w:r>
                    <w:rPr>
                      <w:color w:val="000000" w:themeColor="text1"/>
                      <w:vertAlign w:val="subscript"/>
                      <w14:textFill>
                        <w14:solidFill>
                          <w14:schemeClr w14:val="tx1"/>
                        </w14:solidFill>
                      </w14:textFill>
                    </w:rPr>
                    <w:t>5</w:t>
                  </w:r>
                </w:p>
              </w:tc>
              <w:tc>
                <w:tcPr>
                  <w:tcW w:w="1757" w:type="dxa"/>
                  <w:vAlign w:val="center"/>
                </w:tcPr>
                <w:p>
                  <w:pPr>
                    <w:pStyle w:val="67"/>
                    <w:wordWrap w:val="0"/>
                    <w:rPr>
                      <w:color w:val="000000" w:themeColor="text1"/>
                      <w14:textFill>
                        <w14:solidFill>
                          <w14:schemeClr w14:val="tx1"/>
                        </w14:solidFill>
                      </w14:textFill>
                    </w:rPr>
                  </w:pPr>
                  <w:r>
                    <w:rPr>
                      <w:color w:val="000000" w:themeColor="text1"/>
                      <w14:textFill>
                        <w14:solidFill>
                          <w14:schemeClr w14:val="tx1"/>
                        </w14:solidFill>
                      </w14:textFill>
                    </w:rPr>
                    <w:t>10</w:t>
                  </w:r>
                </w:p>
              </w:tc>
              <w:tc>
                <w:tcPr>
                  <w:tcW w:w="1636" w:type="dxa"/>
                  <w:vAlign w:val="center"/>
                </w:tcPr>
                <w:p>
                  <w:pPr>
                    <w:pStyle w:val="67"/>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.000041</w:t>
                  </w:r>
                </w:p>
              </w:tc>
              <w:tc>
                <w:tcPr>
                  <w:tcW w:w="1571" w:type="dxa"/>
                  <w:vAlign w:val="center"/>
                </w:tcPr>
                <w:p>
                  <w:pPr>
                    <w:pStyle w:val="67"/>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.01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590" w:type="dxa"/>
                  <w:vMerge w:val="continue"/>
                  <w:vAlign w:val="center"/>
                </w:tcPr>
                <w:p>
                  <w:pPr>
                    <w:pStyle w:val="67"/>
                    <w:wordWrap w:val="0"/>
                    <w:rPr>
                      <w:color w:val="000000" w:themeColor="text1"/>
                      <w14:textFill>
                        <w14:solidFill>
                          <w14:schemeClr w14:val="tx1"/>
                        </w14:solidFill>
                      </w14:textFill>
                    </w:rPr>
                  </w:pPr>
                </w:p>
              </w:tc>
              <w:tc>
                <w:tcPr>
                  <w:tcW w:w="1701" w:type="dxa"/>
                  <w:vAlign w:val="center"/>
                </w:tcPr>
                <w:p>
                  <w:pPr>
                    <w:pStyle w:val="67"/>
                    <w:wordWrap w:val="0"/>
                    <w:rPr>
                      <w:color w:val="000000" w:themeColor="text1"/>
                      <w14:textFill>
                        <w14:solidFill>
                          <w14:schemeClr w14:val="tx1"/>
                        </w14:solidFill>
                      </w14:textFill>
                    </w:rPr>
                  </w:pPr>
                  <w:r>
                    <w:rPr>
                      <w:color w:val="000000" w:themeColor="text1"/>
                      <w14:textFill>
                        <w14:solidFill>
                          <w14:schemeClr w14:val="tx1"/>
                        </w14:solidFill>
                      </w14:textFill>
                    </w:rPr>
                    <w:t>SS</w:t>
                  </w:r>
                </w:p>
              </w:tc>
              <w:tc>
                <w:tcPr>
                  <w:tcW w:w="1757" w:type="dxa"/>
                  <w:vAlign w:val="center"/>
                </w:tcPr>
                <w:p>
                  <w:pPr>
                    <w:pStyle w:val="67"/>
                    <w:wordWrap w:val="0"/>
                    <w:rPr>
                      <w:color w:val="000000" w:themeColor="text1"/>
                      <w14:textFill>
                        <w14:solidFill>
                          <w14:schemeClr w14:val="tx1"/>
                        </w14:solidFill>
                      </w14:textFill>
                    </w:rPr>
                  </w:pPr>
                  <w:r>
                    <w:rPr>
                      <w:color w:val="000000" w:themeColor="text1"/>
                      <w14:textFill>
                        <w14:solidFill>
                          <w14:schemeClr w14:val="tx1"/>
                        </w14:solidFill>
                      </w14:textFill>
                    </w:rPr>
                    <w:t>10</w:t>
                  </w:r>
                </w:p>
              </w:tc>
              <w:tc>
                <w:tcPr>
                  <w:tcW w:w="1636" w:type="dxa"/>
                  <w:vAlign w:val="center"/>
                </w:tcPr>
                <w:p>
                  <w:pPr>
                    <w:pStyle w:val="67"/>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.000041</w:t>
                  </w:r>
                </w:p>
              </w:tc>
              <w:tc>
                <w:tcPr>
                  <w:tcW w:w="1571" w:type="dxa"/>
                  <w:vAlign w:val="center"/>
                </w:tcPr>
                <w:p>
                  <w:pPr>
                    <w:pStyle w:val="67"/>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.01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590" w:type="dxa"/>
                  <w:vMerge w:val="continue"/>
                  <w:vAlign w:val="center"/>
                </w:tcPr>
                <w:p>
                  <w:pPr>
                    <w:pStyle w:val="67"/>
                    <w:wordWrap w:val="0"/>
                    <w:rPr>
                      <w:color w:val="000000" w:themeColor="text1"/>
                      <w14:textFill>
                        <w14:solidFill>
                          <w14:schemeClr w14:val="tx1"/>
                        </w14:solidFill>
                      </w14:textFill>
                    </w:rPr>
                  </w:pPr>
                </w:p>
              </w:tc>
              <w:tc>
                <w:tcPr>
                  <w:tcW w:w="1701" w:type="dxa"/>
                  <w:vAlign w:val="center"/>
                </w:tcPr>
                <w:p>
                  <w:pPr>
                    <w:pStyle w:val="67"/>
                    <w:wordWrap w:val="0"/>
                    <w:rPr>
                      <w:color w:val="000000" w:themeColor="text1"/>
                      <w14:textFill>
                        <w14:solidFill>
                          <w14:schemeClr w14:val="tx1"/>
                        </w14:solidFill>
                      </w14:textFill>
                    </w:rPr>
                  </w:pPr>
                  <w:r>
                    <w:rPr>
                      <w:color w:val="000000" w:themeColor="text1"/>
                      <w14:textFill>
                        <w14:solidFill>
                          <w14:schemeClr w14:val="tx1"/>
                        </w14:solidFill>
                      </w14:textFill>
                    </w:rPr>
                    <w:t>NH</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-N</w:t>
                  </w:r>
                </w:p>
              </w:tc>
              <w:tc>
                <w:tcPr>
                  <w:tcW w:w="1757" w:type="dxa"/>
                  <w:vAlign w:val="center"/>
                </w:tcPr>
                <w:p>
                  <w:pPr>
                    <w:pStyle w:val="67"/>
                    <w:wordWrap w:val="0"/>
                    <w:rPr>
                      <w:color w:val="000000" w:themeColor="text1"/>
                      <w14:textFill>
                        <w14:solidFill>
                          <w14:schemeClr w14:val="tx1"/>
                        </w14:solidFill>
                      </w14:textFill>
                    </w:rPr>
                  </w:pPr>
                  <w:r>
                    <w:rPr>
                      <w:color w:val="000000" w:themeColor="text1"/>
                      <w14:textFill>
                        <w14:solidFill>
                          <w14:schemeClr w14:val="tx1"/>
                        </w14:solidFill>
                      </w14:textFill>
                    </w:rPr>
                    <w:t>8</w:t>
                  </w:r>
                </w:p>
              </w:tc>
              <w:tc>
                <w:tcPr>
                  <w:tcW w:w="1636" w:type="dxa"/>
                  <w:vAlign w:val="center"/>
                </w:tcPr>
                <w:p>
                  <w:pPr>
                    <w:pStyle w:val="67"/>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.000032</w:t>
                  </w:r>
                </w:p>
              </w:tc>
              <w:tc>
                <w:tcPr>
                  <w:tcW w:w="1571" w:type="dxa"/>
                  <w:vAlign w:val="center"/>
                </w:tcPr>
                <w:p>
                  <w:pPr>
                    <w:pStyle w:val="67"/>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.01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590" w:type="dxa"/>
                  <w:vMerge w:val="continue"/>
                  <w:vAlign w:val="center"/>
                </w:tcPr>
                <w:p>
                  <w:pPr>
                    <w:pStyle w:val="67"/>
                    <w:wordWrap w:val="0"/>
                    <w:rPr>
                      <w:color w:val="000000" w:themeColor="text1"/>
                      <w14:textFill>
                        <w14:solidFill>
                          <w14:schemeClr w14:val="tx1"/>
                        </w14:solidFill>
                      </w14:textFill>
                    </w:rPr>
                  </w:pPr>
                </w:p>
              </w:tc>
              <w:tc>
                <w:tcPr>
                  <w:tcW w:w="1701" w:type="dxa"/>
                  <w:vAlign w:val="center"/>
                </w:tcPr>
                <w:p>
                  <w:pPr>
                    <w:pStyle w:val="67"/>
                    <w:wordWrap w:val="0"/>
                    <w:rPr>
                      <w:color w:val="000000" w:themeColor="text1"/>
                      <w14:textFill>
                        <w14:solidFill>
                          <w14:schemeClr w14:val="tx1"/>
                        </w14:solidFill>
                      </w14:textFill>
                    </w:rPr>
                  </w:pPr>
                  <w:r>
                    <w:rPr>
                      <w:color w:val="000000" w:themeColor="text1"/>
                      <w14:textFill>
                        <w14:solidFill>
                          <w14:schemeClr w14:val="tx1"/>
                        </w14:solidFill>
                      </w14:textFill>
                    </w:rPr>
                    <w:t>动植物油</w:t>
                  </w:r>
                </w:p>
              </w:tc>
              <w:tc>
                <w:tcPr>
                  <w:tcW w:w="1757" w:type="dxa"/>
                  <w:vAlign w:val="center"/>
                </w:tcPr>
                <w:p>
                  <w:pPr>
                    <w:pStyle w:val="67"/>
                    <w:wordWrap w:val="0"/>
                    <w:rPr>
                      <w:color w:val="000000" w:themeColor="text1"/>
                      <w14:textFill>
                        <w14:solidFill>
                          <w14:schemeClr w14:val="tx1"/>
                        </w14:solidFill>
                      </w14:textFill>
                    </w:rPr>
                  </w:pPr>
                  <w:r>
                    <w:rPr>
                      <w:color w:val="000000" w:themeColor="text1"/>
                      <w14:textFill>
                        <w14:solidFill>
                          <w14:schemeClr w14:val="tx1"/>
                        </w14:solidFill>
                      </w14:textFill>
                    </w:rPr>
                    <w:t>1</w:t>
                  </w:r>
                </w:p>
              </w:tc>
              <w:tc>
                <w:tcPr>
                  <w:tcW w:w="1636" w:type="dxa"/>
                  <w:vAlign w:val="center"/>
                </w:tcPr>
                <w:p>
                  <w:pPr>
                    <w:pStyle w:val="67"/>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.0000041</w:t>
                  </w:r>
                </w:p>
              </w:tc>
              <w:tc>
                <w:tcPr>
                  <w:tcW w:w="1571" w:type="dxa"/>
                  <w:vAlign w:val="center"/>
                </w:tcPr>
                <w:p>
                  <w:pPr>
                    <w:pStyle w:val="67"/>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.001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590" w:type="dxa"/>
                  <w:vMerge w:val="restart"/>
                  <w:vAlign w:val="center"/>
                </w:tcPr>
                <w:p>
                  <w:pPr>
                    <w:pStyle w:val="67"/>
                    <w:wordWrap w:val="0"/>
                    <w:rPr>
                      <w:color w:val="000000" w:themeColor="text1"/>
                      <w14:textFill>
                        <w14:solidFill>
                          <w14:schemeClr w14:val="tx1"/>
                        </w14:solidFill>
                      </w14:textFill>
                    </w:rPr>
                  </w:pPr>
                  <w:r>
                    <w:rPr>
                      <w:color w:val="000000" w:themeColor="text1"/>
                      <w14:textFill>
                        <w14:solidFill>
                          <w14:schemeClr w14:val="tx1"/>
                        </w14:solidFill>
                      </w14:textFill>
                    </w:rPr>
                    <w:t>排放口合计</w:t>
                  </w:r>
                </w:p>
              </w:tc>
              <w:tc>
                <w:tcPr>
                  <w:tcW w:w="5094" w:type="dxa"/>
                  <w:gridSpan w:val="3"/>
                  <w:vAlign w:val="center"/>
                </w:tcPr>
                <w:p>
                  <w:pPr>
                    <w:pStyle w:val="67"/>
                    <w:wordWrap w:val="0"/>
                    <w:rPr>
                      <w:color w:val="000000" w:themeColor="text1"/>
                      <w14:textFill>
                        <w14:solidFill>
                          <w14:schemeClr w14:val="tx1"/>
                        </w14:solidFill>
                      </w14:textFill>
                    </w:rPr>
                  </w:pPr>
                  <w:r>
                    <w:rPr>
                      <w:color w:val="000000" w:themeColor="text1"/>
                      <w14:textFill>
                        <w14:solidFill>
                          <w14:schemeClr w14:val="tx1"/>
                        </w14:solidFill>
                      </w14:textFill>
                    </w:rPr>
                    <w:t>COD</w:t>
                  </w:r>
                </w:p>
              </w:tc>
              <w:tc>
                <w:tcPr>
                  <w:tcW w:w="1571" w:type="dxa"/>
                  <w:vAlign w:val="center"/>
                </w:tcPr>
                <w:p>
                  <w:pPr>
                    <w:pStyle w:val="67"/>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.06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590" w:type="dxa"/>
                  <w:vMerge w:val="continue"/>
                  <w:vAlign w:val="center"/>
                </w:tcPr>
                <w:p>
                  <w:pPr>
                    <w:pStyle w:val="67"/>
                    <w:wordWrap w:val="0"/>
                    <w:rPr>
                      <w:color w:val="000000" w:themeColor="text1"/>
                      <w14:textFill>
                        <w14:solidFill>
                          <w14:schemeClr w14:val="tx1"/>
                        </w14:solidFill>
                      </w14:textFill>
                    </w:rPr>
                  </w:pPr>
                </w:p>
              </w:tc>
              <w:tc>
                <w:tcPr>
                  <w:tcW w:w="5094" w:type="dxa"/>
                  <w:gridSpan w:val="3"/>
                  <w:vAlign w:val="center"/>
                </w:tcPr>
                <w:p>
                  <w:pPr>
                    <w:pStyle w:val="67"/>
                    <w:wordWrap w:val="0"/>
                    <w:rPr>
                      <w:color w:val="000000" w:themeColor="text1"/>
                      <w14:textFill>
                        <w14:solidFill>
                          <w14:schemeClr w14:val="tx1"/>
                        </w14:solidFill>
                      </w14:textFill>
                    </w:rPr>
                  </w:pPr>
                  <w:r>
                    <w:rPr>
                      <w:color w:val="000000" w:themeColor="text1"/>
                      <w14:textFill>
                        <w14:solidFill>
                          <w14:schemeClr w14:val="tx1"/>
                        </w14:solidFill>
                      </w14:textFill>
                    </w:rPr>
                    <w:t>BOD</w:t>
                  </w:r>
                  <w:r>
                    <w:rPr>
                      <w:color w:val="000000" w:themeColor="text1"/>
                      <w:vertAlign w:val="subscript"/>
                      <w14:textFill>
                        <w14:solidFill>
                          <w14:schemeClr w14:val="tx1"/>
                        </w14:solidFill>
                      </w14:textFill>
                    </w:rPr>
                    <w:t>5</w:t>
                  </w:r>
                </w:p>
              </w:tc>
              <w:tc>
                <w:tcPr>
                  <w:tcW w:w="1571" w:type="dxa"/>
                  <w:vAlign w:val="center"/>
                </w:tcPr>
                <w:p>
                  <w:pPr>
                    <w:pStyle w:val="67"/>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.01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590" w:type="dxa"/>
                  <w:vMerge w:val="continue"/>
                  <w:vAlign w:val="center"/>
                </w:tcPr>
                <w:p>
                  <w:pPr>
                    <w:pStyle w:val="67"/>
                    <w:wordWrap w:val="0"/>
                    <w:rPr>
                      <w:color w:val="000000" w:themeColor="text1"/>
                      <w14:textFill>
                        <w14:solidFill>
                          <w14:schemeClr w14:val="tx1"/>
                        </w14:solidFill>
                      </w14:textFill>
                    </w:rPr>
                  </w:pPr>
                </w:p>
              </w:tc>
              <w:tc>
                <w:tcPr>
                  <w:tcW w:w="5094" w:type="dxa"/>
                  <w:gridSpan w:val="3"/>
                  <w:vAlign w:val="center"/>
                </w:tcPr>
                <w:p>
                  <w:pPr>
                    <w:pStyle w:val="67"/>
                    <w:wordWrap w:val="0"/>
                    <w:rPr>
                      <w:color w:val="000000" w:themeColor="text1"/>
                      <w14:textFill>
                        <w14:solidFill>
                          <w14:schemeClr w14:val="tx1"/>
                        </w14:solidFill>
                      </w14:textFill>
                    </w:rPr>
                  </w:pPr>
                  <w:r>
                    <w:rPr>
                      <w:color w:val="000000" w:themeColor="text1"/>
                      <w14:textFill>
                        <w14:solidFill>
                          <w14:schemeClr w14:val="tx1"/>
                        </w14:solidFill>
                      </w14:textFill>
                    </w:rPr>
                    <w:t>SS</w:t>
                  </w:r>
                </w:p>
              </w:tc>
              <w:tc>
                <w:tcPr>
                  <w:tcW w:w="1571" w:type="dxa"/>
                  <w:vAlign w:val="center"/>
                </w:tcPr>
                <w:p>
                  <w:pPr>
                    <w:pStyle w:val="67"/>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.01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590" w:type="dxa"/>
                  <w:vMerge w:val="continue"/>
                  <w:vAlign w:val="center"/>
                </w:tcPr>
                <w:p>
                  <w:pPr>
                    <w:pStyle w:val="67"/>
                    <w:wordWrap w:val="0"/>
                    <w:rPr>
                      <w:color w:val="000000" w:themeColor="text1"/>
                      <w14:textFill>
                        <w14:solidFill>
                          <w14:schemeClr w14:val="tx1"/>
                        </w14:solidFill>
                      </w14:textFill>
                    </w:rPr>
                  </w:pPr>
                </w:p>
              </w:tc>
              <w:tc>
                <w:tcPr>
                  <w:tcW w:w="5094" w:type="dxa"/>
                  <w:gridSpan w:val="3"/>
                  <w:vAlign w:val="center"/>
                </w:tcPr>
                <w:p>
                  <w:pPr>
                    <w:pStyle w:val="67"/>
                    <w:wordWrap w:val="0"/>
                    <w:rPr>
                      <w:color w:val="000000" w:themeColor="text1"/>
                      <w14:textFill>
                        <w14:solidFill>
                          <w14:schemeClr w14:val="tx1"/>
                        </w14:solidFill>
                      </w14:textFill>
                    </w:rPr>
                  </w:pPr>
                  <w:r>
                    <w:rPr>
                      <w:color w:val="000000" w:themeColor="text1"/>
                      <w14:textFill>
                        <w14:solidFill>
                          <w14:schemeClr w14:val="tx1"/>
                        </w14:solidFill>
                      </w14:textFill>
                    </w:rPr>
                    <w:t>NH</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-N</w:t>
                  </w:r>
                </w:p>
              </w:tc>
              <w:tc>
                <w:tcPr>
                  <w:tcW w:w="1571" w:type="dxa"/>
                  <w:vAlign w:val="center"/>
                </w:tcPr>
                <w:p>
                  <w:pPr>
                    <w:pStyle w:val="67"/>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.01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590" w:type="dxa"/>
                  <w:vMerge w:val="continue"/>
                  <w:vAlign w:val="center"/>
                </w:tcPr>
                <w:p>
                  <w:pPr>
                    <w:pStyle w:val="67"/>
                    <w:wordWrap w:val="0"/>
                    <w:rPr>
                      <w:color w:val="000000" w:themeColor="text1"/>
                      <w14:textFill>
                        <w14:solidFill>
                          <w14:schemeClr w14:val="tx1"/>
                        </w14:solidFill>
                      </w14:textFill>
                    </w:rPr>
                  </w:pPr>
                </w:p>
              </w:tc>
              <w:tc>
                <w:tcPr>
                  <w:tcW w:w="5094" w:type="dxa"/>
                  <w:gridSpan w:val="3"/>
                  <w:vAlign w:val="center"/>
                </w:tcPr>
                <w:p>
                  <w:pPr>
                    <w:pStyle w:val="67"/>
                    <w:wordWrap w:val="0"/>
                    <w:rPr>
                      <w:color w:val="000000" w:themeColor="text1"/>
                      <w14:textFill>
                        <w14:solidFill>
                          <w14:schemeClr w14:val="tx1"/>
                        </w14:solidFill>
                      </w14:textFill>
                    </w:rPr>
                  </w:pPr>
                  <w:r>
                    <w:rPr>
                      <w:color w:val="000000" w:themeColor="text1"/>
                      <w14:textFill>
                        <w14:solidFill>
                          <w14:schemeClr w14:val="tx1"/>
                        </w14:solidFill>
                      </w14:textFill>
                    </w:rPr>
                    <w:t>动植物油</w:t>
                  </w:r>
                </w:p>
              </w:tc>
              <w:tc>
                <w:tcPr>
                  <w:tcW w:w="1571" w:type="dxa"/>
                  <w:vAlign w:val="center"/>
                </w:tcPr>
                <w:p>
                  <w:pPr>
                    <w:pStyle w:val="67"/>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.001</w:t>
                  </w:r>
                </w:p>
              </w:tc>
            </w:tr>
          </w:tbl>
          <w:p>
            <w:pPr>
              <w:spacing w:line="360" w:lineRule="auto"/>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2.6监测计划</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参照</w:t>
            </w:r>
            <w:r>
              <w:rPr>
                <w:rFonts w:hint="eastAsia"/>
                <w:bCs/>
                <w:color w:val="000000" w:themeColor="text1"/>
                <w:sz w:val="24"/>
                <w14:textFill>
                  <w14:solidFill>
                    <w14:schemeClr w14:val="tx1"/>
                  </w14:solidFill>
                </w14:textFill>
              </w:rPr>
              <w:t xml:space="preserve">《排污单位自行监测技术指南 </w:t>
            </w:r>
            <w:r>
              <w:rPr>
                <w:bCs/>
                <w:color w:val="000000" w:themeColor="text1"/>
                <w:sz w:val="24"/>
                <w14:textFill>
                  <w14:solidFill>
                    <w14:schemeClr w14:val="tx1"/>
                  </w14:solidFill>
                </w14:textFill>
              </w:rPr>
              <w:t xml:space="preserve"> </w:t>
            </w:r>
            <w:r>
              <w:rPr>
                <w:rFonts w:hint="eastAsia"/>
                <w:bCs/>
                <w:color w:val="000000" w:themeColor="text1"/>
                <w:sz w:val="24"/>
                <w14:textFill>
                  <w14:solidFill>
                    <w14:schemeClr w14:val="tx1"/>
                  </w14:solidFill>
                </w14:textFill>
              </w:rPr>
              <w:t>橡胶和塑料制品》（HJ</w:t>
            </w:r>
            <w:r>
              <w:rPr>
                <w:bCs/>
                <w:color w:val="000000" w:themeColor="text1"/>
                <w:sz w:val="24"/>
                <w14:textFill>
                  <w14:solidFill>
                    <w14:schemeClr w14:val="tx1"/>
                  </w14:solidFill>
                </w14:textFill>
              </w:rPr>
              <w:t>1207-2021</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制定项目废水监测计划，见下表：</w:t>
            </w:r>
          </w:p>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表4-15  废水监测计划</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0" w:type="dxa"/>
                <w:bottom w:w="0" w:type="dxa"/>
                <w:right w:w="0" w:type="dxa"/>
              </w:tblCellMar>
            </w:tblPr>
            <w:tblGrid>
              <w:gridCol w:w="723"/>
              <w:gridCol w:w="745"/>
              <w:gridCol w:w="415"/>
              <w:gridCol w:w="566"/>
              <w:gridCol w:w="425"/>
              <w:gridCol w:w="425"/>
              <w:gridCol w:w="427"/>
              <w:gridCol w:w="566"/>
              <w:gridCol w:w="1135"/>
              <w:gridCol w:w="566"/>
              <w:gridCol w:w="425"/>
              <w:gridCol w:w="1554"/>
              <w:gridCol w:w="458"/>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648" w:hRule="atLeast"/>
                <w:jc w:val="center"/>
              </w:trPr>
              <w:tc>
                <w:tcPr>
                  <w:tcW w:w="429" w:type="pct"/>
                  <w:vAlign w:val="center"/>
                </w:tcPr>
                <w:p>
                  <w:pPr>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排放口编号/监测点位</w:t>
                  </w:r>
                </w:p>
              </w:tc>
              <w:tc>
                <w:tcPr>
                  <w:tcW w:w="442" w:type="pct"/>
                  <w:vAlign w:val="center"/>
                </w:tcPr>
                <w:p>
                  <w:pPr>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排放口名称/监测点位名称</w:t>
                  </w:r>
                </w:p>
              </w:tc>
              <w:tc>
                <w:tcPr>
                  <w:tcW w:w="246" w:type="pct"/>
                  <w:vAlign w:val="center"/>
                </w:tcPr>
                <w:p>
                  <w:pPr>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监测内容</w:t>
                  </w:r>
                </w:p>
              </w:tc>
              <w:tc>
                <w:tcPr>
                  <w:tcW w:w="336" w:type="pct"/>
                  <w:vAlign w:val="center"/>
                </w:tcPr>
                <w:p>
                  <w:pPr>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污染物名称</w:t>
                  </w:r>
                </w:p>
              </w:tc>
              <w:tc>
                <w:tcPr>
                  <w:tcW w:w="252" w:type="pct"/>
                  <w:vAlign w:val="center"/>
                </w:tcPr>
                <w:p>
                  <w:pPr>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监测设施</w:t>
                  </w:r>
                </w:p>
              </w:tc>
              <w:tc>
                <w:tcPr>
                  <w:tcW w:w="252" w:type="pct"/>
                  <w:vAlign w:val="center"/>
                </w:tcPr>
                <w:p>
                  <w:pPr>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自动监测是否联网</w:t>
                  </w:r>
                </w:p>
              </w:tc>
              <w:tc>
                <w:tcPr>
                  <w:tcW w:w="253" w:type="pct"/>
                  <w:vAlign w:val="center"/>
                </w:tcPr>
                <w:p>
                  <w:pPr>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自动监测仪器名称</w:t>
                  </w:r>
                </w:p>
              </w:tc>
              <w:tc>
                <w:tcPr>
                  <w:tcW w:w="336" w:type="pct"/>
                  <w:vAlign w:val="center"/>
                </w:tcPr>
                <w:p>
                  <w:pPr>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自动监测设施安装位置</w:t>
                  </w:r>
                </w:p>
              </w:tc>
              <w:tc>
                <w:tcPr>
                  <w:tcW w:w="673" w:type="pct"/>
                  <w:vAlign w:val="center"/>
                </w:tcPr>
                <w:p>
                  <w:pPr>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自动监测设施是否符合安装、运行、维护等管理要求</w:t>
                  </w:r>
                </w:p>
              </w:tc>
              <w:tc>
                <w:tcPr>
                  <w:tcW w:w="336" w:type="pct"/>
                  <w:vAlign w:val="center"/>
                </w:tcPr>
                <w:p>
                  <w:pPr>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手工监测采样方法及个数</w:t>
                  </w:r>
                </w:p>
              </w:tc>
              <w:tc>
                <w:tcPr>
                  <w:tcW w:w="252" w:type="pct"/>
                  <w:vAlign w:val="center"/>
                </w:tcPr>
                <w:p>
                  <w:pPr>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手工监测频次</w:t>
                  </w:r>
                </w:p>
              </w:tc>
              <w:tc>
                <w:tcPr>
                  <w:tcW w:w="922" w:type="pct"/>
                  <w:vAlign w:val="center"/>
                </w:tcPr>
                <w:p>
                  <w:pPr>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手工测定方法</w:t>
                  </w:r>
                </w:p>
              </w:tc>
              <w:tc>
                <w:tcPr>
                  <w:tcW w:w="271" w:type="pct"/>
                  <w:vAlign w:val="center"/>
                </w:tcPr>
                <w:p>
                  <w:pPr>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其他信息</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648" w:hRule="atLeast"/>
                <w:jc w:val="center"/>
              </w:trPr>
              <w:tc>
                <w:tcPr>
                  <w:tcW w:w="429" w:type="pct"/>
                  <w:vMerge w:val="restar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DW001</w:t>
                  </w:r>
                </w:p>
              </w:tc>
              <w:tc>
                <w:tcPr>
                  <w:tcW w:w="442" w:type="pct"/>
                  <w:vMerge w:val="restar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废水总排口</w:t>
                  </w:r>
                </w:p>
              </w:tc>
              <w:tc>
                <w:tcPr>
                  <w:tcW w:w="246" w:type="pct"/>
                  <w:vMerge w:val="restar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流量</w:t>
                  </w:r>
                </w:p>
              </w:tc>
              <w:tc>
                <w:tcPr>
                  <w:tcW w:w="336"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pH值</w:t>
                  </w:r>
                </w:p>
              </w:tc>
              <w:tc>
                <w:tcPr>
                  <w:tcW w:w="252"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手工</w:t>
                  </w:r>
                </w:p>
              </w:tc>
              <w:tc>
                <w:tcPr>
                  <w:tcW w:w="252"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25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36"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67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36" w:type="pct"/>
                  <w:vMerge w:val="restar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252" w:type="pct"/>
                  <w:vMerge w:val="restar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922"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水质pH值的测定玻璃电极法GB 6920-1986</w:t>
                  </w:r>
                </w:p>
              </w:tc>
              <w:tc>
                <w:tcPr>
                  <w:tcW w:w="271" w:type="pct"/>
                  <w:vMerge w:val="restar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单独排放公共污水处理系统的生活污水可不开展监测</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648" w:hRule="atLeast"/>
                <w:jc w:val="center"/>
              </w:trPr>
              <w:tc>
                <w:tcPr>
                  <w:tcW w:w="429" w:type="pct"/>
                  <w:vMerge w:val="continue"/>
                  <w:vAlign w:val="center"/>
                </w:tcPr>
                <w:p>
                  <w:pPr>
                    <w:jc w:val="center"/>
                    <w:rPr>
                      <w:color w:val="000000" w:themeColor="text1"/>
                      <w:sz w:val="18"/>
                      <w:szCs w:val="18"/>
                      <w14:textFill>
                        <w14:solidFill>
                          <w14:schemeClr w14:val="tx1"/>
                        </w14:solidFill>
                      </w14:textFill>
                    </w:rPr>
                  </w:pPr>
                </w:p>
              </w:tc>
              <w:tc>
                <w:tcPr>
                  <w:tcW w:w="442" w:type="pct"/>
                  <w:vMerge w:val="continue"/>
                  <w:vAlign w:val="center"/>
                </w:tcPr>
                <w:p>
                  <w:pPr>
                    <w:jc w:val="center"/>
                    <w:rPr>
                      <w:color w:val="000000" w:themeColor="text1"/>
                      <w:sz w:val="18"/>
                      <w:szCs w:val="18"/>
                      <w14:textFill>
                        <w14:solidFill>
                          <w14:schemeClr w14:val="tx1"/>
                        </w14:solidFill>
                      </w14:textFill>
                    </w:rPr>
                  </w:pPr>
                </w:p>
              </w:tc>
              <w:tc>
                <w:tcPr>
                  <w:tcW w:w="246" w:type="pct"/>
                  <w:vMerge w:val="continue"/>
                  <w:vAlign w:val="center"/>
                </w:tcPr>
                <w:p>
                  <w:pPr>
                    <w:jc w:val="center"/>
                    <w:rPr>
                      <w:color w:val="000000" w:themeColor="text1"/>
                      <w:sz w:val="18"/>
                      <w:szCs w:val="18"/>
                      <w14:textFill>
                        <w14:solidFill>
                          <w14:schemeClr w14:val="tx1"/>
                        </w14:solidFill>
                      </w14:textFill>
                    </w:rPr>
                  </w:pPr>
                </w:p>
              </w:tc>
              <w:tc>
                <w:tcPr>
                  <w:tcW w:w="336"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悬浮物</w:t>
                  </w:r>
                </w:p>
              </w:tc>
              <w:tc>
                <w:tcPr>
                  <w:tcW w:w="252"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手工</w:t>
                  </w:r>
                </w:p>
              </w:tc>
              <w:tc>
                <w:tcPr>
                  <w:tcW w:w="252"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25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36"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67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36" w:type="pct"/>
                  <w:vMerge w:val="continue"/>
                  <w:vAlign w:val="center"/>
                </w:tcPr>
                <w:p>
                  <w:pPr>
                    <w:jc w:val="center"/>
                    <w:rPr>
                      <w:color w:val="000000" w:themeColor="text1"/>
                      <w:sz w:val="18"/>
                      <w:szCs w:val="18"/>
                      <w14:textFill>
                        <w14:solidFill>
                          <w14:schemeClr w14:val="tx1"/>
                        </w14:solidFill>
                      </w14:textFill>
                    </w:rPr>
                  </w:pPr>
                </w:p>
              </w:tc>
              <w:tc>
                <w:tcPr>
                  <w:tcW w:w="252" w:type="pct"/>
                  <w:vMerge w:val="continue"/>
                  <w:vAlign w:val="center"/>
                </w:tcPr>
                <w:p>
                  <w:pPr>
                    <w:jc w:val="center"/>
                    <w:rPr>
                      <w:color w:val="000000" w:themeColor="text1"/>
                      <w:sz w:val="18"/>
                      <w:szCs w:val="18"/>
                      <w14:textFill>
                        <w14:solidFill>
                          <w14:schemeClr w14:val="tx1"/>
                        </w14:solidFill>
                      </w14:textFill>
                    </w:rPr>
                  </w:pPr>
                </w:p>
              </w:tc>
              <w:tc>
                <w:tcPr>
                  <w:tcW w:w="922"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水质 悬浮物的测定 重量法 GB 11901-1989</w:t>
                  </w:r>
                </w:p>
              </w:tc>
              <w:tc>
                <w:tcPr>
                  <w:tcW w:w="271" w:type="pct"/>
                  <w:vMerge w:val="continue"/>
                  <w:vAlign w:val="center"/>
                </w:tcPr>
                <w:p>
                  <w:pPr>
                    <w:jc w:val="center"/>
                    <w:rPr>
                      <w:color w:val="000000" w:themeColor="text1"/>
                      <w:sz w:val="18"/>
                      <w:szCs w:val="18"/>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648" w:hRule="atLeast"/>
                <w:jc w:val="center"/>
              </w:trPr>
              <w:tc>
                <w:tcPr>
                  <w:tcW w:w="429" w:type="pct"/>
                  <w:vMerge w:val="continue"/>
                  <w:vAlign w:val="center"/>
                </w:tcPr>
                <w:p>
                  <w:pPr>
                    <w:jc w:val="center"/>
                    <w:rPr>
                      <w:color w:val="000000" w:themeColor="text1"/>
                      <w:sz w:val="18"/>
                      <w:szCs w:val="18"/>
                      <w14:textFill>
                        <w14:solidFill>
                          <w14:schemeClr w14:val="tx1"/>
                        </w14:solidFill>
                      </w14:textFill>
                    </w:rPr>
                  </w:pPr>
                </w:p>
              </w:tc>
              <w:tc>
                <w:tcPr>
                  <w:tcW w:w="442" w:type="pct"/>
                  <w:vMerge w:val="continue"/>
                  <w:vAlign w:val="center"/>
                </w:tcPr>
                <w:p>
                  <w:pPr>
                    <w:jc w:val="center"/>
                    <w:rPr>
                      <w:color w:val="000000" w:themeColor="text1"/>
                      <w:sz w:val="18"/>
                      <w:szCs w:val="18"/>
                      <w14:textFill>
                        <w14:solidFill>
                          <w14:schemeClr w14:val="tx1"/>
                        </w14:solidFill>
                      </w14:textFill>
                    </w:rPr>
                  </w:pPr>
                </w:p>
              </w:tc>
              <w:tc>
                <w:tcPr>
                  <w:tcW w:w="246" w:type="pct"/>
                  <w:vMerge w:val="continue"/>
                  <w:vAlign w:val="center"/>
                </w:tcPr>
                <w:p>
                  <w:pPr>
                    <w:jc w:val="center"/>
                    <w:rPr>
                      <w:color w:val="000000" w:themeColor="text1"/>
                      <w:sz w:val="18"/>
                      <w:szCs w:val="18"/>
                      <w14:textFill>
                        <w14:solidFill>
                          <w14:schemeClr w14:val="tx1"/>
                        </w14:solidFill>
                      </w14:textFill>
                    </w:rPr>
                  </w:pPr>
                </w:p>
              </w:tc>
              <w:tc>
                <w:tcPr>
                  <w:tcW w:w="336"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BOD</w:t>
                  </w:r>
                  <w:r>
                    <w:rPr>
                      <w:rFonts w:hint="eastAsia"/>
                      <w:color w:val="000000" w:themeColor="text1"/>
                      <w:sz w:val="18"/>
                      <w:szCs w:val="18"/>
                      <w:vertAlign w:val="subscript"/>
                      <w14:textFill>
                        <w14:solidFill>
                          <w14:schemeClr w14:val="tx1"/>
                        </w14:solidFill>
                      </w14:textFill>
                    </w:rPr>
                    <w:t>5</w:t>
                  </w:r>
                </w:p>
              </w:tc>
              <w:tc>
                <w:tcPr>
                  <w:tcW w:w="252"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手工</w:t>
                  </w:r>
                </w:p>
              </w:tc>
              <w:tc>
                <w:tcPr>
                  <w:tcW w:w="252"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25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36"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67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36" w:type="pct"/>
                  <w:vMerge w:val="continue"/>
                  <w:vAlign w:val="center"/>
                </w:tcPr>
                <w:p>
                  <w:pPr>
                    <w:jc w:val="center"/>
                    <w:rPr>
                      <w:color w:val="000000" w:themeColor="text1"/>
                      <w:sz w:val="18"/>
                      <w:szCs w:val="18"/>
                      <w14:textFill>
                        <w14:solidFill>
                          <w14:schemeClr w14:val="tx1"/>
                        </w14:solidFill>
                      </w14:textFill>
                    </w:rPr>
                  </w:pPr>
                </w:p>
              </w:tc>
              <w:tc>
                <w:tcPr>
                  <w:tcW w:w="252" w:type="pct"/>
                  <w:vMerge w:val="continue"/>
                  <w:vAlign w:val="center"/>
                </w:tcPr>
                <w:p>
                  <w:pPr>
                    <w:jc w:val="center"/>
                    <w:rPr>
                      <w:color w:val="000000" w:themeColor="text1"/>
                      <w:sz w:val="18"/>
                      <w:szCs w:val="18"/>
                      <w14:textFill>
                        <w14:solidFill>
                          <w14:schemeClr w14:val="tx1"/>
                        </w14:solidFill>
                      </w14:textFill>
                    </w:rPr>
                  </w:pPr>
                </w:p>
              </w:tc>
              <w:tc>
                <w:tcPr>
                  <w:tcW w:w="922"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水质 五日生化需氧量（BOD</w:t>
                  </w:r>
                  <w:r>
                    <w:rPr>
                      <w:rFonts w:hint="eastAsia"/>
                      <w:color w:val="000000" w:themeColor="text1"/>
                      <w:sz w:val="18"/>
                      <w:szCs w:val="18"/>
                      <w:vertAlign w:val="subscript"/>
                      <w14:textFill>
                        <w14:solidFill>
                          <w14:schemeClr w14:val="tx1"/>
                        </w14:solidFill>
                      </w14:textFill>
                    </w:rPr>
                    <w:t>5</w:t>
                  </w:r>
                  <w:r>
                    <w:rPr>
                      <w:rFonts w:hint="eastAsia"/>
                      <w:color w:val="000000" w:themeColor="text1"/>
                      <w:sz w:val="18"/>
                      <w:szCs w:val="18"/>
                      <w14:textFill>
                        <w14:solidFill>
                          <w14:schemeClr w14:val="tx1"/>
                        </w14:solidFill>
                      </w14:textFill>
                    </w:rPr>
                    <w:t>）的测定 稀释与接种法 HJ505-2009</w:t>
                  </w:r>
                </w:p>
              </w:tc>
              <w:tc>
                <w:tcPr>
                  <w:tcW w:w="271" w:type="pct"/>
                  <w:vMerge w:val="continue"/>
                  <w:vAlign w:val="center"/>
                </w:tcPr>
                <w:p>
                  <w:pPr>
                    <w:jc w:val="center"/>
                    <w:rPr>
                      <w:color w:val="000000" w:themeColor="text1"/>
                      <w:sz w:val="18"/>
                      <w:szCs w:val="18"/>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648" w:hRule="atLeast"/>
                <w:jc w:val="center"/>
              </w:trPr>
              <w:tc>
                <w:tcPr>
                  <w:tcW w:w="429" w:type="pct"/>
                  <w:vMerge w:val="continue"/>
                  <w:vAlign w:val="center"/>
                </w:tcPr>
                <w:p>
                  <w:pPr>
                    <w:jc w:val="center"/>
                    <w:rPr>
                      <w:color w:val="000000" w:themeColor="text1"/>
                      <w:sz w:val="18"/>
                      <w:szCs w:val="18"/>
                      <w14:textFill>
                        <w14:solidFill>
                          <w14:schemeClr w14:val="tx1"/>
                        </w14:solidFill>
                      </w14:textFill>
                    </w:rPr>
                  </w:pPr>
                </w:p>
              </w:tc>
              <w:tc>
                <w:tcPr>
                  <w:tcW w:w="442" w:type="pct"/>
                  <w:vMerge w:val="continue"/>
                  <w:vAlign w:val="center"/>
                </w:tcPr>
                <w:p>
                  <w:pPr>
                    <w:jc w:val="center"/>
                    <w:rPr>
                      <w:color w:val="000000" w:themeColor="text1"/>
                      <w:sz w:val="18"/>
                      <w:szCs w:val="18"/>
                      <w14:textFill>
                        <w14:solidFill>
                          <w14:schemeClr w14:val="tx1"/>
                        </w14:solidFill>
                      </w14:textFill>
                    </w:rPr>
                  </w:pPr>
                </w:p>
              </w:tc>
              <w:tc>
                <w:tcPr>
                  <w:tcW w:w="246" w:type="pct"/>
                  <w:vMerge w:val="continue"/>
                  <w:vAlign w:val="center"/>
                </w:tcPr>
                <w:p>
                  <w:pPr>
                    <w:jc w:val="center"/>
                    <w:rPr>
                      <w:color w:val="000000" w:themeColor="text1"/>
                      <w:sz w:val="18"/>
                      <w:szCs w:val="18"/>
                      <w14:textFill>
                        <w14:solidFill>
                          <w14:schemeClr w14:val="tx1"/>
                        </w14:solidFill>
                      </w14:textFill>
                    </w:rPr>
                  </w:pPr>
                </w:p>
              </w:tc>
              <w:tc>
                <w:tcPr>
                  <w:tcW w:w="336"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COD</w:t>
                  </w:r>
                </w:p>
              </w:tc>
              <w:tc>
                <w:tcPr>
                  <w:tcW w:w="252"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手工</w:t>
                  </w:r>
                </w:p>
              </w:tc>
              <w:tc>
                <w:tcPr>
                  <w:tcW w:w="252"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25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36"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67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36" w:type="pct"/>
                  <w:vMerge w:val="continue"/>
                  <w:vAlign w:val="center"/>
                </w:tcPr>
                <w:p>
                  <w:pPr>
                    <w:jc w:val="center"/>
                    <w:rPr>
                      <w:color w:val="000000" w:themeColor="text1"/>
                      <w:sz w:val="18"/>
                      <w:szCs w:val="18"/>
                      <w14:textFill>
                        <w14:solidFill>
                          <w14:schemeClr w14:val="tx1"/>
                        </w14:solidFill>
                      </w14:textFill>
                    </w:rPr>
                  </w:pPr>
                </w:p>
              </w:tc>
              <w:tc>
                <w:tcPr>
                  <w:tcW w:w="252" w:type="pct"/>
                  <w:vMerge w:val="continue"/>
                  <w:vAlign w:val="center"/>
                </w:tcPr>
                <w:p>
                  <w:pPr>
                    <w:jc w:val="center"/>
                    <w:rPr>
                      <w:color w:val="000000" w:themeColor="text1"/>
                      <w:sz w:val="18"/>
                      <w:szCs w:val="18"/>
                      <w14:textFill>
                        <w14:solidFill>
                          <w14:schemeClr w14:val="tx1"/>
                        </w14:solidFill>
                      </w14:textFill>
                    </w:rPr>
                  </w:pPr>
                </w:p>
              </w:tc>
              <w:tc>
                <w:tcPr>
                  <w:tcW w:w="922" w:type="pct"/>
                  <w:vAlign w:val="center"/>
                </w:tcPr>
                <w:p>
                  <w:pPr>
                    <w:jc w:val="center"/>
                    <w:rPr>
                      <w:rStyle w:val="114"/>
                      <w:color w:val="000000" w:themeColor="text1"/>
                      <w:sz w:val="18"/>
                      <w:szCs w:val="18"/>
                      <w14:textFill>
                        <w14:solidFill>
                          <w14:schemeClr w14:val="tx1"/>
                        </w14:solidFill>
                      </w14:textFill>
                    </w:rPr>
                  </w:pPr>
                  <w:r>
                    <w:rPr>
                      <w:rStyle w:val="114"/>
                      <w:rFonts w:hint="eastAsia"/>
                      <w:color w:val="000000" w:themeColor="text1"/>
                      <w:sz w:val="18"/>
                      <w:szCs w:val="18"/>
                      <w14:textFill>
                        <w14:solidFill>
                          <w14:schemeClr w14:val="tx1"/>
                        </w14:solidFill>
                      </w14:textFill>
                    </w:rPr>
                    <w:t>水质化学需氧量的测定重铬酸盐法HJ 828-2017</w:t>
                  </w:r>
                </w:p>
              </w:tc>
              <w:tc>
                <w:tcPr>
                  <w:tcW w:w="271" w:type="pct"/>
                  <w:vMerge w:val="continue"/>
                  <w:vAlign w:val="center"/>
                </w:tcPr>
                <w:p>
                  <w:pPr>
                    <w:jc w:val="center"/>
                    <w:rPr>
                      <w:rStyle w:val="114"/>
                      <w:color w:val="000000" w:themeColor="text1"/>
                      <w:sz w:val="18"/>
                      <w:szCs w:val="18"/>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648" w:hRule="atLeast"/>
                <w:jc w:val="center"/>
              </w:trPr>
              <w:tc>
                <w:tcPr>
                  <w:tcW w:w="429" w:type="pct"/>
                  <w:vMerge w:val="continue"/>
                  <w:vAlign w:val="center"/>
                </w:tcPr>
                <w:p>
                  <w:pPr>
                    <w:jc w:val="center"/>
                    <w:rPr>
                      <w:color w:val="000000" w:themeColor="text1"/>
                      <w:sz w:val="18"/>
                      <w:szCs w:val="18"/>
                      <w14:textFill>
                        <w14:solidFill>
                          <w14:schemeClr w14:val="tx1"/>
                        </w14:solidFill>
                      </w14:textFill>
                    </w:rPr>
                  </w:pPr>
                </w:p>
              </w:tc>
              <w:tc>
                <w:tcPr>
                  <w:tcW w:w="442" w:type="pct"/>
                  <w:vMerge w:val="continue"/>
                  <w:vAlign w:val="center"/>
                </w:tcPr>
                <w:p>
                  <w:pPr>
                    <w:jc w:val="center"/>
                    <w:rPr>
                      <w:color w:val="000000" w:themeColor="text1"/>
                      <w:sz w:val="18"/>
                      <w:szCs w:val="18"/>
                      <w14:textFill>
                        <w14:solidFill>
                          <w14:schemeClr w14:val="tx1"/>
                        </w14:solidFill>
                      </w14:textFill>
                    </w:rPr>
                  </w:pPr>
                </w:p>
              </w:tc>
              <w:tc>
                <w:tcPr>
                  <w:tcW w:w="246" w:type="pct"/>
                  <w:vMerge w:val="continue"/>
                  <w:vAlign w:val="center"/>
                </w:tcPr>
                <w:p>
                  <w:pPr>
                    <w:jc w:val="center"/>
                    <w:rPr>
                      <w:color w:val="000000" w:themeColor="text1"/>
                      <w:sz w:val="18"/>
                      <w:szCs w:val="18"/>
                      <w14:textFill>
                        <w14:solidFill>
                          <w14:schemeClr w14:val="tx1"/>
                        </w14:solidFill>
                      </w14:textFill>
                    </w:rPr>
                  </w:pPr>
                </w:p>
              </w:tc>
              <w:tc>
                <w:tcPr>
                  <w:tcW w:w="336"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氨氮</w:t>
                  </w:r>
                </w:p>
              </w:tc>
              <w:tc>
                <w:tcPr>
                  <w:tcW w:w="252"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手工</w:t>
                  </w:r>
                </w:p>
              </w:tc>
              <w:tc>
                <w:tcPr>
                  <w:tcW w:w="252"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25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36"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67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36" w:type="pct"/>
                  <w:vMerge w:val="continue"/>
                  <w:vAlign w:val="center"/>
                </w:tcPr>
                <w:p>
                  <w:pPr>
                    <w:jc w:val="center"/>
                    <w:rPr>
                      <w:color w:val="000000" w:themeColor="text1"/>
                      <w:sz w:val="18"/>
                      <w:szCs w:val="18"/>
                      <w14:textFill>
                        <w14:solidFill>
                          <w14:schemeClr w14:val="tx1"/>
                        </w14:solidFill>
                      </w14:textFill>
                    </w:rPr>
                  </w:pPr>
                </w:p>
              </w:tc>
              <w:tc>
                <w:tcPr>
                  <w:tcW w:w="252" w:type="pct"/>
                  <w:vMerge w:val="continue"/>
                  <w:vAlign w:val="center"/>
                </w:tcPr>
                <w:p>
                  <w:pPr>
                    <w:jc w:val="center"/>
                    <w:rPr>
                      <w:color w:val="000000" w:themeColor="text1"/>
                      <w:sz w:val="18"/>
                      <w:szCs w:val="18"/>
                      <w14:textFill>
                        <w14:solidFill>
                          <w14:schemeClr w14:val="tx1"/>
                        </w14:solidFill>
                      </w14:textFill>
                    </w:rPr>
                  </w:pPr>
                </w:p>
              </w:tc>
              <w:tc>
                <w:tcPr>
                  <w:tcW w:w="922" w:type="pct"/>
                  <w:vAlign w:val="center"/>
                </w:tcPr>
                <w:p>
                  <w:pPr>
                    <w:jc w:val="center"/>
                    <w:rPr>
                      <w:rStyle w:val="114"/>
                      <w:color w:val="000000" w:themeColor="text1"/>
                      <w:sz w:val="18"/>
                      <w:szCs w:val="18"/>
                      <w14:textFill>
                        <w14:solidFill>
                          <w14:schemeClr w14:val="tx1"/>
                        </w14:solidFill>
                      </w14:textFill>
                    </w:rPr>
                  </w:pPr>
                  <w:r>
                    <w:rPr>
                      <w:rStyle w:val="114"/>
                      <w:rFonts w:hint="eastAsia"/>
                      <w:color w:val="000000" w:themeColor="text1"/>
                      <w:sz w:val="18"/>
                      <w:szCs w:val="18"/>
                      <w14:textFill>
                        <w14:solidFill>
                          <w14:schemeClr w14:val="tx1"/>
                        </w14:solidFill>
                      </w14:textFill>
                    </w:rPr>
                    <w:t>水质氨氮的测定流动注射-水杨酸分光光度法HJ 666-2013,水质氨氮的测定连续流动-水杨酸分光光度法HJ 665-2013</w:t>
                  </w:r>
                </w:p>
              </w:tc>
              <w:tc>
                <w:tcPr>
                  <w:tcW w:w="271" w:type="pct"/>
                  <w:vMerge w:val="continue"/>
                  <w:vAlign w:val="center"/>
                </w:tcPr>
                <w:p>
                  <w:pPr>
                    <w:jc w:val="center"/>
                    <w:rPr>
                      <w:rStyle w:val="114"/>
                      <w:color w:val="000000" w:themeColor="text1"/>
                      <w:sz w:val="18"/>
                      <w:szCs w:val="18"/>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648" w:hRule="atLeast"/>
                <w:jc w:val="center"/>
              </w:trPr>
              <w:tc>
                <w:tcPr>
                  <w:tcW w:w="429" w:type="pct"/>
                  <w:vMerge w:val="continue"/>
                  <w:vAlign w:val="center"/>
                </w:tcPr>
                <w:p>
                  <w:pPr>
                    <w:jc w:val="center"/>
                    <w:rPr>
                      <w:color w:val="000000" w:themeColor="text1"/>
                      <w:sz w:val="18"/>
                      <w:szCs w:val="18"/>
                      <w14:textFill>
                        <w14:solidFill>
                          <w14:schemeClr w14:val="tx1"/>
                        </w14:solidFill>
                      </w14:textFill>
                    </w:rPr>
                  </w:pPr>
                </w:p>
              </w:tc>
              <w:tc>
                <w:tcPr>
                  <w:tcW w:w="442" w:type="pct"/>
                  <w:vMerge w:val="continue"/>
                  <w:vAlign w:val="center"/>
                </w:tcPr>
                <w:p>
                  <w:pPr>
                    <w:jc w:val="center"/>
                    <w:rPr>
                      <w:color w:val="000000" w:themeColor="text1"/>
                      <w:sz w:val="18"/>
                      <w:szCs w:val="18"/>
                      <w14:textFill>
                        <w14:solidFill>
                          <w14:schemeClr w14:val="tx1"/>
                        </w14:solidFill>
                      </w14:textFill>
                    </w:rPr>
                  </w:pPr>
                </w:p>
              </w:tc>
              <w:tc>
                <w:tcPr>
                  <w:tcW w:w="246" w:type="pct"/>
                  <w:vMerge w:val="continue"/>
                  <w:vAlign w:val="center"/>
                </w:tcPr>
                <w:p>
                  <w:pPr>
                    <w:jc w:val="center"/>
                    <w:rPr>
                      <w:color w:val="000000" w:themeColor="text1"/>
                      <w:sz w:val="18"/>
                      <w:szCs w:val="18"/>
                      <w14:textFill>
                        <w14:solidFill>
                          <w14:schemeClr w14:val="tx1"/>
                        </w14:solidFill>
                      </w14:textFill>
                    </w:rPr>
                  </w:pPr>
                </w:p>
              </w:tc>
              <w:tc>
                <w:tcPr>
                  <w:tcW w:w="336"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石油类</w:t>
                  </w:r>
                </w:p>
              </w:tc>
              <w:tc>
                <w:tcPr>
                  <w:tcW w:w="252"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手工</w:t>
                  </w:r>
                </w:p>
              </w:tc>
              <w:tc>
                <w:tcPr>
                  <w:tcW w:w="252"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25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36"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67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36" w:type="pct"/>
                  <w:vMerge w:val="continue"/>
                  <w:vAlign w:val="center"/>
                </w:tcPr>
                <w:p>
                  <w:pPr>
                    <w:jc w:val="center"/>
                    <w:rPr>
                      <w:color w:val="000000" w:themeColor="text1"/>
                      <w:sz w:val="18"/>
                      <w:szCs w:val="18"/>
                      <w14:textFill>
                        <w14:solidFill>
                          <w14:schemeClr w14:val="tx1"/>
                        </w14:solidFill>
                      </w14:textFill>
                    </w:rPr>
                  </w:pPr>
                </w:p>
              </w:tc>
              <w:tc>
                <w:tcPr>
                  <w:tcW w:w="252" w:type="pct"/>
                  <w:vMerge w:val="continue"/>
                  <w:vAlign w:val="center"/>
                </w:tcPr>
                <w:p>
                  <w:pPr>
                    <w:jc w:val="center"/>
                    <w:rPr>
                      <w:color w:val="000000" w:themeColor="text1"/>
                      <w:sz w:val="18"/>
                      <w:szCs w:val="18"/>
                      <w14:textFill>
                        <w14:solidFill>
                          <w14:schemeClr w14:val="tx1"/>
                        </w14:solidFill>
                      </w14:textFill>
                    </w:rPr>
                  </w:pPr>
                </w:p>
              </w:tc>
              <w:tc>
                <w:tcPr>
                  <w:tcW w:w="922" w:type="pct"/>
                  <w:vAlign w:val="center"/>
                </w:tcPr>
                <w:p>
                  <w:pPr>
                    <w:jc w:val="center"/>
                    <w:rPr>
                      <w:rStyle w:val="114"/>
                      <w:color w:val="000000" w:themeColor="text1"/>
                      <w:sz w:val="18"/>
                      <w:szCs w:val="18"/>
                      <w14:textFill>
                        <w14:solidFill>
                          <w14:schemeClr w14:val="tx1"/>
                        </w14:solidFill>
                      </w14:textFill>
                    </w:rPr>
                  </w:pPr>
                  <w:r>
                    <w:rPr>
                      <w:rStyle w:val="114"/>
                      <w:rFonts w:hint="eastAsia"/>
                      <w:color w:val="000000" w:themeColor="text1"/>
                      <w:sz w:val="18"/>
                      <w:szCs w:val="18"/>
                      <w14:textFill>
                        <w14:solidFill>
                          <w14:schemeClr w14:val="tx1"/>
                        </w14:solidFill>
                      </w14:textFill>
                    </w:rPr>
                    <w:t>水质石油类和动植物油类的测定 红外分光光度法（HJ637-2018）</w:t>
                  </w:r>
                </w:p>
              </w:tc>
              <w:tc>
                <w:tcPr>
                  <w:tcW w:w="271" w:type="pct"/>
                  <w:vMerge w:val="continue"/>
                  <w:vAlign w:val="center"/>
                </w:tcPr>
                <w:p>
                  <w:pPr>
                    <w:jc w:val="center"/>
                    <w:rPr>
                      <w:rStyle w:val="114"/>
                      <w:color w:val="000000" w:themeColor="text1"/>
                      <w:sz w:val="18"/>
                      <w:szCs w:val="18"/>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648" w:hRule="atLeast"/>
                <w:jc w:val="center"/>
              </w:trPr>
              <w:tc>
                <w:tcPr>
                  <w:tcW w:w="429" w:type="pct"/>
                  <w:vMerge w:val="continue"/>
                  <w:vAlign w:val="center"/>
                </w:tcPr>
                <w:p>
                  <w:pPr>
                    <w:jc w:val="center"/>
                    <w:rPr>
                      <w:color w:val="000000" w:themeColor="text1"/>
                      <w:sz w:val="18"/>
                      <w:szCs w:val="18"/>
                      <w14:textFill>
                        <w14:solidFill>
                          <w14:schemeClr w14:val="tx1"/>
                        </w14:solidFill>
                      </w14:textFill>
                    </w:rPr>
                  </w:pPr>
                </w:p>
              </w:tc>
              <w:tc>
                <w:tcPr>
                  <w:tcW w:w="442" w:type="pct"/>
                  <w:vMerge w:val="continue"/>
                  <w:vAlign w:val="center"/>
                </w:tcPr>
                <w:p>
                  <w:pPr>
                    <w:jc w:val="center"/>
                    <w:rPr>
                      <w:color w:val="000000" w:themeColor="text1"/>
                      <w:sz w:val="18"/>
                      <w:szCs w:val="18"/>
                      <w14:textFill>
                        <w14:solidFill>
                          <w14:schemeClr w14:val="tx1"/>
                        </w14:solidFill>
                      </w14:textFill>
                    </w:rPr>
                  </w:pPr>
                </w:p>
              </w:tc>
              <w:tc>
                <w:tcPr>
                  <w:tcW w:w="246" w:type="pct"/>
                  <w:vMerge w:val="continue"/>
                  <w:vAlign w:val="center"/>
                </w:tcPr>
                <w:p>
                  <w:pPr>
                    <w:jc w:val="center"/>
                    <w:rPr>
                      <w:color w:val="000000" w:themeColor="text1"/>
                      <w:sz w:val="18"/>
                      <w:szCs w:val="18"/>
                      <w14:textFill>
                        <w14:solidFill>
                          <w14:schemeClr w14:val="tx1"/>
                        </w14:solidFill>
                      </w14:textFill>
                    </w:rPr>
                  </w:pPr>
                </w:p>
              </w:tc>
              <w:tc>
                <w:tcPr>
                  <w:tcW w:w="336"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动植物油</w:t>
                  </w:r>
                </w:p>
              </w:tc>
              <w:tc>
                <w:tcPr>
                  <w:tcW w:w="252"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手工</w:t>
                  </w:r>
                </w:p>
              </w:tc>
              <w:tc>
                <w:tcPr>
                  <w:tcW w:w="252"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25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36"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673"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36" w:type="pct"/>
                  <w:vMerge w:val="continue"/>
                  <w:vAlign w:val="center"/>
                </w:tcPr>
                <w:p>
                  <w:pPr>
                    <w:jc w:val="center"/>
                    <w:rPr>
                      <w:color w:val="000000" w:themeColor="text1"/>
                      <w:sz w:val="18"/>
                      <w:szCs w:val="18"/>
                      <w14:textFill>
                        <w14:solidFill>
                          <w14:schemeClr w14:val="tx1"/>
                        </w14:solidFill>
                      </w14:textFill>
                    </w:rPr>
                  </w:pPr>
                </w:p>
              </w:tc>
              <w:tc>
                <w:tcPr>
                  <w:tcW w:w="252" w:type="pct"/>
                  <w:vMerge w:val="continue"/>
                  <w:vAlign w:val="center"/>
                </w:tcPr>
                <w:p>
                  <w:pPr>
                    <w:jc w:val="center"/>
                    <w:rPr>
                      <w:color w:val="000000" w:themeColor="text1"/>
                      <w:sz w:val="18"/>
                      <w:szCs w:val="18"/>
                      <w14:textFill>
                        <w14:solidFill>
                          <w14:schemeClr w14:val="tx1"/>
                        </w14:solidFill>
                      </w14:textFill>
                    </w:rPr>
                  </w:pPr>
                </w:p>
              </w:tc>
              <w:tc>
                <w:tcPr>
                  <w:tcW w:w="922"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水质石油类和动植物油类的测定 红外分光光度法（HJ637-2018）</w:t>
                  </w:r>
                </w:p>
              </w:tc>
              <w:tc>
                <w:tcPr>
                  <w:tcW w:w="271" w:type="pct"/>
                  <w:vMerge w:val="continue"/>
                  <w:vAlign w:val="center"/>
                </w:tcPr>
                <w:p>
                  <w:pPr>
                    <w:jc w:val="center"/>
                    <w:rPr>
                      <w:color w:val="000000" w:themeColor="text1"/>
                      <w:sz w:val="18"/>
                      <w:szCs w:val="18"/>
                      <w14:textFill>
                        <w14:solidFill>
                          <w14:schemeClr w14:val="tx1"/>
                        </w14:solidFill>
                      </w14:textFill>
                    </w:rPr>
                  </w:pPr>
                </w:p>
              </w:tc>
            </w:tr>
          </w:tbl>
          <w:p>
            <w:pPr>
              <w:autoSpaceDE w:val="0"/>
              <w:autoSpaceDN w:val="0"/>
              <w:adjustRightInd w:val="0"/>
              <w:spacing w:line="360" w:lineRule="auto"/>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3、噪声</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（1）噪声源强</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本项目噪声主要来源于</w:t>
            </w:r>
            <w:r>
              <w:rPr>
                <w:rFonts w:hint="eastAsia"/>
                <w:color w:val="000000" w:themeColor="text1"/>
                <w:sz w:val="24"/>
                <w14:textFill>
                  <w14:solidFill>
                    <w14:schemeClr w14:val="tx1"/>
                  </w14:solidFill>
                </w14:textFill>
              </w:rPr>
              <w:t>挤出机、破碎机、空压机、混料机</w:t>
            </w:r>
            <w:r>
              <w:rPr>
                <w:color w:val="000000" w:themeColor="text1"/>
                <w:sz w:val="24"/>
                <w14:textFill>
                  <w14:solidFill>
                    <w14:schemeClr w14:val="tx1"/>
                  </w14:solidFill>
                </w14:textFill>
              </w:rPr>
              <w:t>等设备运行产生的设备噪声，各主要设备噪声源强见表4-16。</w:t>
            </w:r>
          </w:p>
          <w:p>
            <w:pPr>
              <w:pStyle w:val="27"/>
              <w:spacing w:after="0"/>
              <w:ind w:left="0" w:leftChars="0"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表4-16  项目噪声源情况表</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 w:type="dxa"/>
                <w:bottom w:w="0" w:type="dxa"/>
                <w:right w:w="10" w:type="dxa"/>
              </w:tblCellMar>
            </w:tblPr>
            <w:tblGrid>
              <w:gridCol w:w="523"/>
              <w:gridCol w:w="1981"/>
              <w:gridCol w:w="1013"/>
              <w:gridCol w:w="1013"/>
              <w:gridCol w:w="1273"/>
              <w:gridCol w:w="1317"/>
              <w:gridCol w:w="131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340" w:hRule="atLeast"/>
                <w:tblHeader/>
                <w:jc w:val="center"/>
              </w:trPr>
              <w:tc>
                <w:tcPr>
                  <w:tcW w:w="310" w:type="pct"/>
                  <w:shd w:val="clear" w:color="auto" w:fill="FFFFFF"/>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1175" w:type="pct"/>
                  <w:shd w:val="clear" w:color="auto" w:fill="FFFFFF"/>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设备</w:t>
                  </w:r>
                </w:p>
              </w:tc>
              <w:tc>
                <w:tcPr>
                  <w:tcW w:w="601" w:type="pct"/>
                  <w:shd w:val="clear" w:color="auto" w:fill="FFFFFF"/>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数量</w:t>
                  </w:r>
                </w:p>
              </w:tc>
              <w:tc>
                <w:tcPr>
                  <w:tcW w:w="601" w:type="pct"/>
                  <w:shd w:val="clear" w:color="auto" w:fill="FFFFFF"/>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噪声值dB(A)</w:t>
                  </w:r>
                </w:p>
              </w:tc>
              <w:tc>
                <w:tcPr>
                  <w:tcW w:w="755" w:type="pct"/>
                  <w:shd w:val="clear" w:color="auto" w:fill="FFFFFF"/>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降噪措施</w:t>
                  </w:r>
                </w:p>
              </w:tc>
              <w:tc>
                <w:tcPr>
                  <w:tcW w:w="781" w:type="pct"/>
                  <w:shd w:val="clear" w:color="auto" w:fill="FFFFFF"/>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降噪效果dB(A)</w:t>
                  </w:r>
                </w:p>
              </w:tc>
              <w:tc>
                <w:tcPr>
                  <w:tcW w:w="777" w:type="pct"/>
                  <w:shd w:val="clear" w:color="auto" w:fill="FFFFFF"/>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噪声排放强度dB(A)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310" w:type="pct"/>
                  <w:shd w:val="clear" w:color="auto" w:fill="FFFFFF"/>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175" w:type="pct"/>
                  <w:shd w:val="clear" w:color="auto" w:fill="FFFFFF"/>
                  <w:vAlign w:val="center"/>
                </w:tcPr>
                <w:p>
                  <w:pPr>
                    <w:jc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破碎机</w:t>
                  </w:r>
                </w:p>
              </w:tc>
              <w:tc>
                <w:tcPr>
                  <w:tcW w:w="601"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601"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5</w:t>
                  </w:r>
                </w:p>
              </w:tc>
              <w:tc>
                <w:tcPr>
                  <w:tcW w:w="755" w:type="pct"/>
                  <w:vMerge w:val="restart"/>
                  <w:shd w:val="clear" w:color="auto" w:fill="FFFFFF"/>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选用低噪声设备、隔声、减振以</w:t>
                  </w:r>
                  <w:r>
                    <w:rPr>
                      <w:color w:val="000000" w:themeColor="text1"/>
                      <w:kern w:val="0"/>
                      <w:szCs w:val="21"/>
                      <w14:textFill>
                        <w14:solidFill>
                          <w14:schemeClr w14:val="tx1"/>
                        </w14:solidFill>
                      </w14:textFill>
                    </w:rPr>
                    <w:t>及对生产设备定期维修和保养</w:t>
                  </w:r>
                </w:p>
              </w:tc>
              <w:tc>
                <w:tcPr>
                  <w:tcW w:w="781" w:type="pct"/>
                  <w:shd w:val="clear" w:color="auto" w:fill="FFFFFF"/>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c>
                <w:tcPr>
                  <w:tcW w:w="777"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310" w:type="pct"/>
                  <w:shd w:val="clear" w:color="auto" w:fill="FFFFFF"/>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175" w:type="pct"/>
                  <w:shd w:val="clear" w:color="auto" w:fill="FFFFFF"/>
                  <w:vAlign w:val="center"/>
                </w:tcPr>
                <w:p>
                  <w:pPr>
                    <w:jc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磨粉机</w:t>
                  </w:r>
                </w:p>
              </w:tc>
              <w:tc>
                <w:tcPr>
                  <w:tcW w:w="601" w:type="pct"/>
                  <w:shd w:val="clear" w:color="auto" w:fill="FFFFFF"/>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601"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5</w:t>
                  </w:r>
                </w:p>
              </w:tc>
              <w:tc>
                <w:tcPr>
                  <w:tcW w:w="755" w:type="pct"/>
                  <w:vMerge w:val="continue"/>
                  <w:shd w:val="clear" w:color="auto" w:fill="FFFFFF"/>
                  <w:vAlign w:val="center"/>
                </w:tcPr>
                <w:p>
                  <w:pPr>
                    <w:jc w:val="center"/>
                    <w:rPr>
                      <w:color w:val="000000" w:themeColor="text1"/>
                      <w:szCs w:val="21"/>
                      <w14:textFill>
                        <w14:solidFill>
                          <w14:schemeClr w14:val="tx1"/>
                        </w14:solidFill>
                      </w14:textFill>
                    </w:rPr>
                  </w:pPr>
                </w:p>
              </w:tc>
              <w:tc>
                <w:tcPr>
                  <w:tcW w:w="781" w:type="pct"/>
                  <w:shd w:val="clear" w:color="auto" w:fill="FFFFFF"/>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c>
                <w:tcPr>
                  <w:tcW w:w="777"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310" w:type="pct"/>
                  <w:shd w:val="clear" w:color="auto" w:fill="FFFFFF"/>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175" w:type="pct"/>
                  <w:shd w:val="clear" w:color="auto" w:fill="FFFFFF"/>
                  <w:vAlign w:val="center"/>
                </w:tcPr>
                <w:p>
                  <w:pPr>
                    <w:jc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混料机</w:t>
                  </w:r>
                </w:p>
              </w:tc>
              <w:tc>
                <w:tcPr>
                  <w:tcW w:w="601"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p>
              </w:tc>
              <w:tc>
                <w:tcPr>
                  <w:tcW w:w="601"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0</w:t>
                  </w:r>
                </w:p>
              </w:tc>
              <w:tc>
                <w:tcPr>
                  <w:tcW w:w="755" w:type="pct"/>
                  <w:vMerge w:val="continue"/>
                  <w:shd w:val="clear" w:color="auto" w:fill="FFFFFF"/>
                  <w:vAlign w:val="center"/>
                </w:tcPr>
                <w:p>
                  <w:pPr>
                    <w:jc w:val="center"/>
                    <w:rPr>
                      <w:color w:val="000000" w:themeColor="text1"/>
                      <w:szCs w:val="21"/>
                      <w14:textFill>
                        <w14:solidFill>
                          <w14:schemeClr w14:val="tx1"/>
                        </w14:solidFill>
                      </w14:textFill>
                    </w:rPr>
                  </w:pPr>
                </w:p>
              </w:tc>
              <w:tc>
                <w:tcPr>
                  <w:tcW w:w="781" w:type="pct"/>
                  <w:shd w:val="clear" w:color="auto" w:fill="FFFFFF"/>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c>
                <w:tcPr>
                  <w:tcW w:w="777"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310" w:type="pct"/>
                  <w:shd w:val="clear" w:color="auto" w:fill="FFFFFF"/>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175" w:type="pct"/>
                  <w:shd w:val="clear" w:color="auto" w:fill="FFFFFF"/>
                  <w:vAlign w:val="center"/>
                </w:tcPr>
                <w:p>
                  <w:pPr>
                    <w:jc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挤出机</w:t>
                  </w:r>
                </w:p>
              </w:tc>
              <w:tc>
                <w:tcPr>
                  <w:tcW w:w="601" w:type="pct"/>
                  <w:shd w:val="clear" w:color="auto" w:fill="FFFFFF"/>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45</w:t>
                  </w:r>
                </w:p>
              </w:tc>
              <w:tc>
                <w:tcPr>
                  <w:tcW w:w="601"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0</w:t>
                  </w:r>
                </w:p>
              </w:tc>
              <w:tc>
                <w:tcPr>
                  <w:tcW w:w="755" w:type="pct"/>
                  <w:vMerge w:val="continue"/>
                  <w:shd w:val="clear" w:color="auto" w:fill="FFFFFF"/>
                  <w:vAlign w:val="center"/>
                </w:tcPr>
                <w:p>
                  <w:pPr>
                    <w:jc w:val="center"/>
                    <w:rPr>
                      <w:color w:val="000000" w:themeColor="text1"/>
                      <w:szCs w:val="21"/>
                      <w14:textFill>
                        <w14:solidFill>
                          <w14:schemeClr w14:val="tx1"/>
                        </w14:solidFill>
                      </w14:textFill>
                    </w:rPr>
                  </w:pPr>
                </w:p>
              </w:tc>
              <w:tc>
                <w:tcPr>
                  <w:tcW w:w="781" w:type="pct"/>
                  <w:shd w:val="clear" w:color="auto" w:fill="FFFFFF"/>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c>
                <w:tcPr>
                  <w:tcW w:w="777"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310"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1175" w:type="pct"/>
                  <w:shd w:val="clear" w:color="auto" w:fill="FFFFFF"/>
                  <w:vAlign w:val="center"/>
                </w:tcPr>
                <w:p>
                  <w:pPr>
                    <w:jc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造粒机</w:t>
                  </w:r>
                </w:p>
              </w:tc>
              <w:tc>
                <w:tcPr>
                  <w:tcW w:w="601"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601"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5</w:t>
                  </w:r>
                </w:p>
              </w:tc>
              <w:tc>
                <w:tcPr>
                  <w:tcW w:w="755" w:type="pct"/>
                  <w:vMerge w:val="continue"/>
                  <w:shd w:val="clear" w:color="auto" w:fill="FFFFFF"/>
                  <w:vAlign w:val="center"/>
                </w:tcPr>
                <w:p>
                  <w:pPr>
                    <w:jc w:val="center"/>
                    <w:rPr>
                      <w:color w:val="000000" w:themeColor="text1"/>
                      <w:szCs w:val="21"/>
                      <w14:textFill>
                        <w14:solidFill>
                          <w14:schemeClr w14:val="tx1"/>
                        </w14:solidFill>
                      </w14:textFill>
                    </w:rPr>
                  </w:pPr>
                </w:p>
              </w:tc>
              <w:tc>
                <w:tcPr>
                  <w:tcW w:w="781"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c>
                <w:tcPr>
                  <w:tcW w:w="777"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310"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p>
              </w:tc>
              <w:tc>
                <w:tcPr>
                  <w:tcW w:w="1175" w:type="pct"/>
                  <w:shd w:val="clear" w:color="auto" w:fill="FFFFFF"/>
                  <w:vAlign w:val="center"/>
                </w:tcPr>
                <w:p>
                  <w:pPr>
                    <w:jc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大空压机</w:t>
                  </w:r>
                </w:p>
              </w:tc>
              <w:tc>
                <w:tcPr>
                  <w:tcW w:w="601" w:type="pct"/>
                  <w:shd w:val="clear" w:color="auto" w:fill="FFFFFF"/>
                  <w:vAlign w:val="center"/>
                </w:tcPr>
                <w:p>
                  <w:pPr>
                    <w:jc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6</w:t>
                  </w:r>
                </w:p>
              </w:tc>
              <w:tc>
                <w:tcPr>
                  <w:tcW w:w="601"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5</w:t>
                  </w:r>
                </w:p>
              </w:tc>
              <w:tc>
                <w:tcPr>
                  <w:tcW w:w="755" w:type="pct"/>
                  <w:vMerge w:val="continue"/>
                  <w:shd w:val="clear" w:color="auto" w:fill="FFFFFF"/>
                  <w:vAlign w:val="center"/>
                </w:tcPr>
                <w:p>
                  <w:pPr>
                    <w:jc w:val="center"/>
                    <w:rPr>
                      <w:color w:val="000000" w:themeColor="text1"/>
                      <w:szCs w:val="21"/>
                      <w14:textFill>
                        <w14:solidFill>
                          <w14:schemeClr w14:val="tx1"/>
                        </w14:solidFill>
                      </w14:textFill>
                    </w:rPr>
                  </w:pPr>
                </w:p>
              </w:tc>
              <w:tc>
                <w:tcPr>
                  <w:tcW w:w="781"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c>
                <w:tcPr>
                  <w:tcW w:w="777"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310"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p>
              </w:tc>
              <w:tc>
                <w:tcPr>
                  <w:tcW w:w="1175" w:type="pct"/>
                  <w:shd w:val="clear" w:color="auto" w:fill="FFFFFF"/>
                  <w:vAlign w:val="center"/>
                </w:tcPr>
                <w:p>
                  <w:pPr>
                    <w:jc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小空压机</w:t>
                  </w:r>
                </w:p>
              </w:tc>
              <w:tc>
                <w:tcPr>
                  <w:tcW w:w="601" w:type="pct"/>
                  <w:shd w:val="clear" w:color="auto" w:fill="FFFFFF"/>
                  <w:vAlign w:val="center"/>
                </w:tcPr>
                <w:p>
                  <w:pPr>
                    <w:jc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5</w:t>
                  </w:r>
                </w:p>
              </w:tc>
              <w:tc>
                <w:tcPr>
                  <w:tcW w:w="601"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5</w:t>
                  </w:r>
                </w:p>
              </w:tc>
              <w:tc>
                <w:tcPr>
                  <w:tcW w:w="755" w:type="pct"/>
                  <w:vMerge w:val="continue"/>
                  <w:shd w:val="clear" w:color="auto" w:fill="FFFFFF"/>
                  <w:vAlign w:val="center"/>
                </w:tcPr>
                <w:p>
                  <w:pPr>
                    <w:jc w:val="center"/>
                    <w:rPr>
                      <w:color w:val="000000" w:themeColor="text1"/>
                      <w:szCs w:val="21"/>
                      <w14:textFill>
                        <w14:solidFill>
                          <w14:schemeClr w14:val="tx1"/>
                        </w14:solidFill>
                      </w14:textFill>
                    </w:rPr>
                  </w:pPr>
                </w:p>
              </w:tc>
              <w:tc>
                <w:tcPr>
                  <w:tcW w:w="781"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c>
                <w:tcPr>
                  <w:tcW w:w="777"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310"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p>
              </w:tc>
              <w:tc>
                <w:tcPr>
                  <w:tcW w:w="1175" w:type="pct"/>
                  <w:shd w:val="clear" w:color="auto" w:fill="FFFFFF"/>
                  <w:vAlign w:val="center"/>
                </w:tcPr>
                <w:p>
                  <w:pPr>
                    <w:jc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电焊机</w:t>
                  </w:r>
                </w:p>
              </w:tc>
              <w:tc>
                <w:tcPr>
                  <w:tcW w:w="601" w:type="pct"/>
                  <w:shd w:val="clear" w:color="auto" w:fill="FFFFFF"/>
                  <w:vAlign w:val="center"/>
                </w:tcPr>
                <w:p>
                  <w:pPr>
                    <w:jc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2</w:t>
                  </w:r>
                </w:p>
              </w:tc>
              <w:tc>
                <w:tcPr>
                  <w:tcW w:w="601"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5</w:t>
                  </w:r>
                </w:p>
              </w:tc>
              <w:tc>
                <w:tcPr>
                  <w:tcW w:w="755" w:type="pct"/>
                  <w:vMerge w:val="continue"/>
                  <w:shd w:val="clear" w:color="auto" w:fill="FFFFFF"/>
                  <w:vAlign w:val="center"/>
                </w:tcPr>
                <w:p>
                  <w:pPr>
                    <w:jc w:val="center"/>
                    <w:rPr>
                      <w:color w:val="000000" w:themeColor="text1"/>
                      <w:szCs w:val="21"/>
                      <w14:textFill>
                        <w14:solidFill>
                          <w14:schemeClr w14:val="tx1"/>
                        </w14:solidFill>
                      </w14:textFill>
                    </w:rPr>
                  </w:pPr>
                </w:p>
              </w:tc>
              <w:tc>
                <w:tcPr>
                  <w:tcW w:w="781"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c>
                <w:tcPr>
                  <w:tcW w:w="777"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310"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p>
              </w:tc>
              <w:tc>
                <w:tcPr>
                  <w:tcW w:w="1175" w:type="pct"/>
                  <w:shd w:val="clear" w:color="auto" w:fill="FFFFFF"/>
                  <w:vAlign w:val="center"/>
                </w:tcPr>
                <w:p>
                  <w:pPr>
                    <w:jc w:val="center"/>
                    <w:rPr>
                      <w:color w:val="000000" w:themeColor="text1"/>
                      <w:kern w:val="0"/>
                      <w:szCs w:val="21"/>
                      <w:lang w:bidi="ar"/>
                      <w14:textFill>
                        <w14:solidFill>
                          <w14:schemeClr w14:val="tx1"/>
                        </w14:solidFill>
                      </w14:textFill>
                    </w:rPr>
                  </w:pPr>
                  <w:r>
                    <w:rPr>
                      <w:color w:val="000000" w:themeColor="text1"/>
                      <w:szCs w:val="21"/>
                      <w14:textFill>
                        <w14:solidFill>
                          <w14:schemeClr w14:val="tx1"/>
                        </w14:solidFill>
                      </w14:textFill>
                    </w:rPr>
                    <w:t>真空上料机</w:t>
                  </w:r>
                </w:p>
              </w:tc>
              <w:tc>
                <w:tcPr>
                  <w:tcW w:w="601" w:type="pct"/>
                  <w:shd w:val="clear" w:color="auto" w:fill="FFFFFF"/>
                  <w:vAlign w:val="center"/>
                </w:tcPr>
                <w:p>
                  <w:pPr>
                    <w:jc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6</w:t>
                  </w:r>
                </w:p>
              </w:tc>
              <w:tc>
                <w:tcPr>
                  <w:tcW w:w="601"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0</w:t>
                  </w:r>
                </w:p>
              </w:tc>
              <w:tc>
                <w:tcPr>
                  <w:tcW w:w="755" w:type="pct"/>
                  <w:vMerge w:val="continue"/>
                  <w:shd w:val="clear" w:color="auto" w:fill="FFFFFF"/>
                  <w:vAlign w:val="center"/>
                </w:tcPr>
                <w:p>
                  <w:pPr>
                    <w:jc w:val="center"/>
                    <w:rPr>
                      <w:color w:val="000000" w:themeColor="text1"/>
                      <w:szCs w:val="21"/>
                      <w14:textFill>
                        <w14:solidFill>
                          <w14:schemeClr w14:val="tx1"/>
                        </w14:solidFill>
                      </w14:textFill>
                    </w:rPr>
                  </w:pPr>
                </w:p>
              </w:tc>
              <w:tc>
                <w:tcPr>
                  <w:tcW w:w="781"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c>
                <w:tcPr>
                  <w:tcW w:w="777"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310"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0</w:t>
                  </w:r>
                </w:p>
              </w:tc>
              <w:tc>
                <w:tcPr>
                  <w:tcW w:w="1175" w:type="pct"/>
                  <w:shd w:val="clear" w:color="auto" w:fill="FFFFFF"/>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切割机</w:t>
                  </w:r>
                </w:p>
              </w:tc>
              <w:tc>
                <w:tcPr>
                  <w:tcW w:w="601"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3</w:t>
                  </w:r>
                </w:p>
              </w:tc>
              <w:tc>
                <w:tcPr>
                  <w:tcW w:w="601"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0</w:t>
                  </w:r>
                </w:p>
              </w:tc>
              <w:tc>
                <w:tcPr>
                  <w:tcW w:w="755" w:type="pct"/>
                  <w:vMerge w:val="continue"/>
                  <w:shd w:val="clear" w:color="auto" w:fill="FFFFFF"/>
                  <w:vAlign w:val="center"/>
                </w:tcPr>
                <w:p>
                  <w:pPr>
                    <w:jc w:val="center"/>
                    <w:rPr>
                      <w:color w:val="000000" w:themeColor="text1"/>
                      <w:szCs w:val="21"/>
                      <w14:textFill>
                        <w14:solidFill>
                          <w14:schemeClr w14:val="tx1"/>
                        </w14:solidFill>
                      </w14:textFill>
                    </w:rPr>
                  </w:pPr>
                </w:p>
              </w:tc>
              <w:tc>
                <w:tcPr>
                  <w:tcW w:w="781"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c>
                <w:tcPr>
                  <w:tcW w:w="777"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310"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1</w:t>
                  </w:r>
                </w:p>
              </w:tc>
              <w:tc>
                <w:tcPr>
                  <w:tcW w:w="1175" w:type="pct"/>
                  <w:shd w:val="clear" w:color="auto" w:fill="FFFFFF"/>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牵引机（9米）</w:t>
                  </w:r>
                </w:p>
              </w:tc>
              <w:tc>
                <w:tcPr>
                  <w:tcW w:w="601" w:type="pct"/>
                  <w:shd w:val="clear" w:color="auto" w:fill="FFFFFF"/>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601"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5</w:t>
                  </w:r>
                </w:p>
              </w:tc>
              <w:tc>
                <w:tcPr>
                  <w:tcW w:w="755" w:type="pct"/>
                  <w:vMerge w:val="continue"/>
                  <w:shd w:val="clear" w:color="auto" w:fill="FFFFFF"/>
                  <w:vAlign w:val="center"/>
                </w:tcPr>
                <w:p>
                  <w:pPr>
                    <w:jc w:val="center"/>
                    <w:rPr>
                      <w:color w:val="000000" w:themeColor="text1"/>
                      <w:szCs w:val="21"/>
                      <w14:textFill>
                        <w14:solidFill>
                          <w14:schemeClr w14:val="tx1"/>
                        </w14:solidFill>
                      </w14:textFill>
                    </w:rPr>
                  </w:pPr>
                </w:p>
              </w:tc>
              <w:tc>
                <w:tcPr>
                  <w:tcW w:w="781"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c>
                <w:tcPr>
                  <w:tcW w:w="777"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310"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2</w:t>
                  </w:r>
                </w:p>
              </w:tc>
              <w:tc>
                <w:tcPr>
                  <w:tcW w:w="1175" w:type="pct"/>
                  <w:shd w:val="clear" w:color="auto" w:fill="FFFFFF"/>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堆放机（10米）</w:t>
                  </w:r>
                </w:p>
              </w:tc>
              <w:tc>
                <w:tcPr>
                  <w:tcW w:w="601"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p>
              </w:tc>
              <w:tc>
                <w:tcPr>
                  <w:tcW w:w="601"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5</w:t>
                  </w:r>
                </w:p>
              </w:tc>
              <w:tc>
                <w:tcPr>
                  <w:tcW w:w="755" w:type="pct"/>
                  <w:vMerge w:val="continue"/>
                  <w:shd w:val="clear" w:color="auto" w:fill="FFFFFF"/>
                  <w:vAlign w:val="center"/>
                </w:tcPr>
                <w:p>
                  <w:pPr>
                    <w:jc w:val="center"/>
                    <w:rPr>
                      <w:color w:val="000000" w:themeColor="text1"/>
                      <w:szCs w:val="21"/>
                      <w14:textFill>
                        <w14:solidFill>
                          <w14:schemeClr w14:val="tx1"/>
                        </w14:solidFill>
                      </w14:textFill>
                    </w:rPr>
                  </w:pPr>
                </w:p>
              </w:tc>
              <w:tc>
                <w:tcPr>
                  <w:tcW w:w="781"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c>
                <w:tcPr>
                  <w:tcW w:w="777"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310"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3</w:t>
                  </w:r>
                </w:p>
              </w:tc>
              <w:tc>
                <w:tcPr>
                  <w:tcW w:w="1175" w:type="pct"/>
                  <w:shd w:val="clear" w:color="auto" w:fill="FFFFFF"/>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成型机</w:t>
                  </w:r>
                </w:p>
              </w:tc>
              <w:tc>
                <w:tcPr>
                  <w:tcW w:w="601"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p>
              </w:tc>
              <w:tc>
                <w:tcPr>
                  <w:tcW w:w="601"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5</w:t>
                  </w:r>
                </w:p>
              </w:tc>
              <w:tc>
                <w:tcPr>
                  <w:tcW w:w="755" w:type="pct"/>
                  <w:vMerge w:val="continue"/>
                  <w:shd w:val="clear" w:color="auto" w:fill="FFFFFF"/>
                  <w:vAlign w:val="center"/>
                </w:tcPr>
                <w:p>
                  <w:pPr>
                    <w:jc w:val="center"/>
                    <w:rPr>
                      <w:color w:val="000000" w:themeColor="text1"/>
                      <w:szCs w:val="21"/>
                      <w14:textFill>
                        <w14:solidFill>
                          <w14:schemeClr w14:val="tx1"/>
                        </w14:solidFill>
                      </w14:textFill>
                    </w:rPr>
                  </w:pPr>
                </w:p>
              </w:tc>
              <w:tc>
                <w:tcPr>
                  <w:tcW w:w="781"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c>
                <w:tcPr>
                  <w:tcW w:w="777"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310"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4</w:t>
                  </w:r>
                </w:p>
              </w:tc>
              <w:tc>
                <w:tcPr>
                  <w:tcW w:w="1175" w:type="pct"/>
                  <w:shd w:val="clear" w:color="auto" w:fill="FFFFFF"/>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放卷机</w:t>
                  </w:r>
                </w:p>
              </w:tc>
              <w:tc>
                <w:tcPr>
                  <w:tcW w:w="601"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p>
              </w:tc>
              <w:tc>
                <w:tcPr>
                  <w:tcW w:w="601"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0</w:t>
                  </w:r>
                </w:p>
              </w:tc>
              <w:tc>
                <w:tcPr>
                  <w:tcW w:w="755" w:type="pct"/>
                  <w:vMerge w:val="continue"/>
                  <w:shd w:val="clear" w:color="auto" w:fill="FFFFFF"/>
                  <w:vAlign w:val="center"/>
                </w:tcPr>
                <w:p>
                  <w:pPr>
                    <w:jc w:val="center"/>
                    <w:rPr>
                      <w:color w:val="000000" w:themeColor="text1"/>
                      <w:szCs w:val="21"/>
                      <w14:textFill>
                        <w14:solidFill>
                          <w14:schemeClr w14:val="tx1"/>
                        </w14:solidFill>
                      </w14:textFill>
                    </w:rPr>
                  </w:pPr>
                </w:p>
              </w:tc>
              <w:tc>
                <w:tcPr>
                  <w:tcW w:w="781"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c>
                <w:tcPr>
                  <w:tcW w:w="777"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310"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5</w:t>
                  </w:r>
                </w:p>
              </w:tc>
              <w:tc>
                <w:tcPr>
                  <w:tcW w:w="1175" w:type="pct"/>
                  <w:shd w:val="clear" w:color="auto" w:fill="FFFFFF"/>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收卷机</w:t>
                  </w:r>
                </w:p>
              </w:tc>
              <w:tc>
                <w:tcPr>
                  <w:tcW w:w="601"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601"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0</w:t>
                  </w:r>
                </w:p>
              </w:tc>
              <w:tc>
                <w:tcPr>
                  <w:tcW w:w="755" w:type="pct"/>
                  <w:vMerge w:val="continue"/>
                  <w:shd w:val="clear" w:color="auto" w:fill="FFFFFF"/>
                  <w:vAlign w:val="center"/>
                </w:tcPr>
                <w:p>
                  <w:pPr>
                    <w:jc w:val="center"/>
                    <w:rPr>
                      <w:color w:val="000000" w:themeColor="text1"/>
                      <w:szCs w:val="21"/>
                      <w14:textFill>
                        <w14:solidFill>
                          <w14:schemeClr w14:val="tx1"/>
                        </w14:solidFill>
                      </w14:textFill>
                    </w:rPr>
                  </w:pPr>
                </w:p>
              </w:tc>
              <w:tc>
                <w:tcPr>
                  <w:tcW w:w="781"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c>
                <w:tcPr>
                  <w:tcW w:w="777"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310" w:type="pct"/>
                  <w:shd w:val="clear" w:color="auto" w:fill="FFFFFF"/>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16</w:t>
                  </w:r>
                </w:p>
              </w:tc>
              <w:tc>
                <w:tcPr>
                  <w:tcW w:w="1175" w:type="pct"/>
                  <w:shd w:val="clear" w:color="auto" w:fill="FFFFFF"/>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钢丝缠绕机</w:t>
                  </w:r>
                </w:p>
              </w:tc>
              <w:tc>
                <w:tcPr>
                  <w:tcW w:w="601"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p>
              </w:tc>
              <w:tc>
                <w:tcPr>
                  <w:tcW w:w="601"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5</w:t>
                  </w:r>
                </w:p>
              </w:tc>
              <w:tc>
                <w:tcPr>
                  <w:tcW w:w="755" w:type="pct"/>
                  <w:vMerge w:val="continue"/>
                  <w:shd w:val="clear" w:color="auto" w:fill="FFFFFF"/>
                  <w:vAlign w:val="center"/>
                </w:tcPr>
                <w:p>
                  <w:pPr>
                    <w:jc w:val="center"/>
                    <w:rPr>
                      <w:color w:val="000000" w:themeColor="text1"/>
                      <w:szCs w:val="21"/>
                      <w14:textFill>
                        <w14:solidFill>
                          <w14:schemeClr w14:val="tx1"/>
                        </w14:solidFill>
                      </w14:textFill>
                    </w:rPr>
                  </w:pPr>
                </w:p>
              </w:tc>
              <w:tc>
                <w:tcPr>
                  <w:tcW w:w="781"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c>
                <w:tcPr>
                  <w:tcW w:w="777"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310"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7</w:t>
                  </w:r>
                </w:p>
              </w:tc>
              <w:tc>
                <w:tcPr>
                  <w:tcW w:w="1175" w:type="pct"/>
                  <w:shd w:val="clear" w:color="auto" w:fill="FFFFFF"/>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加热烘箱</w:t>
                  </w:r>
                </w:p>
              </w:tc>
              <w:tc>
                <w:tcPr>
                  <w:tcW w:w="601"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p>
              </w:tc>
              <w:tc>
                <w:tcPr>
                  <w:tcW w:w="601"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0</w:t>
                  </w:r>
                </w:p>
              </w:tc>
              <w:tc>
                <w:tcPr>
                  <w:tcW w:w="755" w:type="pct"/>
                  <w:vMerge w:val="continue"/>
                  <w:shd w:val="clear" w:color="auto" w:fill="FFFFFF"/>
                  <w:vAlign w:val="center"/>
                </w:tcPr>
                <w:p>
                  <w:pPr>
                    <w:jc w:val="center"/>
                    <w:rPr>
                      <w:color w:val="000000" w:themeColor="text1"/>
                      <w:szCs w:val="21"/>
                      <w14:textFill>
                        <w14:solidFill>
                          <w14:schemeClr w14:val="tx1"/>
                        </w14:solidFill>
                      </w14:textFill>
                    </w:rPr>
                  </w:pPr>
                </w:p>
              </w:tc>
              <w:tc>
                <w:tcPr>
                  <w:tcW w:w="781"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c>
                <w:tcPr>
                  <w:tcW w:w="777"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310" w:type="pct"/>
                  <w:shd w:val="clear" w:color="auto" w:fill="FFFFFF"/>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18</w:t>
                  </w:r>
                </w:p>
              </w:tc>
              <w:tc>
                <w:tcPr>
                  <w:tcW w:w="1175" w:type="pct"/>
                  <w:shd w:val="clear" w:color="auto" w:fill="FFFFFF"/>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高频加热机</w:t>
                  </w:r>
                </w:p>
              </w:tc>
              <w:tc>
                <w:tcPr>
                  <w:tcW w:w="601"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601"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5</w:t>
                  </w:r>
                </w:p>
              </w:tc>
              <w:tc>
                <w:tcPr>
                  <w:tcW w:w="755" w:type="pct"/>
                  <w:vMerge w:val="continue"/>
                  <w:shd w:val="clear" w:color="auto" w:fill="FFFFFF"/>
                  <w:vAlign w:val="center"/>
                </w:tcPr>
                <w:p>
                  <w:pPr>
                    <w:jc w:val="center"/>
                    <w:rPr>
                      <w:color w:val="000000" w:themeColor="text1"/>
                      <w:szCs w:val="21"/>
                      <w14:textFill>
                        <w14:solidFill>
                          <w14:schemeClr w14:val="tx1"/>
                        </w14:solidFill>
                      </w14:textFill>
                    </w:rPr>
                  </w:pPr>
                </w:p>
              </w:tc>
              <w:tc>
                <w:tcPr>
                  <w:tcW w:w="781"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c>
                <w:tcPr>
                  <w:tcW w:w="777" w:type="pct"/>
                  <w:shd w:val="clear" w:color="auto" w:fill="FFFFFF"/>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310" w:type="pct"/>
                  <w:shd w:val="clear" w:color="auto" w:fill="FFFFFF"/>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19</w:t>
                  </w:r>
                </w:p>
              </w:tc>
              <w:tc>
                <w:tcPr>
                  <w:tcW w:w="1175" w:type="pct"/>
                  <w:shd w:val="clear" w:color="auto" w:fill="FFFFFF"/>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钢丝过塑生产线</w:t>
                  </w:r>
                </w:p>
              </w:tc>
              <w:tc>
                <w:tcPr>
                  <w:tcW w:w="601"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601"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5</w:t>
                  </w:r>
                </w:p>
              </w:tc>
              <w:tc>
                <w:tcPr>
                  <w:tcW w:w="755" w:type="pct"/>
                  <w:vMerge w:val="continue"/>
                  <w:shd w:val="clear" w:color="auto" w:fill="FFFFFF"/>
                  <w:vAlign w:val="center"/>
                </w:tcPr>
                <w:p>
                  <w:pPr>
                    <w:jc w:val="center"/>
                    <w:rPr>
                      <w:color w:val="000000" w:themeColor="text1"/>
                      <w:szCs w:val="21"/>
                      <w14:textFill>
                        <w14:solidFill>
                          <w14:schemeClr w14:val="tx1"/>
                        </w14:solidFill>
                      </w14:textFill>
                    </w:rPr>
                  </w:pPr>
                </w:p>
              </w:tc>
              <w:tc>
                <w:tcPr>
                  <w:tcW w:w="781"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c>
                <w:tcPr>
                  <w:tcW w:w="777" w:type="pct"/>
                  <w:shd w:val="clear" w:color="auto" w:fill="FFFFFF"/>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5</w:t>
                  </w:r>
                </w:p>
              </w:tc>
            </w:tr>
          </w:tbl>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（2）声环境影响分析</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为确保项目厂界</w:t>
            </w:r>
            <w:r>
              <w:rPr>
                <w:rFonts w:hint="eastAsia"/>
                <w:color w:val="000000" w:themeColor="text1"/>
                <w:sz w:val="24"/>
                <w14:textFill>
                  <w14:solidFill>
                    <w14:schemeClr w14:val="tx1"/>
                  </w14:solidFill>
                </w14:textFill>
              </w:rPr>
              <w:t>东、南、北侧</w:t>
            </w:r>
            <w:r>
              <w:rPr>
                <w:color w:val="000000" w:themeColor="text1"/>
                <w:sz w:val="24"/>
                <w14:textFill>
                  <w14:solidFill>
                    <w14:schemeClr w14:val="tx1"/>
                  </w14:solidFill>
                </w14:textFill>
              </w:rPr>
              <w:t>噪声达到《工业企业厂界环境噪声排放标准》（GB12348-2008）3类标准</w:t>
            </w:r>
            <w:r>
              <w:rPr>
                <w:rFonts w:hint="eastAsia"/>
                <w:color w:val="000000" w:themeColor="text1"/>
                <w:sz w:val="24"/>
                <w14:textFill>
                  <w14:solidFill>
                    <w14:schemeClr w14:val="tx1"/>
                  </w14:solidFill>
                </w14:textFill>
              </w:rPr>
              <w:t>西侧达到</w:t>
            </w:r>
            <w:r>
              <w:rPr>
                <w:color w:val="000000" w:themeColor="text1"/>
                <w:sz w:val="24"/>
                <w14:textFill>
                  <w14:solidFill>
                    <w14:schemeClr w14:val="tx1"/>
                  </w14:solidFill>
                </w14:textFill>
              </w:rPr>
              <w:t>《工业企业厂界环境噪声排放标准》（GB12348-2008）4</w:t>
            </w:r>
            <w:r>
              <w:rPr>
                <w:rFonts w:hint="eastAsia"/>
                <w:color w:val="000000" w:themeColor="text1"/>
                <w:sz w:val="24"/>
                <w14:textFill>
                  <w14:solidFill>
                    <w14:schemeClr w14:val="tx1"/>
                  </w14:solidFill>
                </w14:textFill>
              </w:rPr>
              <w:t>a</w:t>
            </w:r>
            <w:r>
              <w:rPr>
                <w:color w:val="000000" w:themeColor="text1"/>
                <w:sz w:val="24"/>
                <w14:textFill>
                  <w14:solidFill>
                    <w14:schemeClr w14:val="tx1"/>
                  </w14:solidFill>
                </w14:textFill>
              </w:rPr>
              <w:t>类标准的要求，项目拟采取以下治理措施：</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1）从设备选型上，采用技术先进的低噪声机械设备。</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2）加强管理建立设备定期维护、保养的管理制度，以防止设备故障形成的非生产噪声，同时确保环保措施发挥最有效的功能；加强职工环保意识教育，提倡文明生产，最大限度减少噪声源。</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3）加强生产机械的日常维护并对老化和性能降低的旧设备进行及时更换，以此降低</w:t>
            </w:r>
            <w:r>
              <w:rPr>
                <w:rFonts w:hint="eastAsia"/>
                <w:color w:val="000000" w:themeColor="text1"/>
                <w:sz w:val="24"/>
                <w14:textFill>
                  <w14:solidFill>
                    <w14:schemeClr w14:val="tx1"/>
                  </w14:solidFill>
                </w14:textFill>
              </w:rPr>
              <w:t>摩擦</w:t>
            </w:r>
            <w:r>
              <w:rPr>
                <w:color w:val="000000" w:themeColor="text1"/>
                <w:sz w:val="24"/>
                <w14:textFill>
                  <w14:solidFill>
                    <w14:schemeClr w14:val="tx1"/>
                  </w14:solidFill>
                </w14:textFill>
              </w:rPr>
              <w:t>，减小噪声强度。</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4）高噪设备如空压机，应在夜间禁止运行。</w:t>
            </w:r>
          </w:p>
          <w:p>
            <w:pPr>
              <w:spacing w:line="360" w:lineRule="auto"/>
              <w:ind w:firstLine="480" w:firstLineChars="200"/>
              <w:rPr>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根据《环境影响评价技术导则 声环境》（HJ2.4-2009）本次评价采用下述噪声预测模式：</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①预测点产生的等效声级贡献值（Leqg）</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object>
                <v:shape id="_x0000_i1031" o:spt="75" type="#_x0000_t75" style="height:32.85pt;width:126.3pt;" o:ole="t" filled="f" o:preferrelative="t" stroked="f" coordsize="21600,21600">
                  <v:path/>
                  <v:fill on="f" focussize="0,0"/>
                  <v:stroke on="f" joinstyle="miter"/>
                  <v:imagedata r:id="rId21" o:title=""/>
                  <o:lock v:ext="edit" aspectratio="t"/>
                  <w10:wrap type="none"/>
                  <w10:anchorlock/>
                </v:shape>
                <o:OLEObject Type="Embed" ProgID="Equation.3" ShapeID="_x0000_i1031" DrawAspect="Content" ObjectID="_1468075731" r:id="rId20">
                  <o:LockedField>false</o:LockedField>
                </o:OLEObject>
              </w:objec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式中：</w:t>
            </w:r>
            <w:r>
              <w:rPr>
                <w:color w:val="000000" w:themeColor="text1"/>
                <w:sz w:val="24"/>
                <w14:textFill>
                  <w14:solidFill>
                    <w14:schemeClr w14:val="tx1"/>
                  </w14:solidFill>
                </w14:textFill>
              </w:rPr>
              <w:object>
                <v:shape id="_x0000_i1032" o:spt="75" type="#_x0000_t75" style="height:18.3pt;width:20.85pt;" o:ole="t" filled="f" o:preferrelative="t" stroked="f" coordsize="21600,21600">
                  <v:path/>
                  <v:fill on="f" focussize="0,0"/>
                  <v:stroke on="f" joinstyle="miter"/>
                  <v:imagedata r:id="rId23" o:title=""/>
                  <o:lock v:ext="edit" aspectratio="t"/>
                  <w10:wrap type="none"/>
                  <w10:anchorlock/>
                </v:shape>
                <o:OLEObject Type="Embed" ProgID="Equation.3" ShapeID="_x0000_i1032" DrawAspect="Content" ObjectID="_1468075732" r:id="rId22">
                  <o:LockedField>false</o:LockedField>
                </o:OLEObject>
              </w:object>
            </w:r>
            <w:r>
              <w:rPr>
                <w:color w:val="000000" w:themeColor="text1"/>
                <w:sz w:val="24"/>
                <w14:textFill>
                  <w14:solidFill>
                    <w14:schemeClr w14:val="tx1"/>
                  </w14:solidFill>
                </w14:textFill>
              </w:rPr>
              <w:t>—建设项目声源在预测点的等效声级贡献值，dB(A)；</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object>
                <v:shape id="_x0000_i1033" o:spt="75" type="#_x0000_t75" style="height:18.3pt;width:18.3pt;" o:ole="t" filled="f" o:preferrelative="t" stroked="f" coordsize="21600,21600">
                  <v:path/>
                  <v:fill on="f" focussize="0,0"/>
                  <v:stroke on="f" joinstyle="miter"/>
                  <v:imagedata r:id="rId25" o:title=""/>
                  <o:lock v:ext="edit" aspectratio="t"/>
                  <w10:wrap type="none"/>
                  <w10:anchorlock/>
                </v:shape>
                <o:OLEObject Type="Embed" ProgID="Equation.3" ShapeID="_x0000_i1033" DrawAspect="Content" ObjectID="_1468075733" r:id="rId24">
                  <o:LockedField>false</o:LockedField>
                </o:OLEObject>
              </w:object>
            </w:r>
            <w:r>
              <w:rPr>
                <w:color w:val="000000" w:themeColor="text1"/>
                <w:sz w:val="24"/>
                <w14:textFill>
                  <w14:solidFill>
                    <w14:schemeClr w14:val="tx1"/>
                  </w14:solidFill>
                </w14:textFill>
              </w:rPr>
              <w:t>—</w:t>
            </w:r>
            <w:r>
              <w:rPr>
                <w:color w:val="000000" w:themeColor="text1"/>
                <w:sz w:val="24"/>
                <w14:textFill>
                  <w14:solidFill>
                    <w14:schemeClr w14:val="tx1"/>
                  </w14:solidFill>
                </w14:textFill>
              </w:rPr>
              <w:object>
                <v:shape id="_x0000_i1034" o:spt="75" type="#_x0000_t75" style="height:13.25pt;width:6.3pt;" o:ole="t" filled="f" o:preferrelative="t" stroked="f" coordsize="21600,21600">
                  <v:path/>
                  <v:fill on="f" focussize="0,0"/>
                  <v:stroke on="f" joinstyle="miter"/>
                  <v:imagedata r:id="rId27" o:title=""/>
                  <o:lock v:ext="edit" aspectratio="t"/>
                  <w10:wrap type="none"/>
                  <w10:anchorlock/>
                </v:shape>
                <o:OLEObject Type="Embed" ProgID="Equation.3" ShapeID="_x0000_i1034" DrawAspect="Content" ObjectID="_1468075734" r:id="rId26">
                  <o:LockedField>false</o:LockedField>
                </o:OLEObject>
              </w:object>
            </w:r>
            <w:r>
              <w:rPr>
                <w:color w:val="000000" w:themeColor="text1"/>
                <w:sz w:val="24"/>
                <w14:textFill>
                  <w14:solidFill>
                    <w14:schemeClr w14:val="tx1"/>
                  </w14:solidFill>
                </w14:textFill>
              </w:rPr>
              <w:t>声源在预测点产生的A声级，dB(A)；</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object>
                <v:shape id="_x0000_i1035" o:spt="75" type="#_x0000_t75" style="height:13.25pt;width:10.75pt;" o:ole="t" filled="f" o:preferrelative="t" stroked="f" coordsize="21600,21600">
                  <v:path/>
                  <v:fill on="f" focussize="0,0"/>
                  <v:stroke on="f" joinstyle="miter"/>
                  <v:imagedata r:id="rId29" o:title=""/>
                  <o:lock v:ext="edit" aspectratio="t"/>
                  <w10:wrap type="none"/>
                  <w10:anchorlock/>
                </v:shape>
                <o:OLEObject Type="Embed" ProgID="Equation.3" ShapeID="_x0000_i1035" DrawAspect="Content" ObjectID="_1468075735" r:id="rId28">
                  <o:LockedField>false</o:LockedField>
                </o:OLEObject>
              </w:object>
            </w:r>
            <w:r>
              <w:rPr>
                <w:color w:val="000000" w:themeColor="text1"/>
                <w:sz w:val="24"/>
                <w14:textFill>
                  <w14:solidFill>
                    <w14:schemeClr w14:val="tx1"/>
                  </w14:solidFill>
                </w14:textFill>
              </w:rPr>
              <w:t>—预测计算的时间段，s；</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object>
                <v:shape id="_x0000_i1036" o:spt="75" type="#_x0000_t75" style="height:18.3pt;width:8.85pt;" o:ole="t" filled="f" o:preferrelative="t" stroked="f" coordsize="21600,21600">
                  <v:path/>
                  <v:fill on="f" focussize="0,0"/>
                  <v:stroke on="f" joinstyle="miter"/>
                  <v:imagedata r:id="rId31" o:title=""/>
                  <o:lock v:ext="edit" aspectratio="t"/>
                  <w10:wrap type="none"/>
                  <w10:anchorlock/>
                </v:shape>
                <o:OLEObject Type="Embed" ProgID="Equation.3" ShapeID="_x0000_i1036" DrawAspect="Content" ObjectID="_1468075736" r:id="rId30">
                  <o:LockedField>false</o:LockedField>
                </o:OLEObject>
              </w:object>
            </w:r>
            <w:r>
              <w:rPr>
                <w:color w:val="000000" w:themeColor="text1"/>
                <w:sz w:val="24"/>
                <w14:textFill>
                  <w14:solidFill>
                    <w14:schemeClr w14:val="tx1"/>
                  </w14:solidFill>
                </w14:textFill>
              </w:rPr>
              <w:t>—</w:t>
            </w:r>
            <w:r>
              <w:rPr>
                <w:color w:val="000000" w:themeColor="text1"/>
                <w:sz w:val="24"/>
                <w14:textFill>
                  <w14:solidFill>
                    <w14:schemeClr w14:val="tx1"/>
                  </w14:solidFill>
                </w14:textFill>
              </w:rPr>
              <w:object>
                <v:shape id="_x0000_i1037" o:spt="75" type="#_x0000_t75" style="height:13.25pt;width:6.3pt;" o:ole="t" filled="f" o:preferrelative="t" stroked="f" coordsize="21600,21600">
                  <v:path/>
                  <v:fill on="f" focussize="0,0"/>
                  <v:stroke on="f" joinstyle="miter"/>
                  <v:imagedata r:id="rId27" o:title=""/>
                  <o:lock v:ext="edit" aspectratio="t"/>
                  <w10:wrap type="none"/>
                  <w10:anchorlock/>
                </v:shape>
                <o:OLEObject Type="Embed" ProgID="Equation.3" ShapeID="_x0000_i1037" DrawAspect="Content" ObjectID="_1468075737" r:id="rId32">
                  <o:LockedField>false</o:LockedField>
                </o:OLEObject>
              </w:object>
            </w:r>
            <w:r>
              <w:rPr>
                <w:color w:val="000000" w:themeColor="text1"/>
                <w:sz w:val="24"/>
                <w14:textFill>
                  <w14:solidFill>
                    <w14:schemeClr w14:val="tx1"/>
                  </w14:solidFill>
                </w14:textFill>
              </w:rPr>
              <w:t>声源在</w:t>
            </w:r>
            <w:r>
              <w:rPr>
                <w:color w:val="000000" w:themeColor="text1"/>
                <w:sz w:val="24"/>
                <w14:textFill>
                  <w14:solidFill>
                    <w14:schemeClr w14:val="tx1"/>
                  </w14:solidFill>
                </w14:textFill>
              </w:rPr>
              <w:object>
                <v:shape id="_x0000_i1038" o:spt="75" type="#_x0000_t75" style="height:13.25pt;width:10.75pt;" o:ole="t" filled="f" o:preferrelative="t" stroked="f" coordsize="21600,21600">
                  <v:path/>
                  <v:fill on="f" focussize="0,0"/>
                  <v:stroke on="f" joinstyle="miter"/>
                  <v:imagedata r:id="rId29" o:title=""/>
                  <o:lock v:ext="edit" aspectratio="t"/>
                  <w10:wrap type="none"/>
                  <w10:anchorlock/>
                </v:shape>
                <o:OLEObject Type="Embed" ProgID="Equation.3" ShapeID="_x0000_i1038" DrawAspect="Content" ObjectID="_1468075738" r:id="rId33">
                  <o:LockedField>false</o:LockedField>
                </o:OLEObject>
              </w:object>
            </w:r>
            <w:r>
              <w:rPr>
                <w:color w:val="000000" w:themeColor="text1"/>
                <w:sz w:val="24"/>
                <w14:textFill>
                  <w14:solidFill>
                    <w14:schemeClr w14:val="tx1"/>
                  </w14:solidFill>
                </w14:textFill>
              </w:rPr>
              <w:t>时段内的运行时间，s。</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②预测点的预测等效声级（Leq）</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object>
                <v:shape id="_x0000_i1039" o:spt="75" type="#_x0000_t75" style="height:20.85pt;width:171.15pt;" o:ole="t" filled="f" o:preferrelative="t" stroked="f" coordsize="21600,21600">
                  <v:path/>
                  <v:fill on="f" focussize="0,0"/>
                  <v:stroke on="f" joinstyle="miter"/>
                  <v:imagedata r:id="rId35" o:title=""/>
                  <o:lock v:ext="edit" aspectratio="t"/>
                  <w10:wrap type="none"/>
                  <w10:anchorlock/>
                </v:shape>
                <o:OLEObject Type="Embed" ProgID="Equation.3" ShapeID="_x0000_i1039" DrawAspect="Content" ObjectID="_1468075739" r:id="rId34">
                  <o:LockedField>false</o:LockedField>
                </o:OLEObject>
              </w:objec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式中：</w:t>
            </w:r>
            <w:r>
              <w:rPr>
                <w:color w:val="000000" w:themeColor="text1"/>
                <w:sz w:val="24"/>
                <w14:textFill>
                  <w14:solidFill>
                    <w14:schemeClr w14:val="tx1"/>
                  </w14:solidFill>
                </w14:textFill>
              </w:rPr>
              <w:object>
                <v:shape id="_x0000_i1040" o:spt="75" type="#_x0000_t75" style="height:18.3pt;width:20.85pt;" o:ole="t" filled="f" o:preferrelative="t" stroked="f" coordsize="21600,21600">
                  <v:path/>
                  <v:fill on="f" focussize="0,0"/>
                  <v:stroke on="f" joinstyle="miter"/>
                  <v:imagedata r:id="rId23" o:title=""/>
                  <o:lock v:ext="edit" aspectratio="t"/>
                  <w10:wrap type="none"/>
                  <w10:anchorlock/>
                </v:shape>
                <o:OLEObject Type="Embed" ProgID="Equation.3" ShapeID="_x0000_i1040" DrawAspect="Content" ObjectID="_1468075740" r:id="rId36">
                  <o:LockedField>false</o:LockedField>
                </o:OLEObject>
              </w:object>
            </w:r>
            <w:r>
              <w:rPr>
                <w:color w:val="000000" w:themeColor="text1"/>
                <w:sz w:val="24"/>
                <w14:textFill>
                  <w14:solidFill>
                    <w14:schemeClr w14:val="tx1"/>
                  </w14:solidFill>
                </w14:textFill>
              </w:rPr>
              <w:t>—建设项目声源在预测点的等效声级贡献值，dB(A)；</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object>
                <v:shape id="_x0000_i1041" o:spt="75" type="#_x0000_t75" style="height:18.3pt;width:20.85pt;" o:ole="t" filled="f" o:preferrelative="t" stroked="f" coordsize="21600,21600">
                  <v:path/>
                  <v:fill on="f" focussize="0,0"/>
                  <v:stroke on="f" joinstyle="miter"/>
                  <v:imagedata r:id="rId38" o:title=""/>
                  <o:lock v:ext="edit" aspectratio="t"/>
                  <w10:wrap type="none"/>
                  <w10:anchorlock/>
                </v:shape>
                <o:OLEObject Type="Embed" ProgID="Equation.3" ShapeID="_x0000_i1041" DrawAspect="Content" ObjectID="_1468075741" r:id="rId37">
                  <o:LockedField>false</o:LockedField>
                </o:OLEObject>
              </w:object>
            </w:r>
            <w:r>
              <w:rPr>
                <w:color w:val="000000" w:themeColor="text1"/>
                <w:sz w:val="24"/>
                <w14:textFill>
                  <w14:solidFill>
                    <w14:schemeClr w14:val="tx1"/>
                  </w14:solidFill>
                </w14:textFill>
              </w:rPr>
              <w:t>—预测点的背景值，dB(A)。</w:t>
            </w:r>
          </w:p>
          <w:p>
            <w:pPr>
              <w:spacing w:line="360" w:lineRule="auto"/>
              <w:ind w:firstLine="480" w:firstLineChars="200"/>
              <w:rPr>
                <w:b/>
                <w:color w:val="000000" w:themeColor="text1"/>
                <w:sz w:val="24"/>
                <w14:textFill>
                  <w14:solidFill>
                    <w14:schemeClr w14:val="tx1"/>
                  </w14:solidFill>
                </w14:textFill>
              </w:rPr>
            </w:pPr>
            <w:r>
              <w:rPr>
                <w:color w:val="000000" w:themeColor="text1"/>
                <w:sz w:val="24"/>
                <w14:textFill>
                  <w14:solidFill>
                    <w14:schemeClr w14:val="tx1"/>
                  </w14:solidFill>
                </w14:textFill>
              </w:rPr>
              <w:t>工程投产后的厂界噪声值预测见表4-17。</w:t>
            </w:r>
          </w:p>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表4-17  工程厂界噪声预测结果表</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77"/>
              <w:gridCol w:w="724"/>
              <w:gridCol w:w="723"/>
              <w:gridCol w:w="724"/>
              <w:gridCol w:w="1591"/>
              <w:gridCol w:w="722"/>
              <w:gridCol w:w="723"/>
              <w:gridCol w:w="723"/>
              <w:gridCol w:w="72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0" w:type="dxa"/>
                  <w:vAlign w:val="center"/>
                </w:tcPr>
                <w:p>
                  <w:pPr>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噪声源</w:t>
                  </w:r>
                </w:p>
              </w:tc>
              <w:tc>
                <w:tcPr>
                  <w:tcW w:w="709" w:type="dxa"/>
                  <w:vAlign w:val="center"/>
                </w:tcPr>
                <w:p>
                  <w:pPr>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综合</w:t>
                  </w:r>
                </w:p>
                <w:p>
                  <w:pPr>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源强</w:t>
                  </w:r>
                </w:p>
              </w:tc>
              <w:tc>
                <w:tcPr>
                  <w:tcW w:w="708" w:type="dxa"/>
                  <w:vAlign w:val="center"/>
                </w:tcPr>
                <w:p>
                  <w:pPr>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隔声吸声</w:t>
                  </w:r>
                </w:p>
              </w:tc>
              <w:tc>
                <w:tcPr>
                  <w:tcW w:w="709" w:type="dxa"/>
                  <w:vAlign w:val="center"/>
                </w:tcPr>
                <w:p>
                  <w:pPr>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预测源强</w:t>
                  </w:r>
                </w:p>
              </w:tc>
              <w:tc>
                <w:tcPr>
                  <w:tcW w:w="1558" w:type="dxa"/>
                  <w:vAlign w:val="center"/>
                </w:tcPr>
                <w:p>
                  <w:pPr>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预测参数</w:t>
                  </w:r>
                </w:p>
              </w:tc>
              <w:tc>
                <w:tcPr>
                  <w:tcW w:w="707" w:type="dxa"/>
                  <w:vAlign w:val="center"/>
                </w:tcPr>
                <w:p>
                  <w:pPr>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东侧</w:t>
                  </w:r>
                </w:p>
              </w:tc>
              <w:tc>
                <w:tcPr>
                  <w:tcW w:w="708" w:type="dxa"/>
                  <w:vAlign w:val="center"/>
                </w:tcPr>
                <w:p>
                  <w:pPr>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南侧</w:t>
                  </w:r>
                </w:p>
              </w:tc>
              <w:tc>
                <w:tcPr>
                  <w:tcW w:w="708" w:type="dxa"/>
                  <w:vAlign w:val="center"/>
                </w:tcPr>
                <w:p>
                  <w:pPr>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西侧</w:t>
                  </w:r>
                </w:p>
              </w:tc>
              <w:tc>
                <w:tcPr>
                  <w:tcW w:w="708" w:type="dxa"/>
                  <w:vAlign w:val="center"/>
                </w:tcPr>
                <w:p>
                  <w:pPr>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北侧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0" w:type="dxa"/>
                  <w:vMerge w:val="restart"/>
                  <w:vAlign w:val="center"/>
                </w:tcPr>
                <w:p>
                  <w:pPr>
                    <w:jc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破碎机</w:t>
                  </w:r>
                </w:p>
              </w:tc>
              <w:tc>
                <w:tcPr>
                  <w:tcW w:w="709" w:type="dxa"/>
                  <w:vMerge w:val="restar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5</w:t>
                  </w:r>
                </w:p>
              </w:tc>
              <w:tc>
                <w:tcPr>
                  <w:tcW w:w="708" w:type="dxa"/>
                  <w:vMerge w:val="restart"/>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c>
                <w:tcPr>
                  <w:tcW w:w="709" w:type="dxa"/>
                  <w:vMerge w:val="restar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5</w:t>
                  </w:r>
                </w:p>
              </w:tc>
              <w:tc>
                <w:tcPr>
                  <w:tcW w:w="155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距离（m）</w:t>
                  </w:r>
                </w:p>
              </w:tc>
              <w:tc>
                <w:tcPr>
                  <w:tcW w:w="707"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0</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5</w:t>
                  </w:r>
                </w:p>
              </w:tc>
              <w:tc>
                <w:tcPr>
                  <w:tcW w:w="70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155</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0"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continue"/>
                  <w:vAlign w:val="center"/>
                </w:tcPr>
                <w:p>
                  <w:pPr>
                    <w:snapToGrid w:val="0"/>
                    <w:jc w:val="center"/>
                    <w:rPr>
                      <w:color w:val="000000" w:themeColor="text1"/>
                      <w:szCs w:val="21"/>
                      <w14:textFill>
                        <w14:solidFill>
                          <w14:schemeClr w14:val="tx1"/>
                        </w14:solidFill>
                      </w14:textFill>
                    </w:rPr>
                  </w:pPr>
                </w:p>
              </w:tc>
              <w:tc>
                <w:tcPr>
                  <w:tcW w:w="708"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continue"/>
                  <w:vAlign w:val="center"/>
                </w:tcPr>
                <w:p>
                  <w:pPr>
                    <w:snapToGrid w:val="0"/>
                    <w:jc w:val="center"/>
                    <w:rPr>
                      <w:color w:val="000000" w:themeColor="text1"/>
                      <w:szCs w:val="21"/>
                      <w14:textFill>
                        <w14:solidFill>
                          <w14:schemeClr w14:val="tx1"/>
                        </w14:solidFill>
                      </w14:textFill>
                    </w:rPr>
                  </w:pPr>
                </w:p>
              </w:tc>
              <w:tc>
                <w:tcPr>
                  <w:tcW w:w="155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贡献值dB(A)</w:t>
                  </w:r>
                </w:p>
              </w:tc>
              <w:tc>
                <w:tcPr>
                  <w:tcW w:w="707"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6.94</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8.74</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1.19</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7.04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0" w:type="dxa"/>
                  <w:vMerge w:val="restart"/>
                  <w:vAlign w:val="center"/>
                </w:tcPr>
                <w:p>
                  <w:pPr>
                    <w:jc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磨粉机</w:t>
                  </w:r>
                </w:p>
              </w:tc>
              <w:tc>
                <w:tcPr>
                  <w:tcW w:w="709" w:type="dxa"/>
                  <w:vMerge w:val="restar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5</w:t>
                  </w:r>
                </w:p>
              </w:tc>
              <w:tc>
                <w:tcPr>
                  <w:tcW w:w="708"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restar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5</w:t>
                  </w:r>
                </w:p>
              </w:tc>
              <w:tc>
                <w:tcPr>
                  <w:tcW w:w="155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距离（m）</w:t>
                  </w:r>
                </w:p>
              </w:tc>
              <w:tc>
                <w:tcPr>
                  <w:tcW w:w="707"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5</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3</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72</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0"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continue"/>
                  <w:vAlign w:val="center"/>
                </w:tcPr>
                <w:p>
                  <w:pPr>
                    <w:snapToGrid w:val="0"/>
                    <w:jc w:val="center"/>
                    <w:rPr>
                      <w:color w:val="000000" w:themeColor="text1"/>
                      <w:szCs w:val="21"/>
                      <w14:textFill>
                        <w14:solidFill>
                          <w14:schemeClr w14:val="tx1"/>
                        </w14:solidFill>
                      </w14:textFill>
                    </w:rPr>
                  </w:pPr>
                </w:p>
              </w:tc>
              <w:tc>
                <w:tcPr>
                  <w:tcW w:w="708"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continue"/>
                  <w:vAlign w:val="center"/>
                </w:tcPr>
                <w:p>
                  <w:pPr>
                    <w:snapToGrid w:val="0"/>
                    <w:jc w:val="center"/>
                    <w:rPr>
                      <w:color w:val="000000" w:themeColor="text1"/>
                      <w:szCs w:val="21"/>
                      <w14:textFill>
                        <w14:solidFill>
                          <w14:schemeClr w14:val="tx1"/>
                        </w14:solidFill>
                      </w14:textFill>
                    </w:rPr>
                  </w:pPr>
                </w:p>
              </w:tc>
              <w:tc>
                <w:tcPr>
                  <w:tcW w:w="155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贡献值dB(A)</w:t>
                  </w:r>
                </w:p>
              </w:tc>
              <w:tc>
                <w:tcPr>
                  <w:tcW w:w="707"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8.74</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6.62</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0.29</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9.89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0" w:type="dxa"/>
                  <w:vMerge w:val="restart"/>
                  <w:vAlign w:val="center"/>
                </w:tcPr>
                <w:p>
                  <w:pPr>
                    <w:jc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混料机</w:t>
                  </w:r>
                </w:p>
              </w:tc>
              <w:tc>
                <w:tcPr>
                  <w:tcW w:w="709" w:type="dxa"/>
                  <w:vMerge w:val="restar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0</w:t>
                  </w:r>
                </w:p>
              </w:tc>
              <w:tc>
                <w:tcPr>
                  <w:tcW w:w="708"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restar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0</w:t>
                  </w:r>
                </w:p>
              </w:tc>
              <w:tc>
                <w:tcPr>
                  <w:tcW w:w="155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距离（m）</w:t>
                  </w:r>
                </w:p>
              </w:tc>
              <w:tc>
                <w:tcPr>
                  <w:tcW w:w="707"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0</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0</w:t>
                  </w:r>
                </w:p>
              </w:tc>
              <w:tc>
                <w:tcPr>
                  <w:tcW w:w="70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135</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0"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continue"/>
                  <w:vAlign w:val="center"/>
                </w:tcPr>
                <w:p>
                  <w:pPr>
                    <w:snapToGrid w:val="0"/>
                    <w:jc w:val="center"/>
                    <w:rPr>
                      <w:color w:val="000000" w:themeColor="text1"/>
                      <w:szCs w:val="21"/>
                      <w14:textFill>
                        <w14:solidFill>
                          <w14:schemeClr w14:val="tx1"/>
                        </w14:solidFill>
                      </w14:textFill>
                    </w:rPr>
                  </w:pPr>
                </w:p>
              </w:tc>
              <w:tc>
                <w:tcPr>
                  <w:tcW w:w="708"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continue"/>
                  <w:vAlign w:val="center"/>
                </w:tcPr>
                <w:p>
                  <w:pPr>
                    <w:snapToGrid w:val="0"/>
                    <w:jc w:val="center"/>
                    <w:rPr>
                      <w:color w:val="000000" w:themeColor="text1"/>
                      <w:szCs w:val="21"/>
                      <w14:textFill>
                        <w14:solidFill>
                          <w14:schemeClr w14:val="tx1"/>
                        </w14:solidFill>
                      </w14:textFill>
                    </w:rPr>
                  </w:pPr>
                </w:p>
              </w:tc>
              <w:tc>
                <w:tcPr>
                  <w:tcW w:w="155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贡献值dB(A)</w:t>
                  </w:r>
                </w:p>
              </w:tc>
              <w:tc>
                <w:tcPr>
                  <w:tcW w:w="707"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0.92</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4.44</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7.39</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0.46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0" w:type="dxa"/>
                  <w:vMerge w:val="restart"/>
                  <w:vAlign w:val="center"/>
                </w:tcPr>
                <w:p>
                  <w:pPr>
                    <w:jc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挤出机</w:t>
                  </w:r>
                </w:p>
              </w:tc>
              <w:tc>
                <w:tcPr>
                  <w:tcW w:w="709" w:type="dxa"/>
                  <w:vMerge w:val="restar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0</w:t>
                  </w:r>
                </w:p>
              </w:tc>
              <w:tc>
                <w:tcPr>
                  <w:tcW w:w="708"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restar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0</w:t>
                  </w:r>
                </w:p>
              </w:tc>
              <w:tc>
                <w:tcPr>
                  <w:tcW w:w="155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距离（m）</w:t>
                  </w:r>
                </w:p>
              </w:tc>
              <w:tc>
                <w:tcPr>
                  <w:tcW w:w="707"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107</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5</w:t>
                  </w:r>
                </w:p>
              </w:tc>
              <w:tc>
                <w:tcPr>
                  <w:tcW w:w="70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115</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0"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continue"/>
                  <w:vAlign w:val="center"/>
                </w:tcPr>
                <w:p>
                  <w:pPr>
                    <w:snapToGrid w:val="0"/>
                    <w:jc w:val="center"/>
                    <w:rPr>
                      <w:color w:val="000000" w:themeColor="text1"/>
                      <w:szCs w:val="21"/>
                      <w14:textFill>
                        <w14:solidFill>
                          <w14:schemeClr w14:val="tx1"/>
                        </w14:solidFill>
                      </w14:textFill>
                    </w:rPr>
                  </w:pPr>
                </w:p>
              </w:tc>
              <w:tc>
                <w:tcPr>
                  <w:tcW w:w="708"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continue"/>
                  <w:vAlign w:val="center"/>
                </w:tcPr>
                <w:p>
                  <w:pPr>
                    <w:snapToGrid w:val="0"/>
                    <w:jc w:val="center"/>
                    <w:rPr>
                      <w:color w:val="000000" w:themeColor="text1"/>
                      <w:szCs w:val="21"/>
                      <w14:textFill>
                        <w14:solidFill>
                          <w14:schemeClr w14:val="tx1"/>
                        </w14:solidFill>
                      </w14:textFill>
                    </w:rPr>
                  </w:pPr>
                </w:p>
              </w:tc>
              <w:tc>
                <w:tcPr>
                  <w:tcW w:w="155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贡献值dB(A)</w:t>
                  </w:r>
                </w:p>
              </w:tc>
              <w:tc>
                <w:tcPr>
                  <w:tcW w:w="707"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9.41</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3.74</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8.79</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7.96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0" w:type="dxa"/>
                  <w:vMerge w:val="restart"/>
                  <w:vAlign w:val="center"/>
                </w:tcPr>
                <w:p>
                  <w:pPr>
                    <w:snapToGrid w:val="0"/>
                    <w:jc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造粒机</w:t>
                  </w:r>
                </w:p>
              </w:tc>
              <w:tc>
                <w:tcPr>
                  <w:tcW w:w="709" w:type="dxa"/>
                  <w:vMerge w:val="restar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5</w:t>
                  </w:r>
                </w:p>
              </w:tc>
              <w:tc>
                <w:tcPr>
                  <w:tcW w:w="708"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restar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5</w:t>
                  </w:r>
                </w:p>
              </w:tc>
              <w:tc>
                <w:tcPr>
                  <w:tcW w:w="155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距离（m）</w:t>
                  </w:r>
                </w:p>
              </w:tc>
              <w:tc>
                <w:tcPr>
                  <w:tcW w:w="707"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120</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5</w:t>
                  </w:r>
                </w:p>
              </w:tc>
              <w:tc>
                <w:tcPr>
                  <w:tcW w:w="70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105</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0"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continue"/>
                  <w:vAlign w:val="center"/>
                </w:tcPr>
                <w:p>
                  <w:pPr>
                    <w:snapToGrid w:val="0"/>
                    <w:jc w:val="center"/>
                    <w:rPr>
                      <w:color w:val="000000" w:themeColor="text1"/>
                      <w:szCs w:val="21"/>
                      <w14:textFill>
                        <w14:solidFill>
                          <w14:schemeClr w14:val="tx1"/>
                        </w14:solidFill>
                      </w14:textFill>
                    </w:rPr>
                  </w:pPr>
                </w:p>
              </w:tc>
              <w:tc>
                <w:tcPr>
                  <w:tcW w:w="708"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continue"/>
                  <w:vAlign w:val="center"/>
                </w:tcPr>
                <w:p>
                  <w:pPr>
                    <w:snapToGrid w:val="0"/>
                    <w:jc w:val="center"/>
                    <w:rPr>
                      <w:color w:val="000000" w:themeColor="text1"/>
                      <w:szCs w:val="21"/>
                      <w14:textFill>
                        <w14:solidFill>
                          <w14:schemeClr w14:val="tx1"/>
                        </w14:solidFill>
                      </w14:textFill>
                    </w:rPr>
                  </w:pPr>
                </w:p>
              </w:tc>
              <w:tc>
                <w:tcPr>
                  <w:tcW w:w="155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贡献值dB(A)</w:t>
                  </w:r>
                </w:p>
              </w:tc>
              <w:tc>
                <w:tcPr>
                  <w:tcW w:w="707"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3.42</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7.50</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4.58</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4.12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0" w:type="dxa"/>
                  <w:vMerge w:val="restart"/>
                  <w:vAlign w:val="center"/>
                </w:tcPr>
                <w:p>
                  <w:pPr>
                    <w:snapToGrid w:val="0"/>
                    <w:jc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大空压机</w:t>
                  </w:r>
                </w:p>
              </w:tc>
              <w:tc>
                <w:tcPr>
                  <w:tcW w:w="709" w:type="dxa"/>
                  <w:vMerge w:val="restar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5</w:t>
                  </w:r>
                </w:p>
              </w:tc>
              <w:tc>
                <w:tcPr>
                  <w:tcW w:w="708"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restar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5</w:t>
                  </w:r>
                </w:p>
              </w:tc>
              <w:tc>
                <w:tcPr>
                  <w:tcW w:w="155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距离（m）</w:t>
                  </w:r>
                </w:p>
              </w:tc>
              <w:tc>
                <w:tcPr>
                  <w:tcW w:w="707"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98</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6</w:t>
                  </w:r>
                </w:p>
              </w:tc>
              <w:tc>
                <w:tcPr>
                  <w:tcW w:w="70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128</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0"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continue"/>
                  <w:vAlign w:val="center"/>
                </w:tcPr>
                <w:p>
                  <w:pPr>
                    <w:snapToGrid w:val="0"/>
                    <w:jc w:val="center"/>
                    <w:rPr>
                      <w:color w:val="000000" w:themeColor="text1"/>
                      <w:szCs w:val="21"/>
                      <w14:textFill>
                        <w14:solidFill>
                          <w14:schemeClr w14:val="tx1"/>
                        </w14:solidFill>
                      </w14:textFill>
                    </w:rPr>
                  </w:pPr>
                </w:p>
              </w:tc>
              <w:tc>
                <w:tcPr>
                  <w:tcW w:w="708"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continue"/>
                  <w:vAlign w:val="center"/>
                </w:tcPr>
                <w:p>
                  <w:pPr>
                    <w:snapToGrid w:val="0"/>
                    <w:jc w:val="center"/>
                    <w:rPr>
                      <w:color w:val="000000" w:themeColor="text1"/>
                      <w:szCs w:val="21"/>
                      <w14:textFill>
                        <w14:solidFill>
                          <w14:schemeClr w14:val="tx1"/>
                        </w14:solidFill>
                      </w14:textFill>
                    </w:rPr>
                  </w:pPr>
                </w:p>
              </w:tc>
              <w:tc>
                <w:tcPr>
                  <w:tcW w:w="155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贡献值dB(A)</w:t>
                  </w:r>
                </w:p>
              </w:tc>
              <w:tc>
                <w:tcPr>
                  <w:tcW w:w="707"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5.18</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1.74</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2.86</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3.87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0" w:type="dxa"/>
                  <w:vMerge w:val="restart"/>
                  <w:vAlign w:val="center"/>
                </w:tcPr>
                <w:p>
                  <w:pPr>
                    <w:snapToGrid w:val="0"/>
                    <w:jc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小空压机</w:t>
                  </w:r>
                </w:p>
              </w:tc>
              <w:tc>
                <w:tcPr>
                  <w:tcW w:w="709" w:type="dxa"/>
                  <w:vMerge w:val="restar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5</w:t>
                  </w:r>
                </w:p>
              </w:tc>
              <w:tc>
                <w:tcPr>
                  <w:tcW w:w="708"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restar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5</w:t>
                  </w:r>
                </w:p>
              </w:tc>
              <w:tc>
                <w:tcPr>
                  <w:tcW w:w="155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距离（m）</w:t>
                  </w:r>
                </w:p>
              </w:tc>
              <w:tc>
                <w:tcPr>
                  <w:tcW w:w="707"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105</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5</w:t>
                  </w:r>
                </w:p>
              </w:tc>
              <w:tc>
                <w:tcPr>
                  <w:tcW w:w="70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118</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0"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continue"/>
                  <w:vAlign w:val="center"/>
                </w:tcPr>
                <w:p>
                  <w:pPr>
                    <w:snapToGrid w:val="0"/>
                    <w:jc w:val="center"/>
                    <w:rPr>
                      <w:color w:val="000000" w:themeColor="text1"/>
                      <w:szCs w:val="21"/>
                      <w14:textFill>
                        <w14:solidFill>
                          <w14:schemeClr w14:val="tx1"/>
                        </w14:solidFill>
                      </w14:textFill>
                    </w:rPr>
                  </w:pPr>
                </w:p>
              </w:tc>
              <w:tc>
                <w:tcPr>
                  <w:tcW w:w="708"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continue"/>
                  <w:vAlign w:val="center"/>
                </w:tcPr>
                <w:p>
                  <w:pPr>
                    <w:snapToGrid w:val="0"/>
                    <w:jc w:val="center"/>
                    <w:rPr>
                      <w:color w:val="000000" w:themeColor="text1"/>
                      <w:szCs w:val="21"/>
                      <w14:textFill>
                        <w14:solidFill>
                          <w14:schemeClr w14:val="tx1"/>
                        </w14:solidFill>
                      </w14:textFill>
                    </w:rPr>
                  </w:pPr>
                </w:p>
              </w:tc>
              <w:tc>
                <w:tcPr>
                  <w:tcW w:w="155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贡献值dB(A)</w:t>
                  </w:r>
                </w:p>
              </w:tc>
              <w:tc>
                <w:tcPr>
                  <w:tcW w:w="707"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4.58</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0.19</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3.56</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3.40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0" w:type="dxa"/>
                  <w:vMerge w:val="restart"/>
                  <w:vAlign w:val="center"/>
                </w:tcPr>
                <w:p>
                  <w:pPr>
                    <w:snapToGrid w:val="0"/>
                    <w:jc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电焊机</w:t>
                  </w:r>
                </w:p>
              </w:tc>
              <w:tc>
                <w:tcPr>
                  <w:tcW w:w="709" w:type="dxa"/>
                  <w:vMerge w:val="restar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5</w:t>
                  </w:r>
                </w:p>
              </w:tc>
              <w:tc>
                <w:tcPr>
                  <w:tcW w:w="708"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restar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5</w:t>
                  </w:r>
                </w:p>
              </w:tc>
              <w:tc>
                <w:tcPr>
                  <w:tcW w:w="155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距离（m）</w:t>
                  </w:r>
                </w:p>
              </w:tc>
              <w:tc>
                <w:tcPr>
                  <w:tcW w:w="707"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38</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5</w:t>
                  </w:r>
                </w:p>
              </w:tc>
              <w:tc>
                <w:tcPr>
                  <w:tcW w:w="70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98</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0"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continue"/>
                  <w:vAlign w:val="center"/>
                </w:tcPr>
                <w:p>
                  <w:pPr>
                    <w:snapToGrid w:val="0"/>
                    <w:jc w:val="center"/>
                    <w:rPr>
                      <w:color w:val="000000" w:themeColor="text1"/>
                      <w:szCs w:val="21"/>
                      <w14:textFill>
                        <w14:solidFill>
                          <w14:schemeClr w14:val="tx1"/>
                        </w14:solidFill>
                      </w14:textFill>
                    </w:rPr>
                  </w:pPr>
                </w:p>
              </w:tc>
              <w:tc>
                <w:tcPr>
                  <w:tcW w:w="708"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continue"/>
                  <w:vAlign w:val="center"/>
                </w:tcPr>
                <w:p>
                  <w:pPr>
                    <w:snapToGrid w:val="0"/>
                    <w:jc w:val="center"/>
                    <w:rPr>
                      <w:color w:val="000000" w:themeColor="text1"/>
                      <w:szCs w:val="21"/>
                      <w14:textFill>
                        <w14:solidFill>
                          <w14:schemeClr w14:val="tx1"/>
                        </w14:solidFill>
                      </w14:textFill>
                    </w:rPr>
                  </w:pPr>
                </w:p>
              </w:tc>
              <w:tc>
                <w:tcPr>
                  <w:tcW w:w="155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贡献值dB(A)</w:t>
                  </w:r>
                </w:p>
              </w:tc>
              <w:tc>
                <w:tcPr>
                  <w:tcW w:w="707"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2.20</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8.74</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5.18</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1.94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0" w:type="dxa"/>
                  <w:vMerge w:val="restart"/>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真空上料机</w:t>
                  </w:r>
                </w:p>
              </w:tc>
              <w:tc>
                <w:tcPr>
                  <w:tcW w:w="709" w:type="dxa"/>
                  <w:vMerge w:val="restar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0</w:t>
                  </w:r>
                </w:p>
              </w:tc>
              <w:tc>
                <w:tcPr>
                  <w:tcW w:w="708"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restar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0</w:t>
                  </w:r>
                </w:p>
              </w:tc>
              <w:tc>
                <w:tcPr>
                  <w:tcW w:w="155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距离（m）</w:t>
                  </w:r>
                </w:p>
              </w:tc>
              <w:tc>
                <w:tcPr>
                  <w:tcW w:w="707"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09</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0</w:t>
                  </w:r>
                </w:p>
              </w:tc>
              <w:tc>
                <w:tcPr>
                  <w:tcW w:w="70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125</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0"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continue"/>
                  <w:vAlign w:val="center"/>
                </w:tcPr>
                <w:p>
                  <w:pPr>
                    <w:snapToGrid w:val="0"/>
                    <w:jc w:val="center"/>
                    <w:rPr>
                      <w:color w:val="000000" w:themeColor="text1"/>
                      <w:szCs w:val="21"/>
                      <w14:textFill>
                        <w14:solidFill>
                          <w14:schemeClr w14:val="tx1"/>
                        </w14:solidFill>
                      </w14:textFill>
                    </w:rPr>
                  </w:pPr>
                </w:p>
              </w:tc>
              <w:tc>
                <w:tcPr>
                  <w:tcW w:w="708"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continue"/>
                  <w:vAlign w:val="center"/>
                </w:tcPr>
                <w:p>
                  <w:pPr>
                    <w:snapToGrid w:val="0"/>
                    <w:jc w:val="center"/>
                    <w:rPr>
                      <w:color w:val="000000" w:themeColor="text1"/>
                      <w:szCs w:val="21"/>
                      <w14:textFill>
                        <w14:solidFill>
                          <w14:schemeClr w14:val="tx1"/>
                        </w14:solidFill>
                      </w14:textFill>
                    </w:rPr>
                  </w:pPr>
                </w:p>
              </w:tc>
              <w:tc>
                <w:tcPr>
                  <w:tcW w:w="155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贡献值dB(A)</w:t>
                  </w:r>
                </w:p>
              </w:tc>
              <w:tc>
                <w:tcPr>
                  <w:tcW w:w="707"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9.25</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4.44</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8.06</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4.73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0" w:type="dxa"/>
                  <w:vMerge w:val="restart"/>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切割机</w:t>
                  </w:r>
                </w:p>
              </w:tc>
              <w:tc>
                <w:tcPr>
                  <w:tcW w:w="709" w:type="dxa"/>
                  <w:vMerge w:val="restar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0</w:t>
                  </w:r>
                </w:p>
              </w:tc>
              <w:tc>
                <w:tcPr>
                  <w:tcW w:w="708"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restar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0</w:t>
                  </w:r>
                </w:p>
              </w:tc>
              <w:tc>
                <w:tcPr>
                  <w:tcW w:w="155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距离（m）</w:t>
                  </w:r>
                </w:p>
              </w:tc>
              <w:tc>
                <w:tcPr>
                  <w:tcW w:w="707"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5</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6</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03</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0"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continue"/>
                  <w:vAlign w:val="center"/>
                </w:tcPr>
                <w:p>
                  <w:pPr>
                    <w:snapToGrid w:val="0"/>
                    <w:jc w:val="center"/>
                    <w:rPr>
                      <w:color w:val="000000" w:themeColor="text1"/>
                      <w:szCs w:val="21"/>
                      <w14:textFill>
                        <w14:solidFill>
                          <w14:schemeClr w14:val="tx1"/>
                        </w14:solidFill>
                      </w14:textFill>
                    </w:rPr>
                  </w:pPr>
                </w:p>
              </w:tc>
              <w:tc>
                <w:tcPr>
                  <w:tcW w:w="708"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continue"/>
                  <w:vAlign w:val="center"/>
                </w:tcPr>
                <w:p>
                  <w:pPr>
                    <w:snapToGrid w:val="0"/>
                    <w:jc w:val="center"/>
                    <w:rPr>
                      <w:color w:val="000000" w:themeColor="text1"/>
                      <w:szCs w:val="21"/>
                      <w14:textFill>
                        <w14:solidFill>
                          <w14:schemeClr w14:val="tx1"/>
                        </w14:solidFill>
                      </w14:textFill>
                    </w:rPr>
                  </w:pPr>
                </w:p>
              </w:tc>
              <w:tc>
                <w:tcPr>
                  <w:tcW w:w="155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贡献值dB(A)</w:t>
                  </w:r>
                </w:p>
              </w:tc>
              <w:tc>
                <w:tcPr>
                  <w:tcW w:w="707"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0.46</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5.04</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9.74</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6.74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0" w:type="dxa"/>
                  <w:vMerge w:val="restart"/>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牵引机（9米）</w:t>
                  </w:r>
                </w:p>
              </w:tc>
              <w:tc>
                <w:tcPr>
                  <w:tcW w:w="709" w:type="dxa"/>
                  <w:vMerge w:val="restar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5</w:t>
                  </w:r>
                </w:p>
              </w:tc>
              <w:tc>
                <w:tcPr>
                  <w:tcW w:w="708"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restar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5</w:t>
                  </w:r>
                </w:p>
              </w:tc>
              <w:tc>
                <w:tcPr>
                  <w:tcW w:w="155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距离（m）</w:t>
                  </w:r>
                </w:p>
              </w:tc>
              <w:tc>
                <w:tcPr>
                  <w:tcW w:w="707"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8</w:t>
                  </w:r>
                </w:p>
              </w:tc>
              <w:tc>
                <w:tcPr>
                  <w:tcW w:w="70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75</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35</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0"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continue"/>
                  <w:vAlign w:val="center"/>
                </w:tcPr>
                <w:p>
                  <w:pPr>
                    <w:snapToGrid w:val="0"/>
                    <w:jc w:val="center"/>
                    <w:rPr>
                      <w:color w:val="000000" w:themeColor="text1"/>
                      <w:szCs w:val="21"/>
                      <w14:textFill>
                        <w14:solidFill>
                          <w14:schemeClr w14:val="tx1"/>
                        </w14:solidFill>
                      </w14:textFill>
                    </w:rPr>
                  </w:pPr>
                </w:p>
              </w:tc>
              <w:tc>
                <w:tcPr>
                  <w:tcW w:w="708"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continue"/>
                  <w:vAlign w:val="center"/>
                </w:tcPr>
                <w:p>
                  <w:pPr>
                    <w:snapToGrid w:val="0"/>
                    <w:jc w:val="center"/>
                    <w:rPr>
                      <w:color w:val="000000" w:themeColor="text1"/>
                      <w:szCs w:val="21"/>
                      <w14:textFill>
                        <w14:solidFill>
                          <w14:schemeClr w14:val="tx1"/>
                        </w14:solidFill>
                      </w14:textFill>
                    </w:rPr>
                  </w:pPr>
                </w:p>
              </w:tc>
              <w:tc>
                <w:tcPr>
                  <w:tcW w:w="155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贡献值dB(A)</w:t>
                  </w:r>
                </w:p>
              </w:tc>
              <w:tc>
                <w:tcPr>
                  <w:tcW w:w="707"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6.11</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7.50</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2.39</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4.90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0" w:type="dxa"/>
                  <w:vMerge w:val="restart"/>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堆放机（10米）</w:t>
                  </w:r>
                </w:p>
              </w:tc>
              <w:tc>
                <w:tcPr>
                  <w:tcW w:w="709" w:type="dxa"/>
                  <w:vMerge w:val="restar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5</w:t>
                  </w:r>
                </w:p>
              </w:tc>
              <w:tc>
                <w:tcPr>
                  <w:tcW w:w="708"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restar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5</w:t>
                  </w:r>
                </w:p>
              </w:tc>
              <w:tc>
                <w:tcPr>
                  <w:tcW w:w="155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距离（m）</w:t>
                  </w:r>
                </w:p>
              </w:tc>
              <w:tc>
                <w:tcPr>
                  <w:tcW w:w="707"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5</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5</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10</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0"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continue"/>
                  <w:vAlign w:val="center"/>
                </w:tcPr>
                <w:p>
                  <w:pPr>
                    <w:snapToGrid w:val="0"/>
                    <w:jc w:val="center"/>
                    <w:rPr>
                      <w:color w:val="000000" w:themeColor="text1"/>
                      <w:szCs w:val="21"/>
                      <w14:textFill>
                        <w14:solidFill>
                          <w14:schemeClr w14:val="tx1"/>
                        </w14:solidFill>
                      </w14:textFill>
                    </w:rPr>
                  </w:pPr>
                </w:p>
              </w:tc>
              <w:tc>
                <w:tcPr>
                  <w:tcW w:w="708"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continue"/>
                  <w:vAlign w:val="center"/>
                </w:tcPr>
                <w:p>
                  <w:pPr>
                    <w:snapToGrid w:val="0"/>
                    <w:jc w:val="center"/>
                    <w:rPr>
                      <w:color w:val="000000" w:themeColor="text1"/>
                      <w:szCs w:val="21"/>
                      <w14:textFill>
                        <w14:solidFill>
                          <w14:schemeClr w14:val="tx1"/>
                        </w14:solidFill>
                      </w14:textFill>
                    </w:rPr>
                  </w:pPr>
                </w:p>
              </w:tc>
              <w:tc>
                <w:tcPr>
                  <w:tcW w:w="155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贡献值dB(A)</w:t>
                  </w:r>
                </w:p>
              </w:tc>
              <w:tc>
                <w:tcPr>
                  <w:tcW w:w="707"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5.46</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8.74</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4.17</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1.94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0" w:type="dxa"/>
                  <w:vMerge w:val="restart"/>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成型机</w:t>
                  </w:r>
                </w:p>
              </w:tc>
              <w:tc>
                <w:tcPr>
                  <w:tcW w:w="709" w:type="dxa"/>
                  <w:vMerge w:val="restar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5</w:t>
                  </w:r>
                </w:p>
              </w:tc>
              <w:tc>
                <w:tcPr>
                  <w:tcW w:w="708"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restar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5</w:t>
                  </w:r>
                </w:p>
              </w:tc>
              <w:tc>
                <w:tcPr>
                  <w:tcW w:w="155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距离（m）</w:t>
                  </w:r>
                </w:p>
              </w:tc>
              <w:tc>
                <w:tcPr>
                  <w:tcW w:w="707"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12</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5</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20</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0"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continue"/>
                  <w:vAlign w:val="center"/>
                </w:tcPr>
                <w:p>
                  <w:pPr>
                    <w:snapToGrid w:val="0"/>
                    <w:jc w:val="center"/>
                    <w:rPr>
                      <w:color w:val="000000" w:themeColor="text1"/>
                      <w:szCs w:val="21"/>
                      <w14:textFill>
                        <w14:solidFill>
                          <w14:schemeClr w14:val="tx1"/>
                        </w14:solidFill>
                      </w14:textFill>
                    </w:rPr>
                  </w:pPr>
                </w:p>
              </w:tc>
              <w:tc>
                <w:tcPr>
                  <w:tcW w:w="708"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continue"/>
                  <w:vAlign w:val="center"/>
                </w:tcPr>
                <w:p>
                  <w:pPr>
                    <w:snapToGrid w:val="0"/>
                    <w:jc w:val="center"/>
                    <w:rPr>
                      <w:color w:val="000000" w:themeColor="text1"/>
                      <w:szCs w:val="21"/>
                      <w14:textFill>
                        <w14:solidFill>
                          <w14:schemeClr w14:val="tx1"/>
                        </w14:solidFill>
                      </w14:textFill>
                    </w:rPr>
                  </w:pPr>
                </w:p>
              </w:tc>
              <w:tc>
                <w:tcPr>
                  <w:tcW w:w="155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贡献值dB(A)</w:t>
                  </w:r>
                </w:p>
              </w:tc>
              <w:tc>
                <w:tcPr>
                  <w:tcW w:w="707"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4.02</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1.94</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3.42</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7.04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0" w:type="dxa"/>
                  <w:vMerge w:val="restart"/>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放卷机</w:t>
                  </w:r>
                </w:p>
              </w:tc>
              <w:tc>
                <w:tcPr>
                  <w:tcW w:w="709" w:type="dxa"/>
                  <w:vMerge w:val="restar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0</w:t>
                  </w:r>
                </w:p>
              </w:tc>
              <w:tc>
                <w:tcPr>
                  <w:tcW w:w="708"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restar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0</w:t>
                  </w:r>
                </w:p>
              </w:tc>
              <w:tc>
                <w:tcPr>
                  <w:tcW w:w="155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距离（m）</w:t>
                  </w:r>
                </w:p>
              </w:tc>
              <w:tc>
                <w:tcPr>
                  <w:tcW w:w="707"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30</w:t>
                  </w:r>
                </w:p>
              </w:tc>
              <w:tc>
                <w:tcPr>
                  <w:tcW w:w="70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75</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5</w:t>
                  </w:r>
                </w:p>
              </w:tc>
              <w:tc>
                <w:tcPr>
                  <w:tcW w:w="70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0"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continue"/>
                  <w:vAlign w:val="center"/>
                </w:tcPr>
                <w:p>
                  <w:pPr>
                    <w:snapToGrid w:val="0"/>
                    <w:jc w:val="center"/>
                    <w:rPr>
                      <w:color w:val="000000" w:themeColor="text1"/>
                      <w:szCs w:val="21"/>
                      <w14:textFill>
                        <w14:solidFill>
                          <w14:schemeClr w14:val="tx1"/>
                        </w14:solidFill>
                      </w14:textFill>
                    </w:rPr>
                  </w:pPr>
                </w:p>
              </w:tc>
              <w:tc>
                <w:tcPr>
                  <w:tcW w:w="708"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continue"/>
                  <w:vAlign w:val="center"/>
                </w:tcPr>
                <w:p>
                  <w:pPr>
                    <w:snapToGrid w:val="0"/>
                    <w:jc w:val="center"/>
                    <w:rPr>
                      <w:color w:val="000000" w:themeColor="text1"/>
                      <w:szCs w:val="21"/>
                      <w14:textFill>
                        <w14:solidFill>
                          <w14:schemeClr w14:val="tx1"/>
                        </w14:solidFill>
                      </w14:textFill>
                    </w:rPr>
                  </w:pPr>
                </w:p>
              </w:tc>
              <w:tc>
                <w:tcPr>
                  <w:tcW w:w="155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贡献值dB(A)</w:t>
                  </w:r>
                </w:p>
              </w:tc>
              <w:tc>
                <w:tcPr>
                  <w:tcW w:w="707"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7.72</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2.50</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0.45</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0.75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0" w:type="dxa"/>
                  <w:vMerge w:val="restart"/>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收卷机</w:t>
                  </w:r>
                </w:p>
              </w:tc>
              <w:tc>
                <w:tcPr>
                  <w:tcW w:w="709" w:type="dxa"/>
                  <w:vMerge w:val="restar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0</w:t>
                  </w:r>
                </w:p>
              </w:tc>
              <w:tc>
                <w:tcPr>
                  <w:tcW w:w="708"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restar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0</w:t>
                  </w:r>
                </w:p>
              </w:tc>
              <w:tc>
                <w:tcPr>
                  <w:tcW w:w="155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距离（m）</w:t>
                  </w:r>
                </w:p>
              </w:tc>
              <w:tc>
                <w:tcPr>
                  <w:tcW w:w="707"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85</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5</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12</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0"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continue"/>
                  <w:vAlign w:val="center"/>
                </w:tcPr>
                <w:p>
                  <w:pPr>
                    <w:snapToGrid w:val="0"/>
                    <w:jc w:val="center"/>
                    <w:rPr>
                      <w:color w:val="000000" w:themeColor="text1"/>
                      <w:szCs w:val="21"/>
                      <w14:textFill>
                        <w14:solidFill>
                          <w14:schemeClr w14:val="tx1"/>
                        </w14:solidFill>
                      </w14:textFill>
                    </w:rPr>
                  </w:pPr>
                </w:p>
              </w:tc>
              <w:tc>
                <w:tcPr>
                  <w:tcW w:w="708"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continue"/>
                  <w:vAlign w:val="center"/>
                </w:tcPr>
                <w:p>
                  <w:pPr>
                    <w:snapToGrid w:val="0"/>
                    <w:jc w:val="center"/>
                    <w:rPr>
                      <w:color w:val="000000" w:themeColor="text1"/>
                      <w:szCs w:val="21"/>
                      <w14:textFill>
                        <w14:solidFill>
                          <w14:schemeClr w14:val="tx1"/>
                        </w14:solidFill>
                      </w14:textFill>
                    </w:rPr>
                  </w:pPr>
                </w:p>
              </w:tc>
              <w:tc>
                <w:tcPr>
                  <w:tcW w:w="155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贡献值dB(A)</w:t>
                  </w:r>
                </w:p>
              </w:tc>
              <w:tc>
                <w:tcPr>
                  <w:tcW w:w="707"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1.41</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3.74</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9.02</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9.90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0" w:type="dxa"/>
                  <w:vMerge w:val="restart"/>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钢丝缠绕机</w:t>
                  </w:r>
                </w:p>
              </w:tc>
              <w:tc>
                <w:tcPr>
                  <w:tcW w:w="709" w:type="dxa"/>
                  <w:vMerge w:val="restar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5</w:t>
                  </w:r>
                </w:p>
              </w:tc>
              <w:tc>
                <w:tcPr>
                  <w:tcW w:w="708"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restar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5</w:t>
                  </w:r>
                </w:p>
              </w:tc>
              <w:tc>
                <w:tcPr>
                  <w:tcW w:w="155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距离（m）</w:t>
                  </w:r>
                </w:p>
              </w:tc>
              <w:tc>
                <w:tcPr>
                  <w:tcW w:w="707"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35</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9</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5</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0"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continue"/>
                  <w:vAlign w:val="center"/>
                </w:tcPr>
                <w:p>
                  <w:pPr>
                    <w:snapToGrid w:val="0"/>
                    <w:jc w:val="center"/>
                    <w:rPr>
                      <w:color w:val="000000" w:themeColor="text1"/>
                      <w:szCs w:val="21"/>
                      <w14:textFill>
                        <w14:solidFill>
                          <w14:schemeClr w14:val="tx1"/>
                        </w14:solidFill>
                      </w14:textFill>
                    </w:rPr>
                  </w:pPr>
                </w:p>
              </w:tc>
              <w:tc>
                <w:tcPr>
                  <w:tcW w:w="708"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continue"/>
                  <w:vAlign w:val="center"/>
                </w:tcPr>
                <w:p>
                  <w:pPr>
                    <w:snapToGrid w:val="0"/>
                    <w:jc w:val="center"/>
                    <w:rPr>
                      <w:color w:val="000000" w:themeColor="text1"/>
                      <w:szCs w:val="21"/>
                      <w14:textFill>
                        <w14:solidFill>
                          <w14:schemeClr w14:val="tx1"/>
                        </w14:solidFill>
                      </w14:textFill>
                    </w:rPr>
                  </w:pPr>
                </w:p>
              </w:tc>
              <w:tc>
                <w:tcPr>
                  <w:tcW w:w="155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贡献值dB(A)</w:t>
                  </w:r>
                </w:p>
              </w:tc>
              <w:tc>
                <w:tcPr>
                  <w:tcW w:w="707"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2.39</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9.58</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7.50</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3.40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0" w:type="dxa"/>
                  <w:vMerge w:val="restart"/>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加热烘箱</w:t>
                  </w:r>
                </w:p>
              </w:tc>
              <w:tc>
                <w:tcPr>
                  <w:tcW w:w="709" w:type="dxa"/>
                  <w:vMerge w:val="restar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0</w:t>
                  </w:r>
                </w:p>
              </w:tc>
              <w:tc>
                <w:tcPr>
                  <w:tcW w:w="708"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restar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0</w:t>
                  </w:r>
                </w:p>
              </w:tc>
              <w:tc>
                <w:tcPr>
                  <w:tcW w:w="155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距离（m）</w:t>
                  </w:r>
                </w:p>
              </w:tc>
              <w:tc>
                <w:tcPr>
                  <w:tcW w:w="707"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15</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5</w:t>
                  </w:r>
                </w:p>
              </w:tc>
              <w:tc>
                <w:tcPr>
                  <w:tcW w:w="70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82</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0"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continue"/>
                  <w:vAlign w:val="center"/>
                </w:tcPr>
                <w:p>
                  <w:pPr>
                    <w:snapToGrid w:val="0"/>
                    <w:jc w:val="center"/>
                    <w:rPr>
                      <w:color w:val="000000" w:themeColor="text1"/>
                      <w:szCs w:val="21"/>
                      <w14:textFill>
                        <w14:solidFill>
                          <w14:schemeClr w14:val="tx1"/>
                        </w14:solidFill>
                      </w14:textFill>
                    </w:rPr>
                  </w:pPr>
                </w:p>
              </w:tc>
              <w:tc>
                <w:tcPr>
                  <w:tcW w:w="708"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continue"/>
                  <w:vAlign w:val="center"/>
                </w:tcPr>
                <w:p>
                  <w:pPr>
                    <w:snapToGrid w:val="0"/>
                    <w:jc w:val="center"/>
                    <w:rPr>
                      <w:color w:val="000000" w:themeColor="text1"/>
                      <w:szCs w:val="21"/>
                      <w14:textFill>
                        <w14:solidFill>
                          <w14:schemeClr w14:val="tx1"/>
                        </w14:solidFill>
                      </w14:textFill>
                    </w:rPr>
                  </w:pPr>
                </w:p>
              </w:tc>
              <w:tc>
                <w:tcPr>
                  <w:tcW w:w="155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贡献值dB(A)</w:t>
                  </w:r>
                </w:p>
              </w:tc>
              <w:tc>
                <w:tcPr>
                  <w:tcW w:w="707"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18.79</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3.74</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1.72</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7.96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0" w:type="dxa"/>
                  <w:vMerge w:val="restart"/>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高频加热机</w:t>
                  </w:r>
                </w:p>
              </w:tc>
              <w:tc>
                <w:tcPr>
                  <w:tcW w:w="709" w:type="dxa"/>
                  <w:vMerge w:val="restar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5</w:t>
                  </w:r>
                </w:p>
              </w:tc>
              <w:tc>
                <w:tcPr>
                  <w:tcW w:w="708"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restar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5</w:t>
                  </w:r>
                </w:p>
              </w:tc>
              <w:tc>
                <w:tcPr>
                  <w:tcW w:w="155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距离（m）</w:t>
                  </w:r>
                </w:p>
              </w:tc>
              <w:tc>
                <w:tcPr>
                  <w:tcW w:w="707"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22</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8</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8</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0"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continue"/>
                  <w:vAlign w:val="center"/>
                </w:tcPr>
                <w:p>
                  <w:pPr>
                    <w:snapToGrid w:val="0"/>
                    <w:jc w:val="center"/>
                    <w:rPr>
                      <w:color w:val="000000" w:themeColor="text1"/>
                      <w:szCs w:val="21"/>
                      <w14:textFill>
                        <w14:solidFill>
                          <w14:schemeClr w14:val="tx1"/>
                        </w14:solidFill>
                      </w14:textFill>
                    </w:rPr>
                  </w:pPr>
                </w:p>
              </w:tc>
              <w:tc>
                <w:tcPr>
                  <w:tcW w:w="708"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continue"/>
                  <w:vAlign w:val="center"/>
                </w:tcPr>
                <w:p>
                  <w:pPr>
                    <w:snapToGrid w:val="0"/>
                    <w:jc w:val="center"/>
                    <w:rPr>
                      <w:color w:val="000000" w:themeColor="text1"/>
                      <w:szCs w:val="21"/>
                      <w14:textFill>
                        <w14:solidFill>
                          <w14:schemeClr w14:val="tx1"/>
                        </w14:solidFill>
                      </w14:textFill>
                    </w:rPr>
                  </w:pPr>
                </w:p>
              </w:tc>
              <w:tc>
                <w:tcPr>
                  <w:tcW w:w="155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贡献值dB(A)</w:t>
                  </w:r>
                </w:p>
              </w:tc>
              <w:tc>
                <w:tcPr>
                  <w:tcW w:w="707"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3.27</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9.73</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5.18</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4.90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0" w:type="dxa"/>
                  <w:vMerge w:val="restart"/>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钢丝过塑生产线</w:t>
                  </w:r>
                </w:p>
              </w:tc>
              <w:tc>
                <w:tcPr>
                  <w:tcW w:w="709" w:type="dxa"/>
                  <w:vMerge w:val="restar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5</w:t>
                  </w:r>
                </w:p>
              </w:tc>
              <w:tc>
                <w:tcPr>
                  <w:tcW w:w="708"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restart"/>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5</w:t>
                  </w:r>
                </w:p>
              </w:tc>
              <w:tc>
                <w:tcPr>
                  <w:tcW w:w="155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距离（m）</w:t>
                  </w:r>
                </w:p>
              </w:tc>
              <w:tc>
                <w:tcPr>
                  <w:tcW w:w="707"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28</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0</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8</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0"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continue"/>
                  <w:vAlign w:val="center"/>
                </w:tcPr>
                <w:p>
                  <w:pPr>
                    <w:snapToGrid w:val="0"/>
                    <w:jc w:val="center"/>
                    <w:rPr>
                      <w:color w:val="000000" w:themeColor="text1"/>
                      <w:szCs w:val="21"/>
                      <w14:textFill>
                        <w14:solidFill>
                          <w14:schemeClr w14:val="tx1"/>
                        </w14:solidFill>
                      </w14:textFill>
                    </w:rPr>
                  </w:pPr>
                </w:p>
              </w:tc>
              <w:tc>
                <w:tcPr>
                  <w:tcW w:w="708" w:type="dxa"/>
                  <w:vMerge w:val="continue"/>
                  <w:vAlign w:val="center"/>
                </w:tcPr>
                <w:p>
                  <w:pPr>
                    <w:snapToGrid w:val="0"/>
                    <w:jc w:val="center"/>
                    <w:rPr>
                      <w:color w:val="000000" w:themeColor="text1"/>
                      <w:szCs w:val="21"/>
                      <w14:textFill>
                        <w14:solidFill>
                          <w14:schemeClr w14:val="tx1"/>
                        </w14:solidFill>
                      </w14:textFill>
                    </w:rPr>
                  </w:pPr>
                </w:p>
              </w:tc>
              <w:tc>
                <w:tcPr>
                  <w:tcW w:w="709" w:type="dxa"/>
                  <w:vMerge w:val="continue"/>
                  <w:vAlign w:val="center"/>
                </w:tcPr>
                <w:p>
                  <w:pPr>
                    <w:snapToGrid w:val="0"/>
                    <w:jc w:val="center"/>
                    <w:rPr>
                      <w:color w:val="000000" w:themeColor="text1"/>
                      <w:szCs w:val="21"/>
                      <w14:textFill>
                        <w14:solidFill>
                          <w14:schemeClr w14:val="tx1"/>
                        </w14:solidFill>
                      </w14:textFill>
                    </w:rPr>
                  </w:pPr>
                </w:p>
              </w:tc>
              <w:tc>
                <w:tcPr>
                  <w:tcW w:w="155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贡献值dB(A)</w:t>
                  </w:r>
                </w:p>
              </w:tc>
              <w:tc>
                <w:tcPr>
                  <w:tcW w:w="707"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2.86</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9.44</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6.11</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4.12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24" w:type="dxa"/>
                  <w:gridSpan w:val="5"/>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厂界噪声值dB(A)</w:t>
                  </w:r>
                </w:p>
              </w:tc>
              <w:tc>
                <w:tcPr>
                  <w:tcW w:w="707"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9.57</w:t>
                  </w:r>
                </w:p>
              </w:tc>
              <w:tc>
                <w:tcPr>
                  <w:tcW w:w="708"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4.9</w:t>
                  </w:r>
                </w:p>
              </w:tc>
              <w:tc>
                <w:tcPr>
                  <w:tcW w:w="70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37.81</w:t>
                  </w:r>
                </w:p>
              </w:tc>
              <w:tc>
                <w:tcPr>
                  <w:tcW w:w="70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48.83</w:t>
                  </w:r>
                </w:p>
              </w:tc>
            </w:tr>
          </w:tbl>
          <w:p>
            <w:pPr>
              <w:spacing w:line="360" w:lineRule="auto"/>
              <w:ind w:firstLine="480" w:firstLineChars="200"/>
              <w:rPr>
                <w:color w:val="000000" w:themeColor="text1"/>
                <w:sz w:val="24"/>
                <w14:textFill>
                  <w14:solidFill>
                    <w14:schemeClr w14:val="tx1"/>
                  </w14:solidFill>
                </w14:textFill>
              </w:rPr>
            </w:pPr>
            <w:r>
              <w:rPr>
                <w:bCs/>
                <w:color w:val="000000" w:themeColor="text1"/>
                <w:sz w:val="24"/>
                <w14:textFill>
                  <w14:solidFill>
                    <w14:schemeClr w14:val="tx1"/>
                  </w14:solidFill>
                </w14:textFill>
              </w:rPr>
              <w:t>由上表可知，各声源在采取相应的隔声、吸声、减振等措施后，声源对厂界的噪声贡献值较小，</w:t>
            </w:r>
            <w:r>
              <w:rPr>
                <w:color w:val="000000" w:themeColor="text1"/>
                <w:sz w:val="24"/>
                <w14:textFill>
                  <w14:solidFill>
                    <w14:schemeClr w14:val="tx1"/>
                  </w14:solidFill>
                </w14:textFill>
              </w:rPr>
              <w:t>厂界</w:t>
            </w:r>
            <w:r>
              <w:rPr>
                <w:rFonts w:hint="eastAsia"/>
                <w:color w:val="000000" w:themeColor="text1"/>
                <w:sz w:val="24"/>
                <w14:textFill>
                  <w14:solidFill>
                    <w14:schemeClr w14:val="tx1"/>
                  </w14:solidFill>
                </w14:textFill>
              </w:rPr>
              <w:t>东、南、北侧</w:t>
            </w:r>
            <w:r>
              <w:rPr>
                <w:color w:val="000000" w:themeColor="text1"/>
                <w:sz w:val="24"/>
                <w14:textFill>
                  <w14:solidFill>
                    <w14:schemeClr w14:val="tx1"/>
                  </w14:solidFill>
                </w14:textFill>
              </w:rPr>
              <w:t>噪声达到《工业企业厂界环境噪声排放标准》（GB12348-2008）3类标准</w:t>
            </w:r>
            <w:r>
              <w:rPr>
                <w:rFonts w:hint="eastAsia"/>
                <w:color w:val="000000" w:themeColor="text1"/>
                <w:sz w:val="24"/>
                <w14:textFill>
                  <w14:solidFill>
                    <w14:schemeClr w14:val="tx1"/>
                  </w14:solidFill>
                </w14:textFill>
              </w:rPr>
              <w:t>要求、西侧达到</w:t>
            </w:r>
            <w:r>
              <w:rPr>
                <w:color w:val="000000" w:themeColor="text1"/>
                <w:sz w:val="24"/>
                <w14:textFill>
                  <w14:solidFill>
                    <w14:schemeClr w14:val="tx1"/>
                  </w14:solidFill>
                </w14:textFill>
              </w:rPr>
              <w:t>《工业企业厂界环境噪声排放标准》（GB12348-2008）4</w:t>
            </w:r>
            <w:r>
              <w:rPr>
                <w:rFonts w:hint="eastAsia"/>
                <w:color w:val="000000" w:themeColor="text1"/>
                <w:sz w:val="24"/>
                <w14:textFill>
                  <w14:solidFill>
                    <w14:schemeClr w14:val="tx1"/>
                  </w14:solidFill>
                </w14:textFill>
              </w:rPr>
              <w:t>a</w:t>
            </w:r>
            <w:r>
              <w:rPr>
                <w:color w:val="000000" w:themeColor="text1"/>
                <w:sz w:val="24"/>
                <w14:textFill>
                  <w14:solidFill>
                    <w14:schemeClr w14:val="tx1"/>
                  </w14:solidFill>
                </w14:textFill>
              </w:rPr>
              <w:t>类标准的</w:t>
            </w:r>
            <w:r>
              <w:rPr>
                <w:bCs/>
                <w:color w:val="000000" w:themeColor="text1"/>
                <w:sz w:val="24"/>
                <w14:textFill>
                  <w14:solidFill>
                    <w14:schemeClr w14:val="tx1"/>
                  </w14:solidFill>
                </w14:textFill>
              </w:rPr>
              <w:t>要求。</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（3）自行监测计划</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 xml:space="preserve">依据《排污单位自行监测技术指南 </w:t>
            </w:r>
            <w:r>
              <w:rPr>
                <w:rFonts w:hint="eastAsia"/>
                <w:bCs/>
                <w:color w:val="000000" w:themeColor="text1"/>
                <w:sz w:val="24"/>
                <w14:textFill>
                  <w14:solidFill>
                    <w14:schemeClr w14:val="tx1"/>
                  </w14:solidFill>
                </w14:textFill>
              </w:rPr>
              <w:t>橡胶和塑料制品</w:t>
            </w:r>
            <w:r>
              <w:rPr>
                <w:bCs/>
                <w:color w:val="000000" w:themeColor="text1"/>
                <w:sz w:val="24"/>
                <w14:textFill>
                  <w14:solidFill>
                    <w14:schemeClr w14:val="tx1"/>
                  </w14:solidFill>
                </w14:textFill>
              </w:rPr>
              <w:t>》（HJ1207-2021）确定监测计划，项目自行监测见下表：</w:t>
            </w:r>
          </w:p>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表4-</w:t>
            </w:r>
            <w:r>
              <w:rPr>
                <w:rFonts w:hint="eastAsia"/>
                <w:b/>
                <w:color w:val="000000" w:themeColor="text1"/>
                <w:szCs w:val="21"/>
                <w14:textFill>
                  <w14:solidFill>
                    <w14:schemeClr w14:val="tx1"/>
                  </w14:solidFill>
                </w14:textFill>
              </w:rPr>
              <w:t>1</w:t>
            </w:r>
            <w:r>
              <w:rPr>
                <w:b/>
                <w:color w:val="000000" w:themeColor="text1"/>
                <w:szCs w:val="21"/>
                <w14:textFill>
                  <w14:solidFill>
                    <w14:schemeClr w14:val="tx1"/>
                  </w14:solidFill>
                </w14:textFill>
              </w:rPr>
              <w:t>8  营运期噪声监测计划一览表</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2494"/>
              <w:gridCol w:w="2207"/>
              <w:gridCol w:w="252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pct"/>
                  <w:tcBorders>
                    <w:tl2br w:val="nil"/>
                    <w:tr2bl w:val="nil"/>
                  </w:tcBorders>
                  <w:vAlign w:val="center"/>
                </w:tcPr>
                <w:p>
                  <w:pPr>
                    <w:pStyle w:val="81"/>
                    <w:adjustRightInd/>
                    <w:snapToGrid/>
                    <w:spacing w:line="240" w:lineRule="auto"/>
                    <w:rPr>
                      <w:color w:val="000000" w:themeColor="text1"/>
                      <w14:textFill>
                        <w14:solidFill>
                          <w14:schemeClr w14:val="tx1"/>
                        </w14:solidFill>
                      </w14:textFill>
                    </w:rPr>
                  </w:pPr>
                  <w:r>
                    <w:rPr>
                      <w:color w:val="000000" w:themeColor="text1"/>
                      <w14:textFill>
                        <w14:solidFill>
                          <w14:schemeClr w14:val="tx1"/>
                        </w14:solidFill>
                      </w14:textFill>
                    </w:rPr>
                    <w:t>类别</w:t>
                  </w:r>
                </w:p>
              </w:tc>
              <w:tc>
                <w:tcPr>
                  <w:tcW w:w="1479" w:type="pct"/>
                  <w:tcBorders>
                    <w:tl2br w:val="nil"/>
                    <w:tr2bl w:val="nil"/>
                  </w:tcBorders>
                  <w:vAlign w:val="center"/>
                </w:tcPr>
                <w:p>
                  <w:pPr>
                    <w:pStyle w:val="81"/>
                    <w:adjustRightInd/>
                    <w:snapToGrid/>
                    <w:spacing w:line="240" w:lineRule="auto"/>
                    <w:rPr>
                      <w:color w:val="000000" w:themeColor="text1"/>
                      <w14:textFill>
                        <w14:solidFill>
                          <w14:schemeClr w14:val="tx1"/>
                        </w14:solidFill>
                      </w14:textFill>
                    </w:rPr>
                  </w:pPr>
                  <w:r>
                    <w:rPr>
                      <w:color w:val="000000" w:themeColor="text1"/>
                      <w14:textFill>
                        <w14:solidFill>
                          <w14:schemeClr w14:val="tx1"/>
                        </w14:solidFill>
                      </w14:textFill>
                    </w:rPr>
                    <w:t>监测点位</w:t>
                  </w:r>
                </w:p>
              </w:tc>
              <w:tc>
                <w:tcPr>
                  <w:tcW w:w="1309" w:type="pct"/>
                  <w:tcBorders>
                    <w:tl2br w:val="nil"/>
                    <w:tr2bl w:val="nil"/>
                  </w:tcBorders>
                  <w:vAlign w:val="center"/>
                </w:tcPr>
                <w:p>
                  <w:pPr>
                    <w:pStyle w:val="81"/>
                    <w:adjustRightInd/>
                    <w:snapToGrid/>
                    <w:spacing w:line="240" w:lineRule="auto"/>
                    <w:rPr>
                      <w:color w:val="000000" w:themeColor="text1"/>
                      <w14:textFill>
                        <w14:solidFill>
                          <w14:schemeClr w14:val="tx1"/>
                        </w14:solidFill>
                      </w14:textFill>
                    </w:rPr>
                  </w:pPr>
                  <w:r>
                    <w:rPr>
                      <w:color w:val="000000" w:themeColor="text1"/>
                      <w14:textFill>
                        <w14:solidFill>
                          <w14:schemeClr w14:val="tx1"/>
                        </w14:solidFill>
                      </w14:textFill>
                    </w:rPr>
                    <w:t>监测项目</w:t>
                  </w:r>
                </w:p>
              </w:tc>
              <w:tc>
                <w:tcPr>
                  <w:tcW w:w="1500" w:type="pct"/>
                  <w:tcBorders>
                    <w:tl2br w:val="nil"/>
                    <w:tr2bl w:val="nil"/>
                  </w:tcBorders>
                  <w:vAlign w:val="center"/>
                </w:tcPr>
                <w:p>
                  <w:pPr>
                    <w:pStyle w:val="81"/>
                    <w:adjustRightInd/>
                    <w:snapToGrid/>
                    <w:spacing w:line="240" w:lineRule="auto"/>
                    <w:rPr>
                      <w:color w:val="000000" w:themeColor="text1"/>
                      <w14:textFill>
                        <w14:solidFill>
                          <w14:schemeClr w14:val="tx1"/>
                        </w14:solidFill>
                      </w14:textFill>
                    </w:rPr>
                  </w:pPr>
                  <w:r>
                    <w:rPr>
                      <w:color w:val="000000" w:themeColor="text1"/>
                      <w14:textFill>
                        <w14:solidFill>
                          <w14:schemeClr w14:val="tx1"/>
                        </w14:solidFill>
                      </w14:textFill>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pct"/>
                  <w:tcBorders>
                    <w:tl2br w:val="nil"/>
                    <w:tr2bl w:val="nil"/>
                  </w:tcBorders>
                  <w:vAlign w:val="center"/>
                </w:tcPr>
                <w:p>
                  <w:pPr>
                    <w:pStyle w:val="38"/>
                    <w:adjustRightInd/>
                    <w:snapToGrid/>
                    <w:spacing w:beforeLines="0" w:afterLines="0" w:line="240" w:lineRule="auto"/>
                    <w:ind w:left="0" w:right="0" w:firstLine="0"/>
                    <w:rPr>
                      <w:rFonts w:ascii="Times New Roman" w:eastAsia="宋体"/>
                      <w:color w:val="000000" w:themeColor="text1"/>
                      <w:sz w:val="21"/>
                      <w:szCs w:val="21"/>
                      <w14:textFill>
                        <w14:solidFill>
                          <w14:schemeClr w14:val="tx1"/>
                        </w14:solidFill>
                      </w14:textFill>
                    </w:rPr>
                  </w:pPr>
                  <w:r>
                    <w:rPr>
                      <w:rFonts w:ascii="Times New Roman" w:eastAsia="宋体"/>
                      <w:color w:val="000000" w:themeColor="text1"/>
                      <w:sz w:val="21"/>
                      <w:szCs w:val="21"/>
                      <w14:textFill>
                        <w14:solidFill>
                          <w14:schemeClr w14:val="tx1"/>
                        </w14:solidFill>
                      </w14:textFill>
                    </w:rPr>
                    <w:t>噪声</w:t>
                  </w:r>
                </w:p>
              </w:tc>
              <w:tc>
                <w:tcPr>
                  <w:tcW w:w="1479" w:type="pct"/>
                  <w:tcBorders>
                    <w:tl2br w:val="nil"/>
                    <w:tr2bl w:val="nil"/>
                  </w:tcBorders>
                  <w:vAlign w:val="center"/>
                </w:tcPr>
                <w:p>
                  <w:pPr>
                    <w:pStyle w:val="38"/>
                    <w:adjustRightInd/>
                    <w:snapToGrid/>
                    <w:spacing w:beforeLines="0" w:afterLines="0" w:line="240" w:lineRule="auto"/>
                    <w:ind w:left="0" w:right="0" w:firstLine="0"/>
                    <w:rPr>
                      <w:rFonts w:ascii="Times New Roman" w:eastAsia="宋体"/>
                      <w:color w:val="000000" w:themeColor="text1"/>
                      <w:sz w:val="21"/>
                      <w:szCs w:val="21"/>
                      <w14:textFill>
                        <w14:solidFill>
                          <w14:schemeClr w14:val="tx1"/>
                        </w14:solidFill>
                      </w14:textFill>
                    </w:rPr>
                  </w:pPr>
                  <w:r>
                    <w:rPr>
                      <w:rFonts w:ascii="Times New Roman" w:eastAsia="宋体"/>
                      <w:color w:val="000000" w:themeColor="text1"/>
                      <w:sz w:val="21"/>
                      <w:szCs w:val="21"/>
                      <w14:textFill>
                        <w14:solidFill>
                          <w14:schemeClr w14:val="tx1"/>
                        </w14:solidFill>
                      </w14:textFill>
                    </w:rPr>
                    <w:t>厂界四周</w:t>
                  </w:r>
                </w:p>
              </w:tc>
              <w:tc>
                <w:tcPr>
                  <w:tcW w:w="1309" w:type="pct"/>
                  <w:tcBorders>
                    <w:tl2br w:val="nil"/>
                    <w:tr2bl w:val="nil"/>
                  </w:tcBorders>
                  <w:vAlign w:val="center"/>
                </w:tcPr>
                <w:p>
                  <w:pPr>
                    <w:pStyle w:val="38"/>
                    <w:adjustRightInd/>
                    <w:snapToGrid/>
                    <w:spacing w:beforeLines="0" w:afterLines="0" w:line="240" w:lineRule="auto"/>
                    <w:ind w:left="0" w:right="0" w:firstLine="0"/>
                    <w:rPr>
                      <w:rFonts w:ascii="Times New Roman" w:eastAsia="宋体"/>
                      <w:color w:val="000000" w:themeColor="text1"/>
                      <w:sz w:val="21"/>
                      <w:szCs w:val="21"/>
                      <w14:textFill>
                        <w14:solidFill>
                          <w14:schemeClr w14:val="tx1"/>
                        </w14:solidFill>
                      </w14:textFill>
                    </w:rPr>
                  </w:pPr>
                  <w:r>
                    <w:rPr>
                      <w:rFonts w:ascii="Times New Roman" w:eastAsia="宋体"/>
                      <w:color w:val="000000" w:themeColor="text1"/>
                      <w:sz w:val="21"/>
                      <w:szCs w:val="21"/>
                      <w14:textFill>
                        <w14:solidFill>
                          <w14:schemeClr w14:val="tx1"/>
                        </w14:solidFill>
                      </w14:textFill>
                    </w:rPr>
                    <w:t>等效连续A声级</w:t>
                  </w:r>
                </w:p>
              </w:tc>
              <w:tc>
                <w:tcPr>
                  <w:tcW w:w="1500" w:type="pct"/>
                  <w:tcBorders>
                    <w:tl2br w:val="nil"/>
                    <w:tr2bl w:val="nil"/>
                  </w:tcBorders>
                  <w:vAlign w:val="center"/>
                </w:tcPr>
                <w:p>
                  <w:pPr>
                    <w:pStyle w:val="38"/>
                    <w:adjustRightInd/>
                    <w:snapToGrid/>
                    <w:spacing w:beforeLines="0" w:afterLines="0" w:line="240" w:lineRule="auto"/>
                    <w:ind w:left="0" w:right="0" w:firstLine="0"/>
                    <w:rPr>
                      <w:rFonts w:ascii="Times New Roman" w:eastAsia="宋体"/>
                      <w:color w:val="000000" w:themeColor="text1"/>
                      <w:sz w:val="21"/>
                      <w:szCs w:val="21"/>
                      <w14:textFill>
                        <w14:solidFill>
                          <w14:schemeClr w14:val="tx1"/>
                        </w14:solidFill>
                      </w14:textFill>
                    </w:rPr>
                  </w:pPr>
                  <w:r>
                    <w:rPr>
                      <w:rFonts w:hint="eastAsia" w:ascii="Times New Roman" w:eastAsia="宋体"/>
                      <w:color w:val="000000" w:themeColor="text1"/>
                      <w:sz w:val="21"/>
                      <w:szCs w:val="21"/>
                      <w14:textFill>
                        <w14:solidFill>
                          <w14:schemeClr w14:val="tx1"/>
                        </w14:solidFill>
                      </w14:textFill>
                    </w:rPr>
                    <w:t>每季度一次</w:t>
                  </w:r>
                </w:p>
              </w:tc>
            </w:tr>
          </w:tbl>
          <w:p>
            <w:pPr>
              <w:adjustRightInd w:val="0"/>
              <w:spacing w:line="360" w:lineRule="auto"/>
              <w:rPr>
                <w:b/>
                <w:bCs/>
                <w:color w:val="000000" w:themeColor="text1"/>
                <w:sz w:val="24"/>
                <w14:textFill>
                  <w14:solidFill>
                    <w14:schemeClr w14:val="tx1"/>
                  </w14:solidFill>
                </w14:textFill>
              </w:rPr>
            </w:pPr>
            <w:r>
              <w:rPr>
                <w:b/>
                <w:color w:val="000000" w:themeColor="text1"/>
                <w:sz w:val="24"/>
                <w14:textFill>
                  <w14:solidFill>
                    <w14:schemeClr w14:val="tx1"/>
                  </w14:solidFill>
                </w14:textFill>
              </w:rPr>
              <w:t>4、固体废物</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本项目产生的固体废物主要有生活垃圾、一般工业固废</w:t>
            </w:r>
            <w:r>
              <w:rPr>
                <w:rFonts w:hint="eastAsia"/>
                <w:color w:val="000000" w:themeColor="text1"/>
                <w:sz w:val="24"/>
                <w14:textFill>
                  <w14:solidFill>
                    <w14:schemeClr w14:val="tx1"/>
                  </w14:solidFill>
                </w14:textFill>
              </w:rPr>
              <w:t>、危险废物</w:t>
            </w:r>
            <w:r>
              <w:rPr>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（1）生活垃圾</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项目职工</w:t>
            </w: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0人，生活垃圾按0.5kg/人·d计，则生活垃圾产生量为20kg/d，约6t/a，垃圾袋装收集后送市政环卫部门统一处置。</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（2）一般工业固废</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①</w:t>
            </w:r>
            <w:r>
              <w:rPr>
                <w:rFonts w:hint="eastAsia"/>
                <w:color w:val="000000" w:themeColor="text1"/>
                <w:sz w:val="24"/>
                <w14:textFill>
                  <w14:solidFill>
                    <w14:schemeClr w14:val="tx1"/>
                  </w14:solidFill>
                </w14:textFill>
              </w:rPr>
              <w:t>粉尘</w:t>
            </w:r>
            <w:r>
              <w:rPr>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根据废气章节计算</w:t>
            </w:r>
            <w:r>
              <w:rPr>
                <w:rFonts w:hint="eastAsia"/>
                <w:color w:val="000000" w:themeColor="text1"/>
                <w:sz w:val="24"/>
                <w14:textFill>
                  <w14:solidFill>
                    <w14:schemeClr w14:val="tx1"/>
                  </w14:solidFill>
                </w14:textFill>
              </w:rPr>
              <w:t>，项目PVC生产线收集的粉尘约为</w:t>
            </w:r>
            <w:r>
              <w:rPr>
                <w:color w:val="000000" w:themeColor="text1"/>
                <w:sz w:val="24"/>
                <w14:textFill>
                  <w14:solidFill>
                    <w14:schemeClr w14:val="tx1"/>
                  </w14:solidFill>
                </w14:textFill>
              </w:rPr>
              <w:t>14.53</w:t>
            </w:r>
            <w:r>
              <w:rPr>
                <w:rFonts w:hint="eastAsia"/>
                <w:color w:val="000000" w:themeColor="text1"/>
                <w:sz w:val="24"/>
                <w14:textFill>
                  <w14:solidFill>
                    <w14:schemeClr w14:val="tx1"/>
                  </w14:solidFill>
                </w14:textFill>
              </w:rPr>
              <w:t>t/a</w:t>
            </w:r>
            <w:r>
              <w:rPr>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项目双壁波纹管生产线收集的粉尘量约为</w:t>
            </w:r>
            <w:r>
              <w:rPr>
                <w:color w:val="000000" w:themeColor="text1"/>
                <w:sz w:val="24"/>
                <w14:textFill>
                  <w14:solidFill>
                    <w14:schemeClr w14:val="tx1"/>
                  </w14:solidFill>
                </w14:textFill>
              </w:rPr>
              <w:t>6.3</w:t>
            </w:r>
            <w:r>
              <w:rPr>
                <w:rFonts w:hint="eastAsia"/>
                <w:color w:val="000000" w:themeColor="text1"/>
                <w:sz w:val="24"/>
                <w14:textFill>
                  <w14:solidFill>
                    <w14:schemeClr w14:val="tx1"/>
                  </w14:solidFill>
                </w14:textFill>
              </w:rPr>
              <w:t>t/a。</w:t>
            </w:r>
          </w:p>
          <w:p>
            <w:pPr>
              <w:pStyle w:val="62"/>
              <w:ind w:firstLine="480"/>
              <w:rPr>
                <w:rFonts w:ascii="Times New Roman"/>
                <w:color w:val="000000" w:themeColor="text1"/>
                <w:szCs w:val="24"/>
                <w14:textFill>
                  <w14:solidFill>
                    <w14:schemeClr w14:val="tx1"/>
                  </w14:solidFill>
                </w14:textFill>
              </w:rPr>
            </w:pPr>
            <w:r>
              <w:rPr>
                <w:rFonts w:hint="eastAsia" w:ascii="Times New Roman"/>
                <w:color w:val="000000" w:themeColor="text1"/>
                <w:szCs w:val="24"/>
                <w14:textFill>
                  <w14:solidFill>
                    <w14:schemeClr w14:val="tx1"/>
                  </w14:solidFill>
                </w14:textFill>
              </w:rPr>
              <w:t>项目PE生产线收集的粉尘量约为</w:t>
            </w:r>
            <w:r>
              <w:rPr>
                <w:rFonts w:ascii="Times New Roman"/>
                <w:color w:val="000000" w:themeColor="text1"/>
                <w:szCs w:val="24"/>
                <w14:textFill>
                  <w14:solidFill>
                    <w14:schemeClr w14:val="tx1"/>
                  </w14:solidFill>
                </w14:textFill>
              </w:rPr>
              <w:t>8.72</w:t>
            </w:r>
            <w:r>
              <w:rPr>
                <w:rFonts w:hint="eastAsia" w:ascii="Times New Roman"/>
                <w:color w:val="000000" w:themeColor="text1"/>
                <w:szCs w:val="24"/>
                <w14:textFill>
                  <w14:solidFill>
                    <w14:schemeClr w14:val="tx1"/>
                  </w14:solidFill>
                </w14:textFill>
              </w:rPr>
              <w:t>t/a。</w:t>
            </w:r>
          </w:p>
          <w:p>
            <w:pPr>
              <w:pStyle w:val="62"/>
              <w:ind w:firstLine="480"/>
              <w:rPr>
                <w:rFonts w:ascii="Times New Roman"/>
                <w:color w:val="000000" w:themeColor="text1"/>
                <w:szCs w:val="24"/>
                <w14:textFill>
                  <w14:solidFill>
                    <w14:schemeClr w14:val="tx1"/>
                  </w14:solidFill>
                </w14:textFill>
              </w:rPr>
            </w:pPr>
            <w:r>
              <w:rPr>
                <w:rFonts w:hint="eastAsia"/>
                <w:color w:val="000000" w:themeColor="text1"/>
                <w14:textFill>
                  <w14:solidFill>
                    <w14:schemeClr w14:val="tx1"/>
                  </w14:solidFill>
                </w14:textFill>
              </w:rPr>
              <w:t>项目钢丝骨架复合管生产线</w:t>
            </w:r>
            <w:r>
              <w:rPr>
                <w:rFonts w:hint="eastAsia" w:ascii="Times New Roman"/>
                <w:color w:val="000000" w:themeColor="text1"/>
                <w:szCs w:val="24"/>
                <w14:textFill>
                  <w14:solidFill>
                    <w14:schemeClr w14:val="tx1"/>
                  </w14:solidFill>
                </w14:textFill>
              </w:rPr>
              <w:t>收集的粉尘量约为</w:t>
            </w:r>
            <w:r>
              <w:rPr>
                <w:rFonts w:ascii="Times New Roman"/>
                <w:color w:val="000000" w:themeColor="text1"/>
                <w:szCs w:val="24"/>
                <w14:textFill>
                  <w14:solidFill>
                    <w14:schemeClr w14:val="tx1"/>
                  </w14:solidFill>
                </w14:textFill>
              </w:rPr>
              <w:t>4.84</w:t>
            </w:r>
            <w:r>
              <w:rPr>
                <w:rFonts w:hint="eastAsia" w:ascii="Times New Roman"/>
                <w:color w:val="000000" w:themeColor="text1"/>
                <w:szCs w:val="24"/>
                <w14:textFill>
                  <w14:solidFill>
                    <w14:schemeClr w14:val="tx1"/>
                  </w14:solidFill>
                </w14:textFill>
              </w:rPr>
              <w:t>t/a。</w:t>
            </w:r>
          </w:p>
          <w:p>
            <w:pPr>
              <w:pStyle w:val="62"/>
              <w:ind w:firstLine="480"/>
              <w:rPr>
                <w:rFonts w:ascii="Times New Roman"/>
                <w:color w:val="000000" w:themeColor="text1"/>
                <w:szCs w:val="24"/>
                <w14:textFill>
                  <w14:solidFill>
                    <w14:schemeClr w14:val="tx1"/>
                  </w14:solidFill>
                </w14:textFill>
              </w:rPr>
            </w:pPr>
            <w:r>
              <w:rPr>
                <w:rFonts w:hint="eastAsia"/>
                <w:color w:val="000000" w:themeColor="text1"/>
                <w14:textFill>
                  <w14:solidFill>
                    <w14:schemeClr w14:val="tx1"/>
                  </w14:solidFill>
                </w14:textFill>
              </w:rPr>
              <w:t>项目钢带增强聚乙烯螺旋波纹管生产线</w:t>
            </w:r>
            <w:r>
              <w:rPr>
                <w:rFonts w:hint="eastAsia" w:ascii="Times New Roman"/>
                <w:color w:val="000000" w:themeColor="text1"/>
                <w:szCs w:val="24"/>
                <w14:textFill>
                  <w14:solidFill>
                    <w14:schemeClr w14:val="tx1"/>
                  </w14:solidFill>
                </w14:textFill>
              </w:rPr>
              <w:t>收集的粉尘量约为</w:t>
            </w:r>
            <w:r>
              <w:rPr>
                <w:rFonts w:ascii="Times New Roman"/>
                <w:color w:val="000000" w:themeColor="text1"/>
                <w:szCs w:val="24"/>
                <w14:textFill>
                  <w14:solidFill>
                    <w14:schemeClr w14:val="tx1"/>
                  </w14:solidFill>
                </w14:textFill>
              </w:rPr>
              <w:t>3.38</w:t>
            </w:r>
            <w:r>
              <w:rPr>
                <w:rFonts w:hint="eastAsia" w:ascii="Times New Roman"/>
                <w:color w:val="000000" w:themeColor="text1"/>
                <w:szCs w:val="24"/>
                <w14:textFill>
                  <w14:solidFill>
                    <w14:schemeClr w14:val="tx1"/>
                  </w14:solidFill>
                </w14:textFill>
              </w:rPr>
              <w:t>t/a。</w:t>
            </w:r>
          </w:p>
          <w:p>
            <w:pPr>
              <w:pStyle w:val="62"/>
              <w:ind w:firstLine="480"/>
              <w:rPr>
                <w:rFonts w:ascii="Times New Roman"/>
                <w:color w:val="000000" w:themeColor="text1"/>
                <w:szCs w:val="24"/>
                <w14:textFill>
                  <w14:solidFill>
                    <w14:schemeClr w14:val="tx1"/>
                  </w14:solidFill>
                </w14:textFill>
              </w:rPr>
            </w:pPr>
            <w:r>
              <w:rPr>
                <w:rFonts w:hint="eastAsia" w:ascii="Times New Roman"/>
                <w:color w:val="000000" w:themeColor="text1"/>
                <w:szCs w:val="24"/>
                <w14:textFill>
                  <w14:solidFill>
                    <w14:schemeClr w14:val="tx1"/>
                  </w14:solidFill>
                </w14:textFill>
              </w:rPr>
              <w:t>本项目收集的粉尘总量为</w:t>
            </w:r>
            <w:r>
              <w:rPr>
                <w:rFonts w:ascii="Times New Roman"/>
                <w:color w:val="000000" w:themeColor="text1"/>
                <w:szCs w:val="24"/>
                <w14:textFill>
                  <w14:solidFill>
                    <w14:schemeClr w14:val="tx1"/>
                  </w14:solidFill>
                </w14:textFill>
              </w:rPr>
              <w:t>37.77</w:t>
            </w:r>
            <w:r>
              <w:rPr>
                <w:rFonts w:hint="eastAsia" w:ascii="Times New Roman"/>
                <w:color w:val="000000" w:themeColor="text1"/>
                <w:szCs w:val="24"/>
                <w14:textFill>
                  <w14:solidFill>
                    <w14:schemeClr w14:val="tx1"/>
                  </w14:solidFill>
                </w14:textFill>
              </w:rPr>
              <w:t>t/a，粉尘经收集后回用。</w:t>
            </w:r>
          </w:p>
          <w:p>
            <w:pPr>
              <w:pStyle w:val="62"/>
              <w:ind w:firstLine="480"/>
              <w:rPr>
                <w:rFonts w:ascii="Times New Roman"/>
                <w:color w:val="000000" w:themeColor="text1"/>
                <w14:textFill>
                  <w14:solidFill>
                    <w14:schemeClr w14:val="tx1"/>
                  </w14:solidFill>
                </w14:textFill>
              </w:rPr>
            </w:pPr>
            <w:r>
              <w:rPr>
                <w:rFonts w:ascii="Times New Roman"/>
                <w:color w:val="000000" w:themeColor="text1"/>
                <w:szCs w:val="24"/>
                <w14:textFill>
                  <w14:solidFill>
                    <w14:schemeClr w14:val="tx1"/>
                  </w14:solidFill>
                </w14:textFill>
              </w:rPr>
              <w:t>②</w:t>
            </w:r>
            <w:r>
              <w:rPr>
                <w:rFonts w:hint="eastAsia" w:ascii="Times New Roman"/>
                <w:color w:val="000000" w:themeColor="text1"/>
                <w:szCs w:val="24"/>
                <w14:textFill>
                  <w14:solidFill>
                    <w14:schemeClr w14:val="tx1"/>
                  </w14:solidFill>
                </w14:textFill>
              </w:rPr>
              <w:t>不合格产品：本项目产品检验阶段会产生不合格产品，产生量约为</w:t>
            </w:r>
            <w:r>
              <w:rPr>
                <w:rFonts w:ascii="Times New Roman"/>
                <w:color w:val="000000" w:themeColor="text1"/>
                <w:szCs w:val="24"/>
                <w14:textFill>
                  <w14:solidFill>
                    <w14:schemeClr w14:val="tx1"/>
                  </w14:solidFill>
                </w14:textFill>
              </w:rPr>
              <w:t>15</w:t>
            </w:r>
            <w:r>
              <w:rPr>
                <w:rFonts w:hint="eastAsia" w:ascii="Times New Roman"/>
                <w:color w:val="000000" w:themeColor="text1"/>
                <w:szCs w:val="24"/>
                <w14:textFill>
                  <w14:solidFill>
                    <w14:schemeClr w14:val="tx1"/>
                  </w14:solidFill>
                </w14:textFill>
              </w:rPr>
              <w:t>t/a，不合格产品经破碎后回用。</w:t>
            </w:r>
          </w:p>
          <w:p>
            <w:pPr>
              <w:pStyle w:val="62"/>
              <w:ind w:firstLine="480"/>
              <w:rPr>
                <w:rFonts w:ascii="Times New Roman"/>
                <w:color w:val="000000" w:themeColor="text1"/>
                <w:szCs w:val="24"/>
                <w14:textFill>
                  <w14:solidFill>
                    <w14:schemeClr w14:val="tx1"/>
                  </w14:solidFill>
                </w14:textFill>
              </w:rPr>
            </w:pPr>
            <w:r>
              <w:rPr>
                <w:rFonts w:ascii="Times New Roman"/>
                <w:color w:val="000000" w:themeColor="text1"/>
                <w:szCs w:val="24"/>
                <w14:textFill>
                  <w14:solidFill>
                    <w14:schemeClr w14:val="tx1"/>
                  </w14:solidFill>
                </w14:textFill>
              </w:rPr>
              <w:t>③</w:t>
            </w:r>
            <w:r>
              <w:rPr>
                <w:rFonts w:ascii="Times New Roman"/>
                <w:color w:val="000000" w:themeColor="text1"/>
                <w:szCs w:val="21"/>
                <w14:textFill>
                  <w14:solidFill>
                    <w14:schemeClr w14:val="tx1"/>
                  </w14:solidFill>
                </w14:textFill>
              </w:rPr>
              <w:t>废包装材料</w:t>
            </w:r>
            <w:r>
              <w:rPr>
                <w:rFonts w:ascii="Times New Roman"/>
                <w:color w:val="000000" w:themeColor="text1"/>
                <w:szCs w:val="24"/>
                <w14:textFill>
                  <w14:solidFill>
                    <w14:schemeClr w14:val="tx1"/>
                  </w14:solidFill>
                </w14:textFill>
              </w:rPr>
              <w:t>：</w:t>
            </w:r>
            <w:r>
              <w:rPr>
                <w:rFonts w:ascii="Times New Roman"/>
                <w:bCs/>
                <w:color w:val="000000" w:themeColor="text1"/>
                <w14:textFill>
                  <w14:solidFill>
                    <w14:schemeClr w14:val="tx1"/>
                  </w14:solidFill>
                </w14:textFill>
              </w:rPr>
              <w:t>产生量约1t/a，收集后外售</w:t>
            </w:r>
            <w:r>
              <w:rPr>
                <w:rFonts w:ascii="Times New Roman"/>
                <w:color w:val="000000" w:themeColor="text1"/>
                <w:szCs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危险废物</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①废活性炭：根据废气章节计算，项目PVC生产线有机废气处理量为</w:t>
            </w:r>
            <w:r>
              <w:rPr>
                <w:color w:val="000000" w:themeColor="text1"/>
                <w:sz w:val="24"/>
                <w14:textFill>
                  <w14:solidFill>
                    <w14:schemeClr w14:val="tx1"/>
                  </w14:solidFill>
                </w14:textFill>
              </w:rPr>
              <w:t>2.68</w:t>
            </w:r>
            <w:r>
              <w:rPr>
                <w:rFonts w:hint="eastAsia"/>
                <w:color w:val="000000" w:themeColor="text1"/>
                <w:sz w:val="24"/>
                <w14:textFill>
                  <w14:solidFill>
                    <w14:schemeClr w14:val="tx1"/>
                  </w14:solidFill>
                </w14:textFill>
              </w:rPr>
              <w:t>t/a。</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项目双壁波纹管生产线有机废气处理量为</w:t>
            </w:r>
            <w:r>
              <w:rPr>
                <w:color w:val="000000" w:themeColor="text1"/>
                <w:sz w:val="24"/>
                <w14:textFill>
                  <w14:solidFill>
                    <w14:schemeClr w14:val="tx1"/>
                  </w14:solidFill>
                </w14:textFill>
              </w:rPr>
              <w:t>1.16</w:t>
            </w:r>
            <w:r>
              <w:rPr>
                <w:rFonts w:hint="eastAsia"/>
                <w:color w:val="000000" w:themeColor="text1"/>
                <w:sz w:val="24"/>
                <w14:textFill>
                  <w14:solidFill>
                    <w14:schemeClr w14:val="tx1"/>
                  </w14:solidFill>
                </w14:textFill>
              </w:rPr>
              <w:t>t/a。</w:t>
            </w:r>
          </w:p>
          <w:p>
            <w:pPr>
              <w:pStyle w:val="62"/>
              <w:ind w:firstLine="480"/>
              <w:rPr>
                <w:rFonts w:ascii="Times New Roman"/>
                <w:color w:val="000000" w:themeColor="text1"/>
                <w:szCs w:val="24"/>
                <w14:textFill>
                  <w14:solidFill>
                    <w14:schemeClr w14:val="tx1"/>
                  </w14:solidFill>
                </w14:textFill>
              </w:rPr>
            </w:pPr>
            <w:r>
              <w:rPr>
                <w:rFonts w:hint="eastAsia" w:ascii="Times New Roman"/>
                <w:color w:val="000000" w:themeColor="text1"/>
                <w:szCs w:val="24"/>
                <w14:textFill>
                  <w14:solidFill>
                    <w14:schemeClr w14:val="tx1"/>
                  </w14:solidFill>
                </w14:textFill>
              </w:rPr>
              <w:t>项目PE</w:t>
            </w:r>
            <w:r>
              <w:rPr>
                <w:rFonts w:hint="eastAsia"/>
                <w:color w:val="000000" w:themeColor="text1"/>
                <w:szCs w:val="24"/>
                <w14:textFill>
                  <w14:solidFill>
                    <w14:schemeClr w14:val="tx1"/>
                  </w14:solidFill>
                </w14:textFill>
              </w:rPr>
              <w:t>生产</w:t>
            </w:r>
            <w:r>
              <w:rPr>
                <w:rFonts w:hint="eastAsia"/>
                <w:color w:val="000000" w:themeColor="text1"/>
                <w14:textFill>
                  <w14:solidFill>
                    <w14:schemeClr w14:val="tx1"/>
                  </w14:solidFill>
                </w14:textFill>
              </w:rPr>
              <w:t>线</w:t>
            </w:r>
            <w:r>
              <w:rPr>
                <w:rFonts w:hint="eastAsia"/>
                <w:color w:val="000000" w:themeColor="text1"/>
                <w:szCs w:val="24"/>
                <w14:textFill>
                  <w14:solidFill>
                    <w14:schemeClr w14:val="tx1"/>
                  </w14:solidFill>
                </w14:textFill>
              </w:rPr>
              <w:t>有机废气处理量为</w:t>
            </w:r>
            <w:r>
              <w:rPr>
                <w:rFonts w:ascii="Times New Roman"/>
                <w:color w:val="000000" w:themeColor="text1"/>
                <w:szCs w:val="24"/>
                <w14:textFill>
                  <w14:solidFill>
                    <w14:schemeClr w14:val="tx1"/>
                  </w14:solidFill>
                </w14:textFill>
              </w:rPr>
              <w:t>1.61</w:t>
            </w:r>
            <w:r>
              <w:rPr>
                <w:rFonts w:hint="eastAsia" w:ascii="Times New Roman"/>
                <w:color w:val="000000" w:themeColor="text1"/>
                <w:szCs w:val="24"/>
                <w14:textFill>
                  <w14:solidFill>
                    <w14:schemeClr w14:val="tx1"/>
                  </w14:solidFill>
                </w14:textFill>
              </w:rPr>
              <w:t>t/a。</w:t>
            </w:r>
          </w:p>
          <w:p>
            <w:pPr>
              <w:pStyle w:val="62"/>
              <w:ind w:firstLine="480"/>
              <w:rPr>
                <w:rFonts w:ascii="Times New Roman"/>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项目钢丝骨架复合管生产</w:t>
            </w:r>
            <w:r>
              <w:rPr>
                <w:rFonts w:hint="eastAsia"/>
                <w:color w:val="000000" w:themeColor="text1"/>
                <w14:textFill>
                  <w14:solidFill>
                    <w14:schemeClr w14:val="tx1"/>
                  </w14:solidFill>
                </w14:textFill>
              </w:rPr>
              <w:t>线</w:t>
            </w:r>
            <w:r>
              <w:rPr>
                <w:rFonts w:hint="eastAsia"/>
                <w:color w:val="000000" w:themeColor="text1"/>
                <w:szCs w:val="24"/>
                <w14:textFill>
                  <w14:solidFill>
                    <w14:schemeClr w14:val="tx1"/>
                  </w14:solidFill>
                </w14:textFill>
              </w:rPr>
              <w:t>有机废气处理量为</w:t>
            </w:r>
            <w:r>
              <w:rPr>
                <w:rFonts w:ascii="Times New Roman"/>
                <w:color w:val="000000" w:themeColor="text1"/>
                <w:szCs w:val="24"/>
                <w14:textFill>
                  <w14:solidFill>
                    <w14:schemeClr w14:val="tx1"/>
                  </w14:solidFill>
                </w14:textFill>
              </w:rPr>
              <w:t>0.89</w:t>
            </w:r>
            <w:r>
              <w:rPr>
                <w:rFonts w:hint="eastAsia" w:ascii="Times New Roman"/>
                <w:color w:val="000000" w:themeColor="text1"/>
                <w:szCs w:val="24"/>
                <w14:textFill>
                  <w14:solidFill>
                    <w14:schemeClr w14:val="tx1"/>
                  </w14:solidFill>
                </w14:textFill>
              </w:rPr>
              <w:t>t/a。</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项目钢带增强聚乙烯螺旋波纹管生产线有机废气处理量为</w:t>
            </w:r>
            <w:r>
              <w:rPr>
                <w:color w:val="000000" w:themeColor="text1"/>
                <w:sz w:val="24"/>
                <w14:textFill>
                  <w14:solidFill>
                    <w14:schemeClr w14:val="tx1"/>
                  </w14:solidFill>
                </w14:textFill>
              </w:rPr>
              <w:t>0.62</w:t>
            </w:r>
            <w:r>
              <w:rPr>
                <w:rFonts w:hint="eastAsia"/>
                <w:color w:val="000000" w:themeColor="text1"/>
                <w:sz w:val="24"/>
                <w14:textFill>
                  <w14:solidFill>
                    <w14:schemeClr w14:val="tx1"/>
                  </w14:solidFill>
                </w14:textFill>
              </w:rPr>
              <w:t>t/a。</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活性炭吸附废气量按0.</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kg/1kg活性炭计，共需活性炭</w:t>
            </w:r>
            <w:r>
              <w:rPr>
                <w:color w:val="000000" w:themeColor="text1"/>
                <w:sz w:val="24"/>
                <w14:textFill>
                  <w14:solidFill>
                    <w14:schemeClr w14:val="tx1"/>
                  </w14:solidFill>
                </w14:textFill>
              </w:rPr>
              <w:t>23.2</w:t>
            </w:r>
            <w:r>
              <w:rPr>
                <w:rFonts w:hint="eastAsia"/>
                <w:color w:val="000000" w:themeColor="text1"/>
                <w:sz w:val="24"/>
                <w14:textFill>
                  <w14:solidFill>
                    <w14:schemeClr w14:val="tx1"/>
                  </w14:solidFill>
                </w14:textFill>
              </w:rPr>
              <w:t>t/a，则本项目有机废气处理过程废活性炭产生量为</w:t>
            </w:r>
            <w:r>
              <w:rPr>
                <w:color w:val="000000" w:themeColor="text1"/>
                <w:sz w:val="24"/>
                <w14:textFill>
                  <w14:solidFill>
                    <w14:schemeClr w14:val="tx1"/>
                  </w14:solidFill>
                </w14:textFill>
              </w:rPr>
              <w:t>30.16</w:t>
            </w:r>
            <w:r>
              <w:rPr>
                <w:rFonts w:hint="eastAsia"/>
                <w:color w:val="000000" w:themeColor="text1"/>
                <w:sz w:val="24"/>
                <w14:textFill>
                  <w14:solidFill>
                    <w14:schemeClr w14:val="tx1"/>
                  </w14:solidFill>
                </w14:textFill>
              </w:rPr>
              <w:t>t/a，根据《国家危险废物名录》（2021），属于危险废物，废物类别HW49，废物代码900-039-49，经危险废物暂存间收集暂存后交由有资质单位处置。</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②废机油：项目生产设备日常维护保养会产生少量废机油，根据《国家危险废物名录》（20</w:t>
            </w:r>
            <w:r>
              <w:rPr>
                <w:color w:val="000000" w:themeColor="text1"/>
                <w:sz w:val="24"/>
                <w14:textFill>
                  <w14:solidFill>
                    <w14:schemeClr w14:val="tx1"/>
                  </w14:solidFill>
                </w14:textFill>
              </w:rPr>
              <w:t>21</w:t>
            </w:r>
            <w:r>
              <w:rPr>
                <w:rFonts w:hint="eastAsia"/>
                <w:color w:val="000000" w:themeColor="text1"/>
                <w:sz w:val="24"/>
                <w14:textFill>
                  <w14:solidFill>
                    <w14:schemeClr w14:val="tx1"/>
                  </w14:solidFill>
                </w14:textFill>
              </w:rPr>
              <w:t>），属于危险废物，危废类别：HW</w:t>
            </w:r>
            <w:r>
              <w:rPr>
                <w:color w:val="000000" w:themeColor="text1"/>
                <w:sz w:val="24"/>
                <w14:textFill>
                  <w14:solidFill>
                    <w14:schemeClr w14:val="tx1"/>
                  </w14:solidFill>
                </w14:textFill>
              </w:rPr>
              <w:t>08</w:t>
            </w:r>
            <w:r>
              <w:rPr>
                <w:rFonts w:hint="eastAsia"/>
                <w:color w:val="000000" w:themeColor="text1"/>
                <w:sz w:val="24"/>
                <w14:textFill>
                  <w14:solidFill>
                    <w14:schemeClr w14:val="tx1"/>
                  </w14:solidFill>
                </w14:textFill>
              </w:rPr>
              <w:t>废矿物油与含矿物油废物，废物代码为</w:t>
            </w:r>
            <w:r>
              <w:rPr>
                <w:color w:val="000000" w:themeColor="text1"/>
                <w:sz w:val="24"/>
                <w14:textFill>
                  <w14:solidFill>
                    <w14:schemeClr w14:val="tx1"/>
                  </w14:solidFill>
                </w14:textFill>
              </w:rPr>
              <w:t>900-249-08</w:t>
            </w:r>
            <w:r>
              <w:rPr>
                <w:rFonts w:hint="eastAsia"/>
                <w:color w:val="000000" w:themeColor="text1"/>
                <w:sz w:val="24"/>
                <w14:textFill>
                  <w14:solidFill>
                    <w14:schemeClr w14:val="tx1"/>
                  </w14:solidFill>
                </w14:textFill>
              </w:rPr>
              <w:t>，产生量约为1</w:t>
            </w:r>
            <w:r>
              <w:rPr>
                <w:color w:val="000000" w:themeColor="text1"/>
                <w:sz w:val="24"/>
                <w14:textFill>
                  <w14:solidFill>
                    <w14:schemeClr w14:val="tx1"/>
                  </w14:solidFill>
                </w14:textFill>
              </w:rPr>
              <w:t>.0</w:t>
            </w:r>
            <w:r>
              <w:rPr>
                <w:rFonts w:hint="eastAsia"/>
                <w:color w:val="000000" w:themeColor="text1"/>
                <w:sz w:val="24"/>
                <w14:textFill>
                  <w14:solidFill>
                    <w14:schemeClr w14:val="tx1"/>
                  </w14:solidFill>
                </w14:textFill>
              </w:rPr>
              <w:t>t/a，经危险废物暂存间收集暂存后交由有资质单位处置。</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③废含油手套、抹布：项目生产设备日常维护保养会产生少量废含油手套、抹布，根据《国家危险废物名录》（20</w:t>
            </w:r>
            <w:r>
              <w:rPr>
                <w:color w:val="000000" w:themeColor="text1"/>
                <w:sz w:val="24"/>
                <w14:textFill>
                  <w14:solidFill>
                    <w14:schemeClr w14:val="tx1"/>
                  </w14:solidFill>
                </w14:textFill>
              </w:rPr>
              <w:t>21</w:t>
            </w:r>
            <w:r>
              <w:rPr>
                <w:rFonts w:hint="eastAsia"/>
                <w:color w:val="000000" w:themeColor="text1"/>
                <w:sz w:val="24"/>
                <w14:textFill>
                  <w14:solidFill>
                    <w14:schemeClr w14:val="tx1"/>
                  </w14:solidFill>
                </w14:textFill>
              </w:rPr>
              <w:t>），属于危险废物，危废类别：HW</w:t>
            </w:r>
            <w:r>
              <w:rPr>
                <w:color w:val="000000" w:themeColor="text1"/>
                <w:sz w:val="24"/>
                <w14:textFill>
                  <w14:solidFill>
                    <w14:schemeClr w14:val="tx1"/>
                  </w14:solidFill>
                </w14:textFill>
              </w:rPr>
              <w:t>08</w:t>
            </w:r>
            <w:r>
              <w:rPr>
                <w:rFonts w:hint="eastAsia"/>
                <w:color w:val="000000" w:themeColor="text1"/>
                <w:sz w:val="24"/>
                <w14:textFill>
                  <w14:solidFill>
                    <w14:schemeClr w14:val="tx1"/>
                  </w14:solidFill>
                </w14:textFill>
              </w:rPr>
              <w:t>废矿物油与含矿物油废物，废物代码为</w:t>
            </w:r>
            <w:r>
              <w:rPr>
                <w:color w:val="000000" w:themeColor="text1"/>
                <w:sz w:val="24"/>
                <w14:textFill>
                  <w14:solidFill>
                    <w14:schemeClr w14:val="tx1"/>
                  </w14:solidFill>
                </w14:textFill>
              </w:rPr>
              <w:t>900-249-08</w:t>
            </w:r>
            <w:r>
              <w:rPr>
                <w:rFonts w:hint="eastAsia"/>
                <w:color w:val="000000" w:themeColor="text1"/>
                <w:sz w:val="24"/>
                <w14:textFill>
                  <w14:solidFill>
                    <w14:schemeClr w14:val="tx1"/>
                  </w14:solidFill>
                </w14:textFill>
              </w:rPr>
              <w:t>，产生量约为</w:t>
            </w:r>
            <w:r>
              <w:rPr>
                <w:color w:val="000000" w:themeColor="text1"/>
                <w:sz w:val="24"/>
                <w14:textFill>
                  <w14:solidFill>
                    <w14:schemeClr w14:val="tx1"/>
                  </w14:solidFill>
                </w14:textFill>
              </w:rPr>
              <w:t>0.02</w:t>
            </w:r>
            <w:r>
              <w:rPr>
                <w:rFonts w:hint="eastAsia"/>
                <w:color w:val="000000" w:themeColor="text1"/>
                <w:sz w:val="24"/>
                <w14:textFill>
                  <w14:solidFill>
                    <w14:schemeClr w14:val="tx1"/>
                  </w14:solidFill>
                </w14:textFill>
              </w:rPr>
              <w:t>t/a，经危险废物暂存间收集暂存后交由有资质单位处置。</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本项目固体废弃物的处置见下表</w:t>
            </w:r>
            <w:r>
              <w:rPr>
                <w:bCs/>
                <w:color w:val="000000" w:themeColor="text1"/>
                <w:sz w:val="24"/>
                <w14:textFill>
                  <w14:solidFill>
                    <w14:schemeClr w14:val="tx1"/>
                  </w14:solidFill>
                </w14:textFill>
              </w:rPr>
              <w:t>4-19</w:t>
            </w:r>
            <w:r>
              <w:rPr>
                <w:color w:val="000000" w:themeColor="text1"/>
                <w:sz w:val="24"/>
                <w14:textFill>
                  <w14:solidFill>
                    <w14:schemeClr w14:val="tx1"/>
                  </w14:solidFill>
                </w14:textFill>
              </w:rPr>
              <w:t>。</w:t>
            </w:r>
          </w:p>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表4-19  项目固废分类及处置情况一览表</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57" w:type="dxa"/>
                <w:left w:w="28" w:type="dxa"/>
                <w:bottom w:w="57" w:type="dxa"/>
                <w:right w:w="28" w:type="dxa"/>
              </w:tblCellMar>
            </w:tblPr>
            <w:tblGrid>
              <w:gridCol w:w="1593"/>
              <w:gridCol w:w="965"/>
              <w:gridCol w:w="963"/>
              <w:gridCol w:w="1002"/>
              <w:gridCol w:w="1196"/>
              <w:gridCol w:w="831"/>
              <w:gridCol w:w="188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28" w:type="dxa"/>
                  <w:bottom w:w="57" w:type="dxa"/>
                  <w:right w:w="28" w:type="dxa"/>
                </w:tblCellMar>
              </w:tblPrEx>
              <w:trPr>
                <w:trHeight w:val="340" w:hRule="atLeast"/>
                <w:jc w:val="center"/>
              </w:trPr>
              <w:tc>
                <w:tcPr>
                  <w:tcW w:w="945" w:type="pct"/>
                  <w:tcBorders>
                    <w:bottom w:val="single" w:color="000000" w:sz="6" w:space="0"/>
                  </w:tcBorders>
                  <w:vAlign w:val="center"/>
                </w:tcPr>
                <w:p>
                  <w:pPr>
                    <w:adjustRightInd w:val="0"/>
                    <w:snapToGrid w:val="0"/>
                    <w:jc w:val="center"/>
                    <w:rPr>
                      <w:b/>
                      <w:bCs/>
                      <w:snapToGrid w:val="0"/>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固体废物名称</w:t>
                  </w:r>
                </w:p>
              </w:tc>
              <w:tc>
                <w:tcPr>
                  <w:tcW w:w="572" w:type="pct"/>
                  <w:tcBorders>
                    <w:bottom w:val="single" w:color="000000" w:sz="6" w:space="0"/>
                  </w:tcBorders>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b/>
                      <w:bCs/>
                      <w:snapToGrid w:val="0"/>
                      <w:color w:val="000000" w:themeColor="text1"/>
                      <w:szCs w:val="21"/>
                      <w14:textFill>
                        <w14:solidFill>
                          <w14:schemeClr w14:val="tx1"/>
                        </w14:solidFill>
                      </w14:textFill>
                    </w:rPr>
                    <w:t>产污环节</w:t>
                  </w:r>
                </w:p>
              </w:tc>
              <w:tc>
                <w:tcPr>
                  <w:tcW w:w="571" w:type="pct"/>
                  <w:tcBorders>
                    <w:bottom w:val="single" w:color="000000" w:sz="6" w:space="0"/>
                  </w:tcBorders>
                  <w:vAlign w:val="center"/>
                </w:tcPr>
                <w:p>
                  <w:pPr>
                    <w:adjustRightInd w:val="0"/>
                    <w:snapToGrid w:val="0"/>
                    <w:jc w:val="center"/>
                    <w:rPr>
                      <w:b/>
                      <w:bCs/>
                      <w:snapToGrid w:val="0"/>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属性</w:t>
                  </w:r>
                </w:p>
              </w:tc>
              <w:tc>
                <w:tcPr>
                  <w:tcW w:w="594" w:type="pct"/>
                  <w:vAlign w:val="center"/>
                </w:tcPr>
                <w:p>
                  <w:pPr>
                    <w:adjustRightInd w:val="0"/>
                    <w:snapToGrid w:val="0"/>
                    <w:jc w:val="center"/>
                    <w:rPr>
                      <w:b/>
                      <w:bCs/>
                      <w:snapToGrid w:val="0"/>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废物类别</w:t>
                  </w:r>
                </w:p>
              </w:tc>
              <w:tc>
                <w:tcPr>
                  <w:tcW w:w="709" w:type="pct"/>
                  <w:vAlign w:val="center"/>
                </w:tcPr>
                <w:p>
                  <w:pPr>
                    <w:adjustRightInd w:val="0"/>
                    <w:snapToGrid w:val="0"/>
                    <w:jc w:val="center"/>
                    <w:rPr>
                      <w:b/>
                      <w:bCs/>
                      <w:snapToGrid w:val="0"/>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废物代码</w:t>
                  </w:r>
                </w:p>
              </w:tc>
              <w:tc>
                <w:tcPr>
                  <w:tcW w:w="493" w:type="pct"/>
                  <w:vAlign w:val="center"/>
                </w:tcPr>
                <w:p>
                  <w:pPr>
                    <w:adjustRightInd w:val="0"/>
                    <w:snapToGrid w:val="0"/>
                    <w:jc w:val="center"/>
                    <w:rPr>
                      <w:b/>
                      <w:bCs/>
                      <w:snapToGrid w:val="0"/>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产生量t/a</w:t>
                  </w:r>
                </w:p>
              </w:tc>
              <w:tc>
                <w:tcPr>
                  <w:tcW w:w="1115" w:type="pct"/>
                  <w:vAlign w:val="center"/>
                </w:tcPr>
                <w:p>
                  <w:pPr>
                    <w:adjustRightInd w:val="0"/>
                    <w:snapToGrid w:val="0"/>
                    <w:jc w:val="center"/>
                    <w:rPr>
                      <w:b/>
                      <w:bCs/>
                      <w:snapToGrid w:val="0"/>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利用处置方式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28" w:type="dxa"/>
                  <w:bottom w:w="57" w:type="dxa"/>
                  <w:right w:w="28" w:type="dxa"/>
                </w:tblCellMar>
              </w:tblPrEx>
              <w:trPr>
                <w:trHeight w:val="340" w:hRule="atLeast"/>
                <w:jc w:val="center"/>
              </w:trPr>
              <w:tc>
                <w:tcPr>
                  <w:tcW w:w="945" w:type="pct"/>
                  <w:tcBorders>
                    <w:bottom w:val="single" w:color="000000" w:sz="6" w:space="0"/>
                  </w:tcBorders>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粉尘</w:t>
                  </w:r>
                </w:p>
              </w:tc>
              <w:tc>
                <w:tcPr>
                  <w:tcW w:w="572" w:type="pct"/>
                  <w:tcBorders>
                    <w:bottom w:val="single" w:color="000000" w:sz="6" w:space="0"/>
                  </w:tcBorders>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废气处置</w:t>
                  </w:r>
                </w:p>
              </w:tc>
              <w:tc>
                <w:tcPr>
                  <w:tcW w:w="571" w:type="pct"/>
                  <w:vMerge w:val="restart"/>
                  <w:vAlign w:val="center"/>
                </w:tcPr>
                <w:p>
                  <w:pPr>
                    <w:adjustRightInd w:val="0"/>
                    <w:snapToGrid w:val="0"/>
                    <w:jc w:val="center"/>
                    <w:rPr>
                      <w:b/>
                      <w:bCs/>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一般固废</w:t>
                  </w:r>
                </w:p>
              </w:tc>
              <w:tc>
                <w:tcPr>
                  <w:tcW w:w="594"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工业粉尘</w:t>
                  </w:r>
                </w:p>
              </w:tc>
              <w:tc>
                <w:tcPr>
                  <w:tcW w:w="709" w:type="pct"/>
                  <w:vAlign w:val="center"/>
                </w:tcPr>
                <w:p>
                  <w:pPr>
                    <w:adjustRightInd w:val="0"/>
                    <w:snapToGrid w:val="0"/>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292</w:t>
                  </w:r>
                  <w:r>
                    <w:rPr>
                      <w:rFonts w:hint="eastAsia"/>
                      <w:snapToGrid w:val="0"/>
                      <w:color w:val="000000" w:themeColor="text1"/>
                      <w:szCs w:val="21"/>
                      <w14:textFill>
                        <w14:solidFill>
                          <w14:schemeClr w14:val="tx1"/>
                        </w14:solidFill>
                      </w14:textFill>
                    </w:rPr>
                    <w:t>-</w:t>
                  </w:r>
                  <w:r>
                    <w:rPr>
                      <w:snapToGrid w:val="0"/>
                      <w:color w:val="000000" w:themeColor="text1"/>
                      <w:szCs w:val="21"/>
                      <w14:textFill>
                        <w14:solidFill>
                          <w14:schemeClr w14:val="tx1"/>
                        </w14:solidFill>
                      </w14:textFill>
                    </w:rPr>
                    <w:t>001-66</w:t>
                  </w:r>
                </w:p>
              </w:tc>
              <w:tc>
                <w:tcPr>
                  <w:tcW w:w="493" w:type="pct"/>
                  <w:vAlign w:val="center"/>
                </w:tcPr>
                <w:p>
                  <w:pPr>
                    <w:adjustRightInd w:val="0"/>
                    <w:snapToGrid w:val="0"/>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37.77</w:t>
                  </w:r>
                </w:p>
              </w:tc>
              <w:tc>
                <w:tcPr>
                  <w:tcW w:w="1115"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收集后回用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28" w:type="dxa"/>
                  <w:bottom w:w="57" w:type="dxa"/>
                  <w:right w:w="28" w:type="dxa"/>
                </w:tblCellMar>
              </w:tblPrEx>
              <w:trPr>
                <w:trHeight w:val="340" w:hRule="atLeast"/>
                <w:jc w:val="center"/>
              </w:trPr>
              <w:tc>
                <w:tcPr>
                  <w:tcW w:w="945" w:type="pct"/>
                  <w:tcBorders>
                    <w:bottom w:val="single" w:color="000000" w:sz="6" w:space="0"/>
                  </w:tcBorders>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不合格产品</w:t>
                  </w:r>
                </w:p>
              </w:tc>
              <w:tc>
                <w:tcPr>
                  <w:tcW w:w="572" w:type="pct"/>
                  <w:tcBorders>
                    <w:bottom w:val="single" w:color="000000" w:sz="6" w:space="0"/>
                  </w:tcBorders>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产品检验</w:t>
                  </w:r>
                </w:p>
              </w:tc>
              <w:tc>
                <w:tcPr>
                  <w:tcW w:w="571" w:type="pct"/>
                  <w:vMerge w:val="continue"/>
                  <w:vAlign w:val="center"/>
                </w:tcPr>
                <w:p>
                  <w:pPr>
                    <w:adjustRightInd w:val="0"/>
                    <w:snapToGrid w:val="0"/>
                    <w:jc w:val="center"/>
                    <w:rPr>
                      <w:snapToGrid w:val="0"/>
                      <w:color w:val="000000" w:themeColor="text1"/>
                      <w:szCs w:val="21"/>
                      <w14:textFill>
                        <w14:solidFill>
                          <w14:schemeClr w14:val="tx1"/>
                        </w14:solidFill>
                      </w14:textFill>
                    </w:rPr>
                  </w:pPr>
                </w:p>
              </w:tc>
              <w:tc>
                <w:tcPr>
                  <w:tcW w:w="594"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其他废物</w:t>
                  </w:r>
                </w:p>
              </w:tc>
              <w:tc>
                <w:tcPr>
                  <w:tcW w:w="709"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2</w:t>
                  </w:r>
                  <w:r>
                    <w:rPr>
                      <w:snapToGrid w:val="0"/>
                      <w:color w:val="000000" w:themeColor="text1"/>
                      <w:szCs w:val="21"/>
                      <w14:textFill>
                        <w14:solidFill>
                          <w14:schemeClr w14:val="tx1"/>
                        </w14:solidFill>
                      </w14:textFill>
                    </w:rPr>
                    <w:t>92-001-99</w:t>
                  </w:r>
                </w:p>
              </w:tc>
              <w:tc>
                <w:tcPr>
                  <w:tcW w:w="493"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1</w:t>
                  </w:r>
                  <w:r>
                    <w:rPr>
                      <w:snapToGrid w:val="0"/>
                      <w:color w:val="000000" w:themeColor="text1"/>
                      <w:szCs w:val="21"/>
                      <w14:textFill>
                        <w14:solidFill>
                          <w14:schemeClr w14:val="tx1"/>
                        </w14:solidFill>
                      </w14:textFill>
                    </w:rPr>
                    <w:t>5</w:t>
                  </w:r>
                </w:p>
              </w:tc>
              <w:tc>
                <w:tcPr>
                  <w:tcW w:w="1115"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收集后回用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28" w:type="dxa"/>
                  <w:bottom w:w="57" w:type="dxa"/>
                  <w:right w:w="28" w:type="dxa"/>
                </w:tblCellMar>
              </w:tblPrEx>
              <w:trPr>
                <w:trHeight w:val="340" w:hRule="atLeast"/>
                <w:jc w:val="center"/>
              </w:trPr>
              <w:tc>
                <w:tcPr>
                  <w:tcW w:w="945" w:type="pct"/>
                  <w:tcBorders>
                    <w:bottom w:val="single" w:color="000000" w:sz="6" w:space="0"/>
                  </w:tcBorders>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废包装材料</w:t>
                  </w:r>
                </w:p>
              </w:tc>
              <w:tc>
                <w:tcPr>
                  <w:tcW w:w="572" w:type="pct"/>
                  <w:tcBorders>
                    <w:bottom w:val="single" w:color="000000" w:sz="6" w:space="0"/>
                  </w:tcBorders>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原料包装</w:t>
                  </w:r>
                </w:p>
              </w:tc>
              <w:tc>
                <w:tcPr>
                  <w:tcW w:w="571" w:type="pct"/>
                  <w:vMerge w:val="continue"/>
                  <w:vAlign w:val="center"/>
                </w:tcPr>
                <w:p>
                  <w:pPr>
                    <w:adjustRightInd w:val="0"/>
                    <w:snapToGrid w:val="0"/>
                    <w:jc w:val="center"/>
                    <w:rPr>
                      <w:snapToGrid w:val="0"/>
                      <w:color w:val="000000" w:themeColor="text1"/>
                      <w:szCs w:val="21"/>
                      <w14:textFill>
                        <w14:solidFill>
                          <w14:schemeClr w14:val="tx1"/>
                        </w14:solidFill>
                      </w14:textFill>
                    </w:rPr>
                  </w:pPr>
                </w:p>
              </w:tc>
              <w:tc>
                <w:tcPr>
                  <w:tcW w:w="594"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其他废物</w:t>
                  </w:r>
                </w:p>
              </w:tc>
              <w:tc>
                <w:tcPr>
                  <w:tcW w:w="709"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2</w:t>
                  </w:r>
                  <w:r>
                    <w:rPr>
                      <w:snapToGrid w:val="0"/>
                      <w:color w:val="000000" w:themeColor="text1"/>
                      <w:szCs w:val="21"/>
                      <w14:textFill>
                        <w14:solidFill>
                          <w14:schemeClr w14:val="tx1"/>
                        </w14:solidFill>
                      </w14:textFill>
                    </w:rPr>
                    <w:t>92-002-99</w:t>
                  </w:r>
                </w:p>
              </w:tc>
              <w:tc>
                <w:tcPr>
                  <w:tcW w:w="493"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1</w:t>
                  </w:r>
                </w:p>
              </w:tc>
              <w:tc>
                <w:tcPr>
                  <w:tcW w:w="1115"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收集后外售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28" w:type="dxa"/>
                  <w:bottom w:w="57" w:type="dxa"/>
                  <w:right w:w="28" w:type="dxa"/>
                </w:tblCellMar>
              </w:tblPrEx>
              <w:trPr>
                <w:trHeight w:val="340" w:hRule="atLeast"/>
                <w:jc w:val="center"/>
              </w:trPr>
              <w:tc>
                <w:tcPr>
                  <w:tcW w:w="945"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生活垃圾</w:t>
                  </w:r>
                </w:p>
              </w:tc>
              <w:tc>
                <w:tcPr>
                  <w:tcW w:w="572"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员工生活</w:t>
                  </w:r>
                </w:p>
              </w:tc>
              <w:tc>
                <w:tcPr>
                  <w:tcW w:w="571"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生活垃圾</w:t>
                  </w:r>
                </w:p>
              </w:tc>
              <w:tc>
                <w:tcPr>
                  <w:tcW w:w="594"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其他废物</w:t>
                  </w:r>
                </w:p>
              </w:tc>
              <w:tc>
                <w:tcPr>
                  <w:tcW w:w="709"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2</w:t>
                  </w:r>
                  <w:r>
                    <w:rPr>
                      <w:snapToGrid w:val="0"/>
                      <w:color w:val="000000" w:themeColor="text1"/>
                      <w:szCs w:val="21"/>
                      <w14:textFill>
                        <w14:solidFill>
                          <w14:schemeClr w14:val="tx1"/>
                        </w14:solidFill>
                      </w14:textFill>
                    </w:rPr>
                    <w:t>92-003-99</w:t>
                  </w:r>
                </w:p>
              </w:tc>
              <w:tc>
                <w:tcPr>
                  <w:tcW w:w="493"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6</w:t>
                  </w:r>
                </w:p>
              </w:tc>
              <w:tc>
                <w:tcPr>
                  <w:tcW w:w="1115"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交由环卫部门处理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28" w:type="dxa"/>
                  <w:bottom w:w="57" w:type="dxa"/>
                  <w:right w:w="28" w:type="dxa"/>
                </w:tblCellMar>
              </w:tblPrEx>
              <w:trPr>
                <w:trHeight w:val="340" w:hRule="atLeast"/>
                <w:jc w:val="center"/>
              </w:trPr>
              <w:tc>
                <w:tcPr>
                  <w:tcW w:w="945"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废活性炭</w:t>
                  </w:r>
                </w:p>
              </w:tc>
              <w:tc>
                <w:tcPr>
                  <w:tcW w:w="572"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废气处置</w:t>
                  </w:r>
                </w:p>
              </w:tc>
              <w:tc>
                <w:tcPr>
                  <w:tcW w:w="571" w:type="pct"/>
                  <w:vMerge w:val="restart"/>
                  <w:tcBorders>
                    <w:top w:val="single" w:color="000000" w:sz="6" w:space="0"/>
                  </w:tcBorders>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危险废物</w:t>
                  </w:r>
                </w:p>
              </w:tc>
              <w:tc>
                <w:tcPr>
                  <w:tcW w:w="594" w:type="pct"/>
                  <w:vAlign w:val="center"/>
                </w:tcPr>
                <w:p>
                  <w:pPr>
                    <w:adjustRightInd w:val="0"/>
                    <w:snapToGrid w:val="0"/>
                    <w:jc w:val="center"/>
                    <w:textAlignment w:val="baseline"/>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HW49</w:t>
                  </w:r>
                </w:p>
              </w:tc>
              <w:tc>
                <w:tcPr>
                  <w:tcW w:w="709" w:type="pct"/>
                  <w:vAlign w:val="center"/>
                </w:tcPr>
                <w:p>
                  <w:pPr>
                    <w:adjustRightInd w:val="0"/>
                    <w:snapToGrid w:val="0"/>
                    <w:jc w:val="center"/>
                    <w:textAlignment w:val="baseline"/>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900-039-49</w:t>
                  </w:r>
                </w:p>
              </w:tc>
              <w:tc>
                <w:tcPr>
                  <w:tcW w:w="493" w:type="pct"/>
                  <w:vAlign w:val="center"/>
                </w:tcPr>
                <w:p>
                  <w:pPr>
                    <w:adjustRightInd w:val="0"/>
                    <w:snapToGrid w:val="0"/>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30.16</w:t>
                  </w:r>
                </w:p>
              </w:tc>
              <w:tc>
                <w:tcPr>
                  <w:tcW w:w="1115" w:type="pct"/>
                  <w:vMerge w:val="restar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经危废暂存间收集后交由有资质单位处置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28" w:type="dxa"/>
                  <w:bottom w:w="57" w:type="dxa"/>
                  <w:right w:w="28" w:type="dxa"/>
                </w:tblCellMar>
              </w:tblPrEx>
              <w:trPr>
                <w:trHeight w:val="340" w:hRule="atLeast"/>
                <w:jc w:val="center"/>
              </w:trPr>
              <w:tc>
                <w:tcPr>
                  <w:tcW w:w="945"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废机油</w:t>
                  </w:r>
                </w:p>
              </w:tc>
              <w:tc>
                <w:tcPr>
                  <w:tcW w:w="572"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设备维修</w:t>
                  </w:r>
                </w:p>
              </w:tc>
              <w:tc>
                <w:tcPr>
                  <w:tcW w:w="571" w:type="pct"/>
                  <w:vMerge w:val="continue"/>
                  <w:vAlign w:val="center"/>
                </w:tcPr>
                <w:p>
                  <w:pPr>
                    <w:adjustRightInd w:val="0"/>
                    <w:snapToGrid w:val="0"/>
                    <w:jc w:val="center"/>
                    <w:rPr>
                      <w:snapToGrid w:val="0"/>
                      <w:color w:val="000000" w:themeColor="text1"/>
                      <w:szCs w:val="21"/>
                      <w14:textFill>
                        <w14:solidFill>
                          <w14:schemeClr w14:val="tx1"/>
                        </w14:solidFill>
                      </w14:textFill>
                    </w:rPr>
                  </w:pPr>
                </w:p>
              </w:tc>
              <w:tc>
                <w:tcPr>
                  <w:tcW w:w="594"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HW08</w:t>
                  </w:r>
                </w:p>
              </w:tc>
              <w:tc>
                <w:tcPr>
                  <w:tcW w:w="709" w:type="pct"/>
                  <w:vAlign w:val="center"/>
                </w:tcPr>
                <w:p>
                  <w:pPr>
                    <w:adjustRightInd w:val="0"/>
                    <w:snapToGrid w:val="0"/>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900-249-08</w:t>
                  </w:r>
                </w:p>
              </w:tc>
              <w:tc>
                <w:tcPr>
                  <w:tcW w:w="493"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1</w:t>
                  </w:r>
                  <w:r>
                    <w:rPr>
                      <w:snapToGrid w:val="0"/>
                      <w:color w:val="000000" w:themeColor="text1"/>
                      <w:szCs w:val="21"/>
                      <w14:textFill>
                        <w14:solidFill>
                          <w14:schemeClr w14:val="tx1"/>
                        </w14:solidFill>
                      </w14:textFill>
                    </w:rPr>
                    <w:t>.0</w:t>
                  </w:r>
                </w:p>
              </w:tc>
              <w:tc>
                <w:tcPr>
                  <w:tcW w:w="1115" w:type="pct"/>
                  <w:vMerge w:val="continue"/>
                  <w:vAlign w:val="center"/>
                </w:tcPr>
                <w:p>
                  <w:pPr>
                    <w:adjustRightInd w:val="0"/>
                    <w:snapToGrid w:val="0"/>
                    <w:jc w:val="center"/>
                    <w:rPr>
                      <w:snapToGrid w:val="0"/>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28" w:type="dxa"/>
                  <w:bottom w:w="57" w:type="dxa"/>
                  <w:right w:w="28" w:type="dxa"/>
                </w:tblCellMar>
              </w:tblPrEx>
              <w:trPr>
                <w:trHeight w:val="340" w:hRule="atLeast"/>
                <w:jc w:val="center"/>
              </w:trPr>
              <w:tc>
                <w:tcPr>
                  <w:tcW w:w="945"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废含油抹布手套</w:t>
                  </w:r>
                </w:p>
              </w:tc>
              <w:tc>
                <w:tcPr>
                  <w:tcW w:w="572"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设备维修</w:t>
                  </w:r>
                </w:p>
              </w:tc>
              <w:tc>
                <w:tcPr>
                  <w:tcW w:w="571" w:type="pct"/>
                  <w:vMerge w:val="continue"/>
                  <w:vAlign w:val="center"/>
                </w:tcPr>
                <w:p>
                  <w:pPr>
                    <w:adjustRightInd w:val="0"/>
                    <w:snapToGrid w:val="0"/>
                    <w:jc w:val="center"/>
                    <w:rPr>
                      <w:snapToGrid w:val="0"/>
                      <w:color w:val="000000" w:themeColor="text1"/>
                      <w:szCs w:val="21"/>
                      <w14:textFill>
                        <w14:solidFill>
                          <w14:schemeClr w14:val="tx1"/>
                        </w14:solidFill>
                      </w14:textFill>
                    </w:rPr>
                  </w:pPr>
                </w:p>
              </w:tc>
              <w:tc>
                <w:tcPr>
                  <w:tcW w:w="594"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HW08</w:t>
                  </w:r>
                </w:p>
              </w:tc>
              <w:tc>
                <w:tcPr>
                  <w:tcW w:w="709" w:type="pct"/>
                  <w:vAlign w:val="center"/>
                </w:tcPr>
                <w:p>
                  <w:pPr>
                    <w:adjustRightInd w:val="0"/>
                    <w:snapToGrid w:val="0"/>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900-249-08</w:t>
                  </w:r>
                </w:p>
              </w:tc>
              <w:tc>
                <w:tcPr>
                  <w:tcW w:w="493"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0</w:t>
                  </w:r>
                  <w:r>
                    <w:rPr>
                      <w:snapToGrid w:val="0"/>
                      <w:color w:val="000000" w:themeColor="text1"/>
                      <w:szCs w:val="21"/>
                      <w14:textFill>
                        <w14:solidFill>
                          <w14:schemeClr w14:val="tx1"/>
                        </w14:solidFill>
                      </w14:textFill>
                    </w:rPr>
                    <w:t>.01</w:t>
                  </w:r>
                </w:p>
              </w:tc>
              <w:tc>
                <w:tcPr>
                  <w:tcW w:w="1115" w:type="pct"/>
                  <w:vMerge w:val="continue"/>
                  <w:vAlign w:val="center"/>
                </w:tcPr>
                <w:p>
                  <w:pPr>
                    <w:adjustRightInd w:val="0"/>
                    <w:snapToGrid w:val="0"/>
                    <w:jc w:val="center"/>
                    <w:rPr>
                      <w:snapToGrid w:val="0"/>
                      <w:color w:val="000000" w:themeColor="text1"/>
                      <w:szCs w:val="21"/>
                      <w14:textFill>
                        <w14:solidFill>
                          <w14:schemeClr w14:val="tx1"/>
                        </w14:solidFill>
                      </w14:textFill>
                    </w:rPr>
                  </w:pPr>
                </w:p>
              </w:tc>
            </w:tr>
          </w:tbl>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（5）环境管理要求</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1）一般工业固体废物：要求建设单位按照《一般工业固体废物贮存和填埋污染控制标准》（GB 18599-2020）相关要求设置规范化一般工业固体废物暂存场所，各工序旁摆放的固体废物临时存储点，每天均收集至固体废物各堆放点，各堆放点的固体废物定期进行清理，不会造成环境影响。</w:t>
            </w:r>
          </w:p>
          <w:p>
            <w:pPr>
              <w:spacing w:line="360" w:lineRule="auto"/>
              <w:ind w:firstLine="472" w:firstLineChars="200"/>
              <w:rPr>
                <w:color w:val="000000" w:themeColor="text1"/>
                <w:spacing w:val="-2"/>
                <w:sz w:val="24"/>
                <w14:textFill>
                  <w14:solidFill>
                    <w14:schemeClr w14:val="tx1"/>
                  </w14:solidFill>
                </w14:textFill>
              </w:rPr>
            </w:pPr>
            <w:r>
              <w:rPr>
                <w:rFonts w:hint="eastAsia"/>
                <w:color w:val="000000" w:themeColor="text1"/>
                <w:spacing w:val="-2"/>
                <w:sz w:val="24"/>
                <w14:textFill>
                  <w14:solidFill>
                    <w14:schemeClr w14:val="tx1"/>
                  </w14:solidFill>
                </w14:textFill>
              </w:rPr>
              <w:t>2）生活垃圾：生活垃圾由企业收集后交由环卫部门处理，不会造成环境影响。</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危险废物：本项目危废物质必须按照《危险废物贮存污染控制标准》GB18597-2001及其修改单要求的要求贮存、转运和处置，并办理危废转移联单手续。厂区应设置独立危废贮存间，并设专人看管，贮存间要防渗、防漏、防腐。转运要求。危废暂存间的建设及储存要求具体如下：</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①危险废物暂存间必须要封闭建设，门口内侧设立围堰，地面应做好硬化及“三防”措施。（防扬散、防流失、防渗漏）。</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②危险废物暂存间门口需张贴标准规范的危险废物识别和危废信息板，屋内张贴企业《危险废物管理制度》。</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③危险废物暂存间需按照“双人双锁”制度管理。（把两把钥匙分别由两个危废管理负责人管理，不得一人管理）。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④不同种类危险废物应有明显的过道划分，墙上张贴危废名称，液态危废需将承装容器放至防漏托盘内并在容器粘贴危险废物标签，固态废物包装需完好无损并系挂危险废物标签，并按要求填写。</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⑤建立台账并悬挂于危废间内，转入及转出（处置、自利用）需要填写危废种类、数量、时间及负责人员姓名。</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⑥危险废物暂存间内禁止存放除危险废物及应急工具以外的其他物品。</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公司须与有资质单位签订危险废物处置协议，定期送有危废处置资质的单位进行处置，危险废物运输公司须有道路运输经营许可证，危险废物处置单位应为湖南省核准的危险废物处置单位。</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综上所述，该项目产生的固体废物均采取相应的回收利用和处置措施，且该措施均切实有效，固体废物能做到不外排。营运期产生的固体废弃物处理措施可行，对环境不好造成明显影响。</w:t>
            </w:r>
          </w:p>
          <w:p>
            <w:pPr>
              <w:pStyle w:val="77"/>
              <w:spacing w:line="360" w:lineRule="auto"/>
              <w:jc w:val="both"/>
              <w:rPr>
                <w:rFonts w:ascii="Times New Roman"/>
                <w:b/>
                <w:bCs/>
                <w:color w:val="000000" w:themeColor="text1"/>
                <w:kern w:val="2"/>
                <w14:textFill>
                  <w14:solidFill>
                    <w14:schemeClr w14:val="tx1"/>
                  </w14:solidFill>
                </w14:textFill>
              </w:rPr>
            </w:pPr>
            <w:r>
              <w:rPr>
                <w:rFonts w:ascii="Times New Roman"/>
                <w:b/>
                <w:bCs/>
                <w:color w:val="000000" w:themeColor="text1"/>
                <w:kern w:val="2"/>
                <w14:textFill>
                  <w14:solidFill>
                    <w14:schemeClr w14:val="tx1"/>
                  </w14:solidFill>
                </w14:textFill>
              </w:rPr>
              <w:t>5、地下水、土壤</w:t>
            </w:r>
          </w:p>
          <w:p>
            <w:pPr>
              <w:spacing w:line="360" w:lineRule="auto"/>
              <w:ind w:firstLine="472" w:firstLineChars="200"/>
              <w:rPr>
                <w:color w:val="000000" w:themeColor="text1"/>
                <w:spacing w:val="-2"/>
                <w:sz w:val="24"/>
                <w14:textFill>
                  <w14:solidFill>
                    <w14:schemeClr w14:val="tx1"/>
                  </w14:solidFill>
                </w14:textFill>
              </w:rPr>
            </w:pPr>
            <w:r>
              <w:rPr>
                <w:rFonts w:hint="eastAsia"/>
                <w:color w:val="000000" w:themeColor="text1"/>
                <w:spacing w:val="-2"/>
                <w:sz w:val="24"/>
                <w14:textFill>
                  <w14:solidFill>
                    <w14:schemeClr w14:val="tx1"/>
                  </w14:solidFill>
                </w14:textFill>
              </w:rPr>
              <w:t>本项目营运期可能造成地下水、土壤污染的途径主要为污水管网管理不善，有跑、冒、滴、漏现象而污染地下水、土壤；危险废物的渗漏污染地下水、土壤。</w:t>
            </w:r>
            <w:r>
              <w:rPr>
                <w:color w:val="000000" w:themeColor="text1"/>
                <w:spacing w:val="-2"/>
                <w:sz w:val="24"/>
                <w14:textFill>
                  <w14:solidFill>
                    <w14:schemeClr w14:val="tx1"/>
                  </w14:solidFill>
                </w14:textFill>
              </w:rPr>
              <w:t>根据工程所处区域的地质情况，项目可能对</w:t>
            </w:r>
            <w:r>
              <w:rPr>
                <w:rFonts w:hint="eastAsia"/>
                <w:color w:val="000000" w:themeColor="text1"/>
                <w:spacing w:val="-2"/>
                <w:sz w:val="24"/>
                <w14:textFill>
                  <w14:solidFill>
                    <w14:schemeClr w14:val="tx1"/>
                  </w14:solidFill>
                </w14:textFill>
              </w:rPr>
              <w:t>地下水、土壤</w:t>
            </w:r>
            <w:r>
              <w:rPr>
                <w:color w:val="000000" w:themeColor="text1"/>
                <w:spacing w:val="-2"/>
                <w:sz w:val="24"/>
                <w14:textFill>
                  <w14:solidFill>
                    <w14:schemeClr w14:val="tx1"/>
                  </w14:solidFill>
                </w14:textFill>
              </w:rPr>
              <w:t>造成污染的途径主要有：</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w:t>
            </w:r>
            <w:r>
              <w:rPr>
                <w:color w:val="000000" w:themeColor="text1"/>
                <w:sz w:val="24"/>
                <w14:textFill>
                  <w14:solidFill>
                    <w14:schemeClr w14:val="tx1"/>
                  </w14:solidFill>
                </w14:textFill>
              </w:rPr>
              <w:t>防水措施不完善，而导致大气降水淋溶水渗入地下造成对地下水的污染；</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②危险废物</w:t>
            </w:r>
            <w:r>
              <w:rPr>
                <w:color w:val="000000" w:themeColor="text1"/>
                <w:sz w:val="24"/>
                <w14:textFill>
                  <w14:solidFill>
                    <w14:schemeClr w14:val="tx1"/>
                  </w14:solidFill>
                </w14:textFill>
              </w:rPr>
              <w:t>因防渗措施不足，而造成渗漏污染；</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③</w:t>
            </w:r>
            <w:r>
              <w:rPr>
                <w:color w:val="000000" w:themeColor="text1"/>
                <w:sz w:val="24"/>
                <w14:textFill>
                  <w14:solidFill>
                    <w14:schemeClr w14:val="tx1"/>
                  </w14:solidFill>
                </w14:textFill>
              </w:rPr>
              <w:t>工程排放的大气污染物在地表形成富集而污染地下水</w:t>
            </w:r>
            <w:r>
              <w:rPr>
                <w:rFonts w:hint="eastAsia"/>
                <w:color w:val="000000" w:themeColor="text1"/>
                <w:sz w:val="24"/>
                <w14:textFill>
                  <w14:solidFill>
                    <w14:schemeClr w14:val="tx1"/>
                  </w14:solidFill>
                </w14:textFill>
              </w:rPr>
              <w:t>、土壤</w:t>
            </w:r>
            <w:r>
              <w:rPr>
                <w:color w:val="000000" w:themeColor="text1"/>
                <w:sz w:val="24"/>
                <w14:textFill>
                  <w14:solidFill>
                    <w14:schemeClr w14:val="tx1"/>
                  </w14:solidFill>
                </w14:textFill>
              </w:rPr>
              <w:t>环境；</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为防止污染地下水</w:t>
            </w:r>
            <w:r>
              <w:rPr>
                <w:rFonts w:hint="eastAsia"/>
                <w:color w:val="000000" w:themeColor="text1"/>
                <w:sz w:val="24"/>
                <w14:textFill>
                  <w14:solidFill>
                    <w14:schemeClr w14:val="tx1"/>
                  </w14:solidFill>
                </w14:textFill>
              </w:rPr>
              <w:t>、土壤</w:t>
            </w:r>
            <w:r>
              <w:rPr>
                <w:color w:val="000000" w:themeColor="text1"/>
                <w:sz w:val="24"/>
                <w14:textFill>
                  <w14:solidFill>
                    <w14:schemeClr w14:val="tx1"/>
                  </w14:solidFill>
                </w14:textFill>
              </w:rPr>
              <w:t>，建设单位采取了以下措施：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固体废物临时堆放场所：厂区设置一般固废暂存间，应按GB18599-20</w:t>
            </w:r>
            <w:r>
              <w:rPr>
                <w:color w:val="000000" w:themeColor="text1"/>
                <w:sz w:val="24"/>
                <w14:textFill>
                  <w14:solidFill>
                    <w14:schemeClr w14:val="tx1"/>
                  </w14:solidFill>
                </w14:textFill>
              </w:rPr>
              <w:t>20</w:t>
            </w:r>
            <w:r>
              <w:rPr>
                <w:rFonts w:hint="eastAsia"/>
                <w:color w:val="000000" w:themeColor="text1"/>
                <w:sz w:val="24"/>
                <w14:textFill>
                  <w14:solidFill>
                    <w14:schemeClr w14:val="tx1"/>
                  </w14:solidFill>
                </w14:textFill>
              </w:rPr>
              <w:t>《</w:t>
            </w:r>
            <w:r>
              <w:rPr>
                <w:color w:val="000000" w:themeColor="text1"/>
                <w:sz w:val="24"/>
                <w:lang w:val="zh-CN"/>
                <w14:textFill>
                  <w14:solidFill>
                    <w14:schemeClr w14:val="tx1"/>
                  </w14:solidFill>
                </w14:textFill>
              </w:rPr>
              <w:t>一般工业固体废物贮存</w:t>
            </w:r>
            <w:r>
              <w:rPr>
                <w:rFonts w:hint="eastAsia"/>
                <w:color w:val="000000" w:themeColor="text1"/>
                <w:sz w:val="24"/>
                <w:lang w:val="zh-CN"/>
                <w14:textFill>
                  <w14:solidFill>
                    <w14:schemeClr w14:val="tx1"/>
                  </w14:solidFill>
                </w14:textFill>
              </w:rPr>
              <w:t>和填埋</w:t>
            </w:r>
            <w:r>
              <w:rPr>
                <w:color w:val="000000" w:themeColor="text1"/>
                <w:sz w:val="24"/>
                <w:lang w:val="zh-CN"/>
                <w14:textFill>
                  <w14:solidFill>
                    <w14:schemeClr w14:val="tx1"/>
                  </w14:solidFill>
                </w14:textFill>
              </w:rPr>
              <w:t>污染控制标准</w:t>
            </w:r>
            <w:r>
              <w:rPr>
                <w:rFonts w:hint="eastAsia"/>
                <w:color w:val="000000" w:themeColor="text1"/>
                <w:sz w:val="24"/>
                <w14:textFill>
                  <w14:solidFill>
                    <w14:schemeClr w14:val="tx1"/>
                  </w14:solidFill>
                </w14:textFill>
              </w:rPr>
              <w:t>》的要求规范建设和维护使用。厂区单独设置危险废物暂存库，设计地面防渗需满足防渗系数1×10</w:t>
            </w:r>
            <w:r>
              <w:rPr>
                <w:rFonts w:hint="eastAsia"/>
                <w:color w:val="000000" w:themeColor="text1"/>
                <w:sz w:val="24"/>
                <w:vertAlign w:val="superscript"/>
                <w14:textFill>
                  <w14:solidFill>
                    <w14:schemeClr w14:val="tx1"/>
                  </w14:solidFill>
                </w14:textFill>
              </w:rPr>
              <w:t>-10</w:t>
            </w:r>
            <w:r>
              <w:rPr>
                <w:rFonts w:hint="eastAsia"/>
                <w:color w:val="000000" w:themeColor="text1"/>
                <w:sz w:val="24"/>
                <w14:textFill>
                  <w14:solidFill>
                    <w14:schemeClr w14:val="tx1"/>
                  </w14:solidFill>
                </w14:textFill>
              </w:rPr>
              <w:t>cm/s，应按照《危险废物贮存污染控制标准》(GB18597-2001)的相关要求，必须定期对贮存固体废物的包装容器及贮存设施进行检查，发现破损，应及时采取措施清理更换。</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按照工程设计要求，严格施工管理，确保工程施工质量。</w:t>
            </w:r>
          </w:p>
          <w:p>
            <w:pPr>
              <w:spacing w:line="360" w:lineRule="auto"/>
              <w:ind w:firstLine="480" w:firstLineChars="200"/>
              <w:rPr>
                <w:b/>
                <w:color w:val="000000" w:themeColor="text1"/>
                <w:szCs w:val="21"/>
                <w14:textFill>
                  <w14:solidFill>
                    <w14:schemeClr w14:val="tx1"/>
                  </w14:solidFill>
                </w14:textFill>
              </w:rPr>
            </w:pPr>
            <w:r>
              <w:rPr>
                <w:rFonts w:hint="eastAsia"/>
                <w:color w:val="000000" w:themeColor="text1"/>
                <w:sz w:val="24"/>
                <w14:textFill>
                  <w14:solidFill>
                    <w14:schemeClr w14:val="tx1"/>
                  </w14:solidFill>
                </w14:textFill>
              </w:rPr>
              <w:t>项目分区保护措施如下表：</w:t>
            </w:r>
          </w:p>
          <w:p>
            <w:pPr>
              <w:snapToGrid w:val="0"/>
              <w:contextualSpacing/>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表4</w:t>
            </w:r>
            <w:r>
              <w:rPr>
                <w:rFonts w:hint="eastAsia"/>
                <w:b/>
                <w:color w:val="000000" w:themeColor="text1"/>
                <w:szCs w:val="21"/>
                <w14:textFill>
                  <w14:solidFill>
                    <w14:schemeClr w14:val="tx1"/>
                  </w14:solidFill>
                </w14:textFill>
              </w:rPr>
              <w:t>-</w:t>
            </w:r>
            <w:r>
              <w:rPr>
                <w:b/>
                <w:color w:val="000000" w:themeColor="text1"/>
                <w:szCs w:val="21"/>
                <w14:textFill>
                  <w14:solidFill>
                    <w14:schemeClr w14:val="tx1"/>
                  </w14:solidFill>
                </w14:textFill>
              </w:rPr>
              <w:t xml:space="preserve">20  </w:t>
            </w:r>
            <w:r>
              <w:rPr>
                <w:rFonts w:hint="eastAsia"/>
                <w:b/>
                <w:color w:val="000000" w:themeColor="text1"/>
                <w:szCs w:val="21"/>
                <w14:textFill>
                  <w14:solidFill>
                    <w14:schemeClr w14:val="tx1"/>
                  </w14:solidFill>
                </w14:textFill>
              </w:rPr>
              <w:t>项目防渗分区保护措施一览</w:t>
            </w:r>
            <w:r>
              <w:rPr>
                <w:b/>
                <w:color w:val="000000" w:themeColor="text1"/>
                <w:szCs w:val="21"/>
                <w14:textFill>
                  <w14:solidFill>
                    <w14:schemeClr w14:val="tx1"/>
                  </w14:solidFill>
                </w14:textFill>
              </w:rPr>
              <w:t>表</w:t>
            </w:r>
          </w:p>
          <w:tbl>
            <w:tblPr>
              <w:tblStyle w:val="28"/>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762"/>
              <w:gridCol w:w="867"/>
              <w:gridCol w:w="870"/>
              <w:gridCol w:w="1302"/>
              <w:gridCol w:w="462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52" w:type="pct"/>
                  <w:vAlign w:val="center"/>
                </w:tcPr>
                <w:p>
                  <w:pPr>
                    <w:adjustRightInd w:val="0"/>
                    <w:snapToGrid w:val="0"/>
                    <w:jc w:val="center"/>
                    <w:rPr>
                      <w:b/>
                      <w:bCs/>
                      <w:snapToGrid w:val="0"/>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序号</w:t>
                  </w:r>
                </w:p>
              </w:tc>
              <w:tc>
                <w:tcPr>
                  <w:tcW w:w="1030" w:type="pct"/>
                  <w:gridSpan w:val="2"/>
                  <w:vAlign w:val="center"/>
                </w:tcPr>
                <w:p>
                  <w:pPr>
                    <w:adjustRightInd w:val="0"/>
                    <w:snapToGrid w:val="0"/>
                    <w:jc w:val="center"/>
                    <w:rPr>
                      <w:b/>
                      <w:bCs/>
                      <w:snapToGrid w:val="0"/>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区域</w:t>
                  </w:r>
                </w:p>
              </w:tc>
              <w:tc>
                <w:tcPr>
                  <w:tcW w:w="772" w:type="pct"/>
                  <w:vAlign w:val="center"/>
                </w:tcPr>
                <w:p>
                  <w:pPr>
                    <w:adjustRightInd w:val="0"/>
                    <w:snapToGrid w:val="0"/>
                    <w:jc w:val="center"/>
                    <w:rPr>
                      <w:b/>
                      <w:bCs/>
                      <w:snapToGrid w:val="0"/>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潜在污染源</w:t>
                  </w:r>
                </w:p>
              </w:tc>
              <w:tc>
                <w:tcPr>
                  <w:tcW w:w="2745" w:type="pct"/>
                  <w:vAlign w:val="center"/>
                </w:tcPr>
                <w:p>
                  <w:pPr>
                    <w:adjustRightInd w:val="0"/>
                    <w:snapToGrid w:val="0"/>
                    <w:jc w:val="center"/>
                    <w:rPr>
                      <w:b/>
                      <w:bCs/>
                      <w:snapToGrid w:val="0"/>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要求措施</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52" w:type="pct"/>
                  <w:vAlign w:val="center"/>
                </w:tcPr>
                <w:p>
                  <w:pPr>
                    <w:pStyle w:val="88"/>
                    <w:overflowPunct/>
                    <w:adjustRightInd/>
                    <w:textAlignment w:val="auto"/>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1</w:t>
                  </w:r>
                </w:p>
              </w:tc>
              <w:tc>
                <w:tcPr>
                  <w:tcW w:w="514" w:type="pct"/>
                  <w:vAlign w:val="center"/>
                </w:tcPr>
                <w:p>
                  <w:pPr>
                    <w:pStyle w:val="88"/>
                    <w:overflowPunct/>
                    <w:adjustRightInd/>
                    <w:textAlignment w:val="auto"/>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重点防渗区</w:t>
                  </w:r>
                </w:p>
              </w:tc>
              <w:tc>
                <w:tcPr>
                  <w:tcW w:w="516" w:type="pct"/>
                  <w:vAlign w:val="center"/>
                </w:tcPr>
                <w:p>
                  <w:pPr>
                    <w:pStyle w:val="88"/>
                    <w:overflowPunct/>
                    <w:adjustRightInd/>
                    <w:textAlignment w:val="auto"/>
                    <w:rPr>
                      <w:snapToGrid w:val="0"/>
                      <w:color w:val="000000" w:themeColor="text1"/>
                      <w14:textFill>
                        <w14:solidFill>
                          <w14:schemeClr w14:val="tx1"/>
                        </w14:solidFill>
                      </w14:textFill>
                    </w:rPr>
                  </w:pPr>
                  <w:r>
                    <w:rPr>
                      <w:rFonts w:hint="eastAsia"/>
                      <w:snapToGrid w:val="0"/>
                      <w:color w:val="000000" w:themeColor="text1"/>
                      <w14:textFill>
                        <w14:solidFill>
                          <w14:schemeClr w14:val="tx1"/>
                        </w14:solidFill>
                      </w14:textFill>
                    </w:rPr>
                    <w:t>危废暂存间</w:t>
                  </w:r>
                </w:p>
              </w:tc>
              <w:tc>
                <w:tcPr>
                  <w:tcW w:w="772" w:type="pct"/>
                  <w:vAlign w:val="center"/>
                </w:tcPr>
                <w:p>
                  <w:pPr>
                    <w:pStyle w:val="88"/>
                    <w:overflowPunct/>
                    <w:adjustRightInd/>
                    <w:textAlignment w:val="auto"/>
                    <w:rPr>
                      <w:snapToGrid w:val="0"/>
                      <w:color w:val="000000" w:themeColor="text1"/>
                      <w14:textFill>
                        <w14:solidFill>
                          <w14:schemeClr w14:val="tx1"/>
                        </w14:solidFill>
                      </w14:textFill>
                    </w:rPr>
                  </w:pPr>
                  <w:r>
                    <w:rPr>
                      <w:rFonts w:hint="eastAsia"/>
                      <w:snapToGrid w:val="0"/>
                      <w:color w:val="000000" w:themeColor="text1"/>
                      <w14:textFill>
                        <w14:solidFill>
                          <w14:schemeClr w14:val="tx1"/>
                        </w14:solidFill>
                      </w14:textFill>
                    </w:rPr>
                    <w:t>危险废物</w:t>
                  </w:r>
                </w:p>
              </w:tc>
              <w:tc>
                <w:tcPr>
                  <w:tcW w:w="2745" w:type="pct"/>
                  <w:vAlign w:val="center"/>
                </w:tcPr>
                <w:p>
                  <w:pPr>
                    <w:pStyle w:val="88"/>
                    <w:overflowPunct/>
                    <w:adjustRightInd/>
                    <w:textAlignment w:val="auto"/>
                    <w:rPr>
                      <w:snapToGrid w:val="0"/>
                      <w:color w:val="000000" w:themeColor="text1"/>
                      <w14:textFill>
                        <w14:solidFill>
                          <w14:schemeClr w14:val="tx1"/>
                        </w14:solidFill>
                      </w14:textFill>
                    </w:rPr>
                  </w:pPr>
                  <w:r>
                    <w:rPr>
                      <w:rFonts w:hint="eastAsia"/>
                      <w:snapToGrid w:val="0"/>
                      <w:color w:val="000000" w:themeColor="text1"/>
                      <w14:textFill>
                        <w14:solidFill>
                          <w14:schemeClr w14:val="tx1"/>
                        </w14:solidFill>
                      </w14:textFill>
                    </w:rPr>
                    <w:t>做好防腐、防渗措施，防渗层渗透系数≤10</w:t>
                  </w:r>
                  <w:r>
                    <w:rPr>
                      <w:rFonts w:hint="eastAsia"/>
                      <w:snapToGrid w:val="0"/>
                      <w:color w:val="000000" w:themeColor="text1"/>
                      <w:vertAlign w:val="superscript"/>
                      <w14:textFill>
                        <w14:solidFill>
                          <w14:schemeClr w14:val="tx1"/>
                        </w14:solidFill>
                      </w14:textFill>
                    </w:rPr>
                    <w:t>-</w:t>
                  </w:r>
                  <w:r>
                    <w:rPr>
                      <w:snapToGrid w:val="0"/>
                      <w:color w:val="000000" w:themeColor="text1"/>
                      <w:vertAlign w:val="superscript"/>
                      <w14:textFill>
                        <w14:solidFill>
                          <w14:schemeClr w14:val="tx1"/>
                        </w14:solidFill>
                      </w14:textFill>
                    </w:rPr>
                    <w:t>10</w:t>
                  </w:r>
                  <w:r>
                    <w:rPr>
                      <w:rFonts w:hint="eastAsia"/>
                      <w:snapToGrid w:val="0"/>
                      <w:color w:val="000000" w:themeColor="text1"/>
                      <w14:textFill>
                        <w14:solidFill>
                          <w14:schemeClr w14:val="tx1"/>
                        </w14:solidFill>
                      </w14:textFill>
                    </w:rPr>
                    <w:t>cm/秒，储存区四周设置1</w:t>
                  </w:r>
                  <w:r>
                    <w:rPr>
                      <w:snapToGrid w:val="0"/>
                      <w:color w:val="000000" w:themeColor="text1"/>
                      <w14:textFill>
                        <w14:solidFill>
                          <w14:schemeClr w14:val="tx1"/>
                        </w14:solidFill>
                      </w14:textFill>
                    </w:rPr>
                    <w:t>0cm</w:t>
                  </w:r>
                  <w:r>
                    <w:rPr>
                      <w:rFonts w:hint="eastAsia"/>
                      <w:snapToGrid w:val="0"/>
                      <w:color w:val="000000" w:themeColor="text1"/>
                      <w14:textFill>
                        <w14:solidFill>
                          <w14:schemeClr w14:val="tx1"/>
                        </w14:solidFill>
                      </w14:textFill>
                    </w:rPr>
                    <w:t>高围堰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52" w:type="pct"/>
                  <w:vAlign w:val="center"/>
                </w:tcPr>
                <w:p>
                  <w:pPr>
                    <w:pStyle w:val="88"/>
                    <w:overflowPunct/>
                    <w:adjustRightInd/>
                    <w:textAlignment w:val="auto"/>
                    <w:rPr>
                      <w:snapToGrid w:val="0"/>
                      <w:color w:val="000000" w:themeColor="text1"/>
                      <w14:textFill>
                        <w14:solidFill>
                          <w14:schemeClr w14:val="tx1"/>
                        </w14:solidFill>
                      </w14:textFill>
                    </w:rPr>
                  </w:pPr>
                  <w:r>
                    <w:rPr>
                      <w:rFonts w:hint="eastAsia"/>
                      <w:snapToGrid w:val="0"/>
                      <w:color w:val="000000" w:themeColor="text1"/>
                      <w14:textFill>
                        <w14:solidFill>
                          <w14:schemeClr w14:val="tx1"/>
                        </w14:solidFill>
                      </w14:textFill>
                    </w:rPr>
                    <w:t>2</w:t>
                  </w:r>
                </w:p>
              </w:tc>
              <w:tc>
                <w:tcPr>
                  <w:tcW w:w="514" w:type="pct"/>
                  <w:vAlign w:val="center"/>
                </w:tcPr>
                <w:p>
                  <w:pPr>
                    <w:pStyle w:val="88"/>
                    <w:overflowPunct/>
                    <w:adjustRightInd/>
                    <w:textAlignment w:val="auto"/>
                    <w:rPr>
                      <w:snapToGrid w:val="0"/>
                      <w:color w:val="000000" w:themeColor="text1"/>
                      <w14:textFill>
                        <w14:solidFill>
                          <w14:schemeClr w14:val="tx1"/>
                        </w14:solidFill>
                      </w14:textFill>
                    </w:rPr>
                  </w:pPr>
                  <w:r>
                    <w:rPr>
                      <w:rFonts w:hint="eastAsia"/>
                      <w:snapToGrid w:val="0"/>
                      <w:color w:val="000000" w:themeColor="text1"/>
                      <w14:textFill>
                        <w14:solidFill>
                          <w14:schemeClr w14:val="tx1"/>
                        </w14:solidFill>
                      </w14:textFill>
                    </w:rPr>
                    <w:t>一般防渗区</w:t>
                  </w:r>
                </w:p>
              </w:tc>
              <w:tc>
                <w:tcPr>
                  <w:tcW w:w="516" w:type="pct"/>
                  <w:vAlign w:val="center"/>
                </w:tcPr>
                <w:p>
                  <w:pPr>
                    <w:pStyle w:val="88"/>
                    <w:overflowPunct/>
                    <w:adjustRightInd/>
                    <w:textAlignment w:val="auto"/>
                    <w:rPr>
                      <w:snapToGrid w:val="0"/>
                      <w:color w:val="000000" w:themeColor="text1"/>
                      <w14:textFill>
                        <w14:solidFill>
                          <w14:schemeClr w14:val="tx1"/>
                        </w14:solidFill>
                      </w14:textFill>
                    </w:rPr>
                  </w:pPr>
                  <w:r>
                    <w:rPr>
                      <w:rFonts w:hint="eastAsia"/>
                      <w:snapToGrid w:val="0"/>
                      <w:color w:val="000000" w:themeColor="text1"/>
                      <w14:textFill>
                        <w14:solidFill>
                          <w14:schemeClr w14:val="tx1"/>
                        </w14:solidFill>
                      </w14:textFill>
                    </w:rPr>
                    <w:t>一般固废仓库</w:t>
                  </w:r>
                </w:p>
              </w:tc>
              <w:tc>
                <w:tcPr>
                  <w:tcW w:w="772" w:type="pct"/>
                  <w:vAlign w:val="center"/>
                </w:tcPr>
                <w:p>
                  <w:pPr>
                    <w:pStyle w:val="88"/>
                    <w:overflowPunct/>
                    <w:adjustRightInd/>
                    <w:textAlignment w:val="auto"/>
                    <w:rPr>
                      <w:snapToGrid w:val="0"/>
                      <w:color w:val="000000" w:themeColor="text1"/>
                      <w14:textFill>
                        <w14:solidFill>
                          <w14:schemeClr w14:val="tx1"/>
                        </w14:solidFill>
                      </w14:textFill>
                    </w:rPr>
                  </w:pPr>
                  <w:r>
                    <w:rPr>
                      <w:rFonts w:hint="eastAsia"/>
                      <w:snapToGrid w:val="0"/>
                      <w:color w:val="000000" w:themeColor="text1"/>
                      <w14:textFill>
                        <w14:solidFill>
                          <w14:schemeClr w14:val="tx1"/>
                        </w14:solidFill>
                      </w14:textFill>
                    </w:rPr>
                    <w:t>一般固废</w:t>
                  </w:r>
                </w:p>
              </w:tc>
              <w:tc>
                <w:tcPr>
                  <w:tcW w:w="2745" w:type="pct"/>
                  <w:vAlign w:val="center"/>
                </w:tcPr>
                <w:p>
                  <w:pPr>
                    <w:pStyle w:val="88"/>
                    <w:overflowPunct/>
                    <w:adjustRightInd/>
                    <w:textAlignment w:val="auto"/>
                    <w:rPr>
                      <w:snapToGrid w:val="0"/>
                      <w:color w:val="000000" w:themeColor="text1"/>
                      <w14:textFill>
                        <w14:solidFill>
                          <w14:schemeClr w14:val="tx1"/>
                        </w14:solidFill>
                      </w14:textFill>
                    </w:rPr>
                  </w:pPr>
                  <w:r>
                    <w:rPr>
                      <w:rFonts w:hint="eastAsia"/>
                      <w:snapToGrid w:val="0"/>
                      <w:color w:val="000000" w:themeColor="text1"/>
                      <w14:textFill>
                        <w14:solidFill>
                          <w14:schemeClr w14:val="tx1"/>
                        </w14:solidFill>
                      </w14:textFill>
                    </w:rPr>
                    <w:t>按照《一般工业固体废物贮存及填埋污染控制标准》（GB 18599-2020）的要求做好防渗措施</w:t>
                  </w:r>
                </w:p>
              </w:tc>
            </w:tr>
          </w:tbl>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在采取以上措施后，可有效防止污染物进入地下水体</w:t>
            </w:r>
            <w:r>
              <w:rPr>
                <w:rFonts w:hint="eastAsia"/>
                <w:color w:val="000000" w:themeColor="text1"/>
                <w:sz w:val="24"/>
                <w14:textFill>
                  <w14:solidFill>
                    <w14:schemeClr w14:val="tx1"/>
                  </w14:solidFill>
                </w14:textFill>
              </w:rPr>
              <w:t>、土壤</w:t>
            </w:r>
            <w:r>
              <w:rPr>
                <w:color w:val="000000" w:themeColor="text1"/>
                <w:sz w:val="24"/>
                <w14:textFill>
                  <w14:solidFill>
                    <w14:schemeClr w14:val="tx1"/>
                  </w14:solidFill>
                </w14:textFill>
              </w:rPr>
              <w:t>，从而减轻乃至杜绝对地下水</w:t>
            </w:r>
            <w:r>
              <w:rPr>
                <w:rFonts w:hint="eastAsia"/>
                <w:color w:val="000000" w:themeColor="text1"/>
                <w:sz w:val="24"/>
                <w14:textFill>
                  <w14:solidFill>
                    <w14:schemeClr w14:val="tx1"/>
                  </w14:solidFill>
                </w14:textFill>
              </w:rPr>
              <w:t>、土壤</w:t>
            </w:r>
            <w:r>
              <w:rPr>
                <w:color w:val="000000" w:themeColor="text1"/>
                <w:sz w:val="24"/>
                <w14:textFill>
                  <w14:solidFill>
                    <w14:schemeClr w14:val="tx1"/>
                  </w14:solidFill>
                </w14:textFill>
              </w:rPr>
              <w:t>环境的影响。</w:t>
            </w:r>
          </w:p>
          <w:p>
            <w:pPr>
              <w:spacing w:line="360" w:lineRule="auto"/>
              <w:rPr>
                <w:b/>
                <w:color w:val="000000" w:themeColor="text1"/>
                <w:sz w:val="24"/>
                <w14:textFill>
                  <w14:solidFill>
                    <w14:schemeClr w14:val="tx1"/>
                  </w14:solidFill>
                </w14:textFill>
              </w:rPr>
            </w:pPr>
            <w:r>
              <w:rPr>
                <w:b/>
                <w:color w:val="000000" w:themeColor="text1"/>
                <w:sz w:val="24"/>
                <w14:textFill>
                  <w14:solidFill>
                    <w14:schemeClr w14:val="tx1"/>
                  </w14:solidFill>
                </w14:textFill>
              </w:rPr>
              <w:t>6、环境风险</w:t>
            </w:r>
          </w:p>
          <w:p>
            <w:pPr>
              <w:pStyle w:val="2"/>
              <w:spacing w:line="360" w:lineRule="auto"/>
              <w:jc w:val="left"/>
              <w:rPr>
                <w:rFonts w:eastAsia="宋体"/>
                <w:b/>
                <w:bCs/>
                <w:color w:val="000000" w:themeColor="text1"/>
                <w:sz w:val="24"/>
                <w:szCs w:val="24"/>
                <w14:textFill>
                  <w14:solidFill>
                    <w14:schemeClr w14:val="tx1"/>
                  </w14:solidFill>
                </w14:textFill>
              </w:rPr>
            </w:pPr>
            <w:r>
              <w:rPr>
                <w:rFonts w:eastAsia="宋体"/>
                <w:b/>
                <w:bCs/>
                <w:color w:val="000000" w:themeColor="text1"/>
                <w:sz w:val="24"/>
                <w:szCs w:val="24"/>
                <w14:textFill>
                  <w14:solidFill>
                    <w14:schemeClr w14:val="tx1"/>
                  </w14:solidFill>
                </w14:textFill>
              </w:rPr>
              <w:t>6.1风险物质与临界量的比值（Q）</w:t>
            </w:r>
          </w:p>
          <w:p>
            <w:pPr>
              <w:pStyle w:val="2"/>
              <w:spacing w:line="360" w:lineRule="auto"/>
              <w:ind w:firstLine="480" w:firstLineChars="200"/>
              <w:jc w:val="both"/>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根据《危险化学品名录》（2015版）、《建设项目环境风险评价技术导则》（HJ 169-2018）附录B.1中表1“物质危险性标准”、《企业突发环境事件风险分级方法（发布稿）》（HJ 941-2018）、（环办 [2014] 34号）附录A中“化学物质及临界量清单”，结合各种物质的理化性质及毒理毒性，可识别出厂内风险物质。</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对照</w:t>
            </w:r>
            <w:r>
              <w:rPr>
                <w:color w:val="000000" w:themeColor="text1"/>
                <w:kern w:val="0"/>
                <w:sz w:val="24"/>
                <w14:textFill>
                  <w14:solidFill>
                    <w14:schemeClr w14:val="tx1"/>
                  </w14:solidFill>
                </w14:textFill>
              </w:rPr>
              <w:t>《建设项目环境风险评价技术导则》（HJ169－2018））中附录B中危险物质临界量</w:t>
            </w:r>
            <w:r>
              <w:rPr>
                <w:color w:val="000000" w:themeColor="text1"/>
                <w:sz w:val="24"/>
                <w14:textFill>
                  <w14:solidFill>
                    <w14:schemeClr w14:val="tx1"/>
                  </w14:solidFill>
                </w14:textFill>
              </w:rPr>
              <w:t>按照下式计算危险物质数量与其临界量比值Q：</w:t>
            </w:r>
          </w:p>
          <w:p>
            <w:pPr>
              <w:spacing w:line="360" w:lineRule="auto"/>
              <w:jc w:val="center"/>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Q=q</w:t>
            </w:r>
            <w:r>
              <w:rPr>
                <w:color w:val="000000" w:themeColor="text1"/>
                <w:kern w:val="0"/>
                <w:sz w:val="24"/>
                <w:vertAlign w:val="subscript"/>
                <w14:textFill>
                  <w14:solidFill>
                    <w14:schemeClr w14:val="tx1"/>
                  </w14:solidFill>
                </w14:textFill>
              </w:rPr>
              <w:t>1</w:t>
            </w:r>
            <w:r>
              <w:rPr>
                <w:color w:val="000000" w:themeColor="text1"/>
                <w:kern w:val="0"/>
                <w:sz w:val="24"/>
                <w14:textFill>
                  <w14:solidFill>
                    <w14:schemeClr w14:val="tx1"/>
                  </w14:solidFill>
                </w14:textFill>
              </w:rPr>
              <w:t>/Q</w:t>
            </w:r>
            <w:r>
              <w:rPr>
                <w:color w:val="000000" w:themeColor="text1"/>
                <w:kern w:val="0"/>
                <w:sz w:val="24"/>
                <w:vertAlign w:val="subscript"/>
                <w14:textFill>
                  <w14:solidFill>
                    <w14:schemeClr w14:val="tx1"/>
                  </w14:solidFill>
                </w14:textFill>
              </w:rPr>
              <w:t>1</w:t>
            </w:r>
            <w:r>
              <w:rPr>
                <w:color w:val="000000" w:themeColor="text1"/>
                <w:kern w:val="0"/>
                <w:sz w:val="24"/>
                <w14:textFill>
                  <w14:solidFill>
                    <w14:schemeClr w14:val="tx1"/>
                  </w14:solidFill>
                </w14:textFill>
              </w:rPr>
              <w:t xml:space="preserve"> + q</w:t>
            </w:r>
            <w:r>
              <w:rPr>
                <w:color w:val="000000" w:themeColor="text1"/>
                <w:kern w:val="0"/>
                <w:sz w:val="24"/>
                <w:vertAlign w:val="subscript"/>
                <w14:textFill>
                  <w14:solidFill>
                    <w14:schemeClr w14:val="tx1"/>
                  </w14:solidFill>
                </w14:textFill>
              </w:rPr>
              <w:t>2</w:t>
            </w:r>
            <w:r>
              <w:rPr>
                <w:color w:val="000000" w:themeColor="text1"/>
                <w:kern w:val="0"/>
                <w:sz w:val="24"/>
                <w14:textFill>
                  <w14:solidFill>
                    <w14:schemeClr w14:val="tx1"/>
                  </w14:solidFill>
                </w14:textFill>
              </w:rPr>
              <w:t>/Q</w:t>
            </w:r>
            <w:r>
              <w:rPr>
                <w:color w:val="000000" w:themeColor="text1"/>
                <w:kern w:val="0"/>
                <w:sz w:val="24"/>
                <w:vertAlign w:val="subscript"/>
                <w14:textFill>
                  <w14:solidFill>
                    <w14:schemeClr w14:val="tx1"/>
                  </w14:solidFill>
                </w14:textFill>
              </w:rPr>
              <w:t>2</w:t>
            </w:r>
            <w:r>
              <w:rPr>
                <w:color w:val="000000" w:themeColor="text1"/>
                <w:kern w:val="0"/>
                <w:sz w:val="24"/>
                <w14:textFill>
                  <w14:solidFill>
                    <w14:schemeClr w14:val="tx1"/>
                  </w14:solidFill>
                </w14:textFill>
              </w:rPr>
              <w:t xml:space="preserve"> + … + q</w:t>
            </w:r>
            <w:r>
              <w:rPr>
                <w:color w:val="000000" w:themeColor="text1"/>
                <w:kern w:val="0"/>
                <w:sz w:val="24"/>
                <w:vertAlign w:val="subscript"/>
                <w14:textFill>
                  <w14:solidFill>
                    <w14:schemeClr w14:val="tx1"/>
                  </w14:solidFill>
                </w14:textFill>
              </w:rPr>
              <w:t>n</w:t>
            </w:r>
            <w:r>
              <w:rPr>
                <w:color w:val="000000" w:themeColor="text1"/>
                <w:kern w:val="0"/>
                <w:sz w:val="24"/>
                <w14:textFill>
                  <w14:solidFill>
                    <w14:schemeClr w14:val="tx1"/>
                  </w14:solidFill>
                </w14:textFill>
              </w:rPr>
              <w:t>/Q</w:t>
            </w:r>
            <w:r>
              <w:rPr>
                <w:color w:val="000000" w:themeColor="text1"/>
                <w:kern w:val="0"/>
                <w:sz w:val="24"/>
                <w:vertAlign w:val="subscript"/>
                <w14:textFill>
                  <w14:solidFill>
                    <w14:schemeClr w14:val="tx1"/>
                  </w14:solidFill>
                </w14:textFill>
              </w:rPr>
              <w:t>n</w:t>
            </w:r>
          </w:p>
          <w:p>
            <w:pPr>
              <w:pStyle w:val="2"/>
              <w:spacing w:line="360" w:lineRule="auto"/>
              <w:ind w:firstLine="200"/>
              <w:rPr>
                <w:rFonts w:eastAsia="宋体"/>
                <w:color w:val="000000" w:themeColor="text1"/>
                <w:kern w:val="0"/>
                <w:sz w:val="24"/>
                <w:szCs w:val="24"/>
                <w14:textFill>
                  <w14:solidFill>
                    <w14:schemeClr w14:val="tx1"/>
                  </w14:solidFill>
                </w14:textFill>
              </w:rPr>
            </w:pPr>
            <w:r>
              <w:rPr>
                <w:rFonts w:eastAsia="宋体"/>
                <w:color w:val="000000" w:themeColor="text1"/>
                <w:kern w:val="0"/>
                <w:sz w:val="24"/>
                <w:szCs w:val="24"/>
                <w14:textFill>
                  <w14:solidFill>
                    <w14:schemeClr w14:val="tx1"/>
                  </w14:solidFill>
                </w14:textFill>
              </w:rPr>
              <w:t>式中：q</w:t>
            </w:r>
            <w:r>
              <w:rPr>
                <w:rFonts w:eastAsia="宋体"/>
                <w:color w:val="000000" w:themeColor="text1"/>
                <w:kern w:val="0"/>
                <w:sz w:val="24"/>
                <w:szCs w:val="24"/>
                <w:vertAlign w:val="subscript"/>
                <w14:textFill>
                  <w14:solidFill>
                    <w14:schemeClr w14:val="tx1"/>
                  </w14:solidFill>
                </w14:textFill>
              </w:rPr>
              <w:t>1</w:t>
            </w:r>
            <w:r>
              <w:rPr>
                <w:rFonts w:eastAsia="宋体"/>
                <w:color w:val="000000" w:themeColor="text1"/>
                <w:kern w:val="0"/>
                <w:sz w:val="24"/>
                <w:szCs w:val="24"/>
                <w14:textFill>
                  <w14:solidFill>
                    <w14:schemeClr w14:val="tx1"/>
                  </w14:solidFill>
                </w14:textFill>
              </w:rPr>
              <w:t>，q</w:t>
            </w:r>
            <w:r>
              <w:rPr>
                <w:rFonts w:eastAsia="宋体"/>
                <w:color w:val="000000" w:themeColor="text1"/>
                <w:kern w:val="0"/>
                <w:sz w:val="24"/>
                <w:szCs w:val="24"/>
                <w:vertAlign w:val="subscript"/>
                <w14:textFill>
                  <w14:solidFill>
                    <w14:schemeClr w14:val="tx1"/>
                  </w14:solidFill>
                </w14:textFill>
              </w:rPr>
              <w:t>2</w:t>
            </w:r>
            <w:r>
              <w:rPr>
                <w:rFonts w:eastAsia="宋体"/>
                <w:color w:val="000000" w:themeColor="text1"/>
                <w:kern w:val="0"/>
                <w:sz w:val="24"/>
                <w:szCs w:val="24"/>
                <w14:textFill>
                  <w14:solidFill>
                    <w14:schemeClr w14:val="tx1"/>
                  </w14:solidFill>
                </w14:textFill>
              </w:rPr>
              <w:t>，…，q</w:t>
            </w:r>
            <w:r>
              <w:rPr>
                <w:rFonts w:eastAsia="宋体"/>
                <w:color w:val="000000" w:themeColor="text1"/>
                <w:kern w:val="0"/>
                <w:sz w:val="24"/>
                <w:szCs w:val="24"/>
                <w:vertAlign w:val="subscript"/>
                <w14:textFill>
                  <w14:solidFill>
                    <w14:schemeClr w14:val="tx1"/>
                  </w14:solidFill>
                </w14:textFill>
              </w:rPr>
              <w:t>n</w:t>
            </w:r>
            <w:r>
              <w:rPr>
                <w:rFonts w:eastAsia="宋体"/>
                <w:color w:val="000000" w:themeColor="text1"/>
                <w:kern w:val="0"/>
                <w:sz w:val="24"/>
                <w:szCs w:val="24"/>
                <w14:textFill>
                  <w14:solidFill>
                    <w14:schemeClr w14:val="tx1"/>
                  </w14:solidFill>
                </w14:textFill>
              </w:rPr>
              <w:t>———每种危险物质的最大存在总量，t；</w:t>
            </w:r>
          </w:p>
          <w:p>
            <w:pPr>
              <w:pStyle w:val="2"/>
              <w:spacing w:line="360" w:lineRule="auto"/>
              <w:ind w:firstLine="200"/>
              <w:rPr>
                <w:rFonts w:eastAsia="宋体"/>
                <w:color w:val="000000" w:themeColor="text1"/>
                <w:kern w:val="0"/>
                <w:sz w:val="24"/>
                <w:szCs w:val="24"/>
                <w14:textFill>
                  <w14:solidFill>
                    <w14:schemeClr w14:val="tx1"/>
                  </w14:solidFill>
                </w14:textFill>
              </w:rPr>
            </w:pPr>
            <w:r>
              <w:rPr>
                <w:rFonts w:eastAsia="宋体"/>
                <w:color w:val="000000" w:themeColor="text1"/>
                <w:kern w:val="0"/>
                <w:sz w:val="24"/>
                <w:szCs w:val="24"/>
                <w14:textFill>
                  <w14:solidFill>
                    <w14:schemeClr w14:val="tx1"/>
                  </w14:solidFill>
                </w14:textFill>
              </w:rPr>
              <w:t>Q</w:t>
            </w:r>
            <w:r>
              <w:rPr>
                <w:rFonts w:eastAsia="宋体"/>
                <w:color w:val="000000" w:themeColor="text1"/>
                <w:kern w:val="0"/>
                <w:sz w:val="24"/>
                <w:szCs w:val="24"/>
                <w:vertAlign w:val="subscript"/>
                <w14:textFill>
                  <w14:solidFill>
                    <w14:schemeClr w14:val="tx1"/>
                  </w14:solidFill>
                </w14:textFill>
              </w:rPr>
              <w:t>1</w:t>
            </w:r>
            <w:r>
              <w:rPr>
                <w:rFonts w:eastAsia="宋体"/>
                <w:color w:val="000000" w:themeColor="text1"/>
                <w:kern w:val="0"/>
                <w:sz w:val="24"/>
                <w:szCs w:val="24"/>
                <w14:textFill>
                  <w14:solidFill>
                    <w14:schemeClr w14:val="tx1"/>
                  </w14:solidFill>
                </w14:textFill>
              </w:rPr>
              <w:t>，Q</w:t>
            </w:r>
            <w:r>
              <w:rPr>
                <w:rFonts w:eastAsia="宋体"/>
                <w:color w:val="000000" w:themeColor="text1"/>
                <w:kern w:val="0"/>
                <w:sz w:val="24"/>
                <w:szCs w:val="24"/>
                <w:vertAlign w:val="subscript"/>
                <w14:textFill>
                  <w14:solidFill>
                    <w14:schemeClr w14:val="tx1"/>
                  </w14:solidFill>
                </w14:textFill>
              </w:rPr>
              <w:t>2</w:t>
            </w:r>
            <w:r>
              <w:rPr>
                <w:rFonts w:eastAsia="宋体"/>
                <w:color w:val="000000" w:themeColor="text1"/>
                <w:kern w:val="0"/>
                <w:sz w:val="24"/>
                <w:szCs w:val="24"/>
                <w14:textFill>
                  <w14:solidFill>
                    <w14:schemeClr w14:val="tx1"/>
                  </w14:solidFill>
                </w14:textFill>
              </w:rPr>
              <w:t>，…，Q</w:t>
            </w:r>
            <w:r>
              <w:rPr>
                <w:rFonts w:eastAsia="宋体"/>
                <w:color w:val="000000" w:themeColor="text1"/>
                <w:kern w:val="0"/>
                <w:sz w:val="24"/>
                <w:szCs w:val="24"/>
                <w:vertAlign w:val="subscript"/>
                <w14:textFill>
                  <w14:solidFill>
                    <w14:schemeClr w14:val="tx1"/>
                  </w14:solidFill>
                </w14:textFill>
              </w:rPr>
              <w:t>n</w:t>
            </w:r>
            <w:r>
              <w:rPr>
                <w:rFonts w:eastAsia="宋体"/>
                <w:color w:val="000000" w:themeColor="text1"/>
                <w:kern w:val="0"/>
                <w:sz w:val="24"/>
                <w:szCs w:val="24"/>
                <w14:textFill>
                  <w14:solidFill>
                    <w14:schemeClr w14:val="tx1"/>
                  </w14:solidFill>
                </w14:textFill>
              </w:rPr>
              <w:t>———每种危险物质的临界量，t。</w:t>
            </w:r>
          </w:p>
          <w:p>
            <w:pPr>
              <w:pStyle w:val="77"/>
              <w:adjustRightInd/>
              <w:spacing w:line="360" w:lineRule="auto"/>
              <w:ind w:firstLine="480" w:firstLineChars="200"/>
              <w:jc w:val="both"/>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当Q≥1时，将Q值划分为（1）1≤Q﹤10；（2）10≤Q﹤100；（3）Q≥100</w:t>
            </w:r>
          </w:p>
          <w:p>
            <w:pPr>
              <w:pStyle w:val="77"/>
              <w:adjustRightInd/>
              <w:spacing w:line="360" w:lineRule="auto"/>
              <w:ind w:firstLine="480" w:firstLineChars="200"/>
              <w:jc w:val="both"/>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根据《建设项目环境风险评价技术导则》（HJ169－2018））附录B中风险物质临界量计算，本项目Q值计算结果如下：</w:t>
            </w:r>
          </w:p>
          <w:p>
            <w:pPr>
              <w:snapToGrid w:val="0"/>
              <w:contextualSpacing/>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表4-21  本项目Q值计算结果</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2350"/>
              <w:gridCol w:w="1807"/>
              <w:gridCol w:w="2099"/>
              <w:gridCol w:w="144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0" w:type="pct"/>
                  <w:vAlign w:val="center"/>
                </w:tcPr>
                <w:p>
                  <w:pPr>
                    <w:snapToGrid w:val="0"/>
                    <w:jc w:val="center"/>
                    <w:rPr>
                      <w:b/>
                      <w:bCs/>
                      <w:snapToGrid w:val="0"/>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序号</w:t>
                  </w:r>
                </w:p>
              </w:tc>
              <w:tc>
                <w:tcPr>
                  <w:tcW w:w="1394" w:type="pct"/>
                  <w:vAlign w:val="center"/>
                </w:tcPr>
                <w:p>
                  <w:pPr>
                    <w:snapToGrid w:val="0"/>
                    <w:jc w:val="center"/>
                    <w:rPr>
                      <w:b/>
                      <w:bCs/>
                      <w:snapToGrid w:val="0"/>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物料名称</w:t>
                  </w:r>
                </w:p>
              </w:tc>
              <w:tc>
                <w:tcPr>
                  <w:tcW w:w="1072" w:type="pct"/>
                  <w:vAlign w:val="center"/>
                </w:tcPr>
                <w:p>
                  <w:pPr>
                    <w:snapToGrid w:val="0"/>
                    <w:jc w:val="center"/>
                    <w:rPr>
                      <w:b/>
                      <w:bCs/>
                      <w:snapToGrid w:val="0"/>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临界量Qn（t）</w:t>
                  </w:r>
                </w:p>
              </w:tc>
              <w:tc>
                <w:tcPr>
                  <w:tcW w:w="1245" w:type="pct"/>
                  <w:vAlign w:val="center"/>
                </w:tcPr>
                <w:p>
                  <w:pPr>
                    <w:snapToGrid w:val="0"/>
                    <w:jc w:val="center"/>
                    <w:rPr>
                      <w:b/>
                      <w:bCs/>
                      <w:snapToGrid w:val="0"/>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最大存在量qn（t）</w:t>
                  </w:r>
                </w:p>
              </w:tc>
              <w:tc>
                <w:tcPr>
                  <w:tcW w:w="859" w:type="pct"/>
                  <w:vAlign w:val="center"/>
                </w:tcPr>
                <w:p>
                  <w:pPr>
                    <w:snapToGrid w:val="0"/>
                    <w:jc w:val="center"/>
                    <w:rPr>
                      <w:b/>
                      <w:bCs/>
                      <w:snapToGrid w:val="0"/>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qn/Qn</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430" w:type="pct"/>
                  <w:vAlign w:val="center"/>
                </w:tcPr>
                <w:p>
                  <w:pPr>
                    <w:snapToGrid w:val="0"/>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1</w:t>
                  </w:r>
                </w:p>
              </w:tc>
              <w:tc>
                <w:tcPr>
                  <w:tcW w:w="1394" w:type="pct"/>
                  <w:vAlign w:val="center"/>
                </w:tcPr>
                <w:p>
                  <w:pPr>
                    <w:pStyle w:val="88"/>
                    <w:overflowPunct/>
                    <w:adjustRightInd/>
                    <w:textAlignment w:val="auto"/>
                    <w:rPr>
                      <w:snapToGrid w:val="0"/>
                      <w:color w:val="000000" w:themeColor="text1"/>
                      <w:kern w:val="2"/>
                      <w14:textFill>
                        <w14:solidFill>
                          <w14:schemeClr w14:val="tx1"/>
                        </w14:solidFill>
                      </w14:textFill>
                    </w:rPr>
                  </w:pPr>
                  <w:r>
                    <w:rPr>
                      <w:rFonts w:hint="eastAsia"/>
                      <w:snapToGrid w:val="0"/>
                      <w:color w:val="000000" w:themeColor="text1"/>
                      <w14:textFill>
                        <w14:solidFill>
                          <w14:schemeClr w14:val="tx1"/>
                        </w14:solidFill>
                      </w14:textFill>
                    </w:rPr>
                    <w:t>废活性炭</w:t>
                  </w:r>
                </w:p>
              </w:tc>
              <w:tc>
                <w:tcPr>
                  <w:tcW w:w="1072" w:type="pct"/>
                  <w:vAlign w:val="center"/>
                </w:tcPr>
                <w:p>
                  <w:pPr>
                    <w:snapToGrid w:val="0"/>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100</w:t>
                  </w:r>
                </w:p>
              </w:tc>
              <w:tc>
                <w:tcPr>
                  <w:tcW w:w="1245" w:type="pct"/>
                  <w:vAlign w:val="center"/>
                </w:tcPr>
                <w:p>
                  <w:pPr>
                    <w:snapToGrid w:val="0"/>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3</w:t>
                  </w:r>
                </w:p>
              </w:tc>
              <w:tc>
                <w:tcPr>
                  <w:tcW w:w="859" w:type="pct"/>
                  <w:vAlign w:val="center"/>
                </w:tcPr>
                <w:p>
                  <w:pPr>
                    <w:snapToGrid w:val="0"/>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0" w:type="pct"/>
                  <w:vAlign w:val="center"/>
                </w:tcPr>
                <w:p>
                  <w:pPr>
                    <w:snapToGrid w:val="0"/>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2</w:t>
                  </w:r>
                </w:p>
              </w:tc>
              <w:tc>
                <w:tcPr>
                  <w:tcW w:w="1394" w:type="pct"/>
                  <w:vAlign w:val="center"/>
                </w:tcPr>
                <w:p>
                  <w:pPr>
                    <w:pStyle w:val="88"/>
                    <w:overflowPunct/>
                    <w:adjustRightInd/>
                    <w:textAlignment w:val="auto"/>
                    <w:rPr>
                      <w:snapToGrid w:val="0"/>
                      <w:color w:val="000000" w:themeColor="text1"/>
                      <w:kern w:val="2"/>
                      <w14:textFill>
                        <w14:solidFill>
                          <w14:schemeClr w14:val="tx1"/>
                        </w14:solidFill>
                      </w14:textFill>
                    </w:rPr>
                  </w:pPr>
                  <w:r>
                    <w:rPr>
                      <w:rFonts w:hint="eastAsia"/>
                      <w:snapToGrid w:val="0"/>
                      <w:color w:val="000000" w:themeColor="text1"/>
                      <w:kern w:val="2"/>
                      <w14:textFill>
                        <w14:solidFill>
                          <w14:schemeClr w14:val="tx1"/>
                        </w14:solidFill>
                      </w14:textFill>
                    </w:rPr>
                    <w:t>废机油</w:t>
                  </w:r>
                </w:p>
              </w:tc>
              <w:tc>
                <w:tcPr>
                  <w:tcW w:w="1072" w:type="pct"/>
                  <w:vAlign w:val="center"/>
                </w:tcPr>
                <w:p>
                  <w:pPr>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1</w:t>
                  </w:r>
                  <w:r>
                    <w:rPr>
                      <w:snapToGrid w:val="0"/>
                      <w:color w:val="000000" w:themeColor="text1"/>
                      <w:szCs w:val="21"/>
                      <w14:textFill>
                        <w14:solidFill>
                          <w14:schemeClr w14:val="tx1"/>
                        </w14:solidFill>
                      </w14:textFill>
                    </w:rPr>
                    <w:t>00</w:t>
                  </w:r>
                </w:p>
              </w:tc>
              <w:tc>
                <w:tcPr>
                  <w:tcW w:w="1245" w:type="pct"/>
                  <w:vAlign w:val="center"/>
                </w:tcPr>
                <w:p>
                  <w:pPr>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0</w:t>
                  </w:r>
                  <w:r>
                    <w:rPr>
                      <w:snapToGrid w:val="0"/>
                      <w:color w:val="000000" w:themeColor="text1"/>
                      <w:szCs w:val="21"/>
                      <w14:textFill>
                        <w14:solidFill>
                          <w14:schemeClr w14:val="tx1"/>
                        </w14:solidFill>
                      </w14:textFill>
                    </w:rPr>
                    <w:t>.34</w:t>
                  </w:r>
                </w:p>
              </w:tc>
              <w:tc>
                <w:tcPr>
                  <w:tcW w:w="859" w:type="pct"/>
                  <w:vAlign w:val="center"/>
                </w:tcPr>
                <w:p>
                  <w:pPr>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0</w:t>
                  </w:r>
                  <w:r>
                    <w:rPr>
                      <w:snapToGrid w:val="0"/>
                      <w:color w:val="000000" w:themeColor="text1"/>
                      <w:szCs w:val="21"/>
                      <w14:textFill>
                        <w14:solidFill>
                          <w14:schemeClr w14:val="tx1"/>
                        </w14:solidFill>
                      </w14:textFill>
                    </w:rPr>
                    <w:t>.0034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0" w:type="pct"/>
                  <w:vAlign w:val="center"/>
                </w:tcPr>
                <w:p>
                  <w:pPr>
                    <w:snapToGrid w:val="0"/>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3</w:t>
                  </w:r>
                </w:p>
              </w:tc>
              <w:tc>
                <w:tcPr>
                  <w:tcW w:w="1394" w:type="pct"/>
                  <w:vAlign w:val="center"/>
                </w:tcPr>
                <w:p>
                  <w:pPr>
                    <w:pStyle w:val="88"/>
                    <w:overflowPunct/>
                    <w:adjustRightInd/>
                    <w:textAlignment w:val="auto"/>
                    <w:rPr>
                      <w:snapToGrid w:val="0"/>
                      <w:color w:val="000000" w:themeColor="text1"/>
                      <w:kern w:val="2"/>
                      <w14:textFill>
                        <w14:solidFill>
                          <w14:schemeClr w14:val="tx1"/>
                        </w14:solidFill>
                      </w14:textFill>
                    </w:rPr>
                  </w:pPr>
                  <w:r>
                    <w:rPr>
                      <w:rFonts w:hint="eastAsia"/>
                      <w:snapToGrid w:val="0"/>
                      <w:color w:val="000000" w:themeColor="text1"/>
                      <w:kern w:val="2"/>
                      <w14:textFill>
                        <w14:solidFill>
                          <w14:schemeClr w14:val="tx1"/>
                        </w14:solidFill>
                      </w14:textFill>
                    </w:rPr>
                    <w:t>废含油抹布手套</w:t>
                  </w:r>
                </w:p>
              </w:tc>
              <w:tc>
                <w:tcPr>
                  <w:tcW w:w="1072" w:type="pct"/>
                  <w:vAlign w:val="center"/>
                </w:tcPr>
                <w:p>
                  <w:pPr>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1</w:t>
                  </w:r>
                  <w:r>
                    <w:rPr>
                      <w:snapToGrid w:val="0"/>
                      <w:color w:val="000000" w:themeColor="text1"/>
                      <w:szCs w:val="21"/>
                      <w14:textFill>
                        <w14:solidFill>
                          <w14:schemeClr w14:val="tx1"/>
                        </w14:solidFill>
                      </w14:textFill>
                    </w:rPr>
                    <w:t>00</w:t>
                  </w:r>
                </w:p>
              </w:tc>
              <w:tc>
                <w:tcPr>
                  <w:tcW w:w="1245" w:type="pct"/>
                  <w:vAlign w:val="center"/>
                </w:tcPr>
                <w:p>
                  <w:pPr>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0</w:t>
                  </w:r>
                  <w:r>
                    <w:rPr>
                      <w:snapToGrid w:val="0"/>
                      <w:color w:val="000000" w:themeColor="text1"/>
                      <w:szCs w:val="21"/>
                      <w14:textFill>
                        <w14:solidFill>
                          <w14:schemeClr w14:val="tx1"/>
                        </w14:solidFill>
                      </w14:textFill>
                    </w:rPr>
                    <w:t>.01</w:t>
                  </w:r>
                </w:p>
              </w:tc>
              <w:tc>
                <w:tcPr>
                  <w:tcW w:w="859" w:type="pct"/>
                  <w:vAlign w:val="center"/>
                </w:tcPr>
                <w:p>
                  <w:pPr>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0</w:t>
                  </w:r>
                  <w:r>
                    <w:rPr>
                      <w:snapToGrid w:val="0"/>
                      <w:color w:val="000000" w:themeColor="text1"/>
                      <w:szCs w:val="21"/>
                      <w14:textFill>
                        <w14:solidFill>
                          <w14:schemeClr w14:val="tx1"/>
                        </w14:solidFill>
                      </w14:textFill>
                    </w:rPr>
                    <w:t>.0001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30" w:type="pct"/>
                  <w:vAlign w:val="center"/>
                </w:tcPr>
                <w:p>
                  <w:pPr>
                    <w:snapToGrid w:val="0"/>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小计</w:t>
                  </w:r>
                </w:p>
              </w:tc>
              <w:tc>
                <w:tcPr>
                  <w:tcW w:w="1394" w:type="pct"/>
                  <w:vAlign w:val="center"/>
                </w:tcPr>
                <w:p>
                  <w:pPr>
                    <w:snapToGrid w:val="0"/>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w:t>
                  </w:r>
                </w:p>
              </w:tc>
              <w:tc>
                <w:tcPr>
                  <w:tcW w:w="1072" w:type="pct"/>
                  <w:vAlign w:val="center"/>
                </w:tcPr>
                <w:p>
                  <w:pPr>
                    <w:snapToGrid w:val="0"/>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w:t>
                  </w:r>
                </w:p>
              </w:tc>
              <w:tc>
                <w:tcPr>
                  <w:tcW w:w="1245" w:type="pct"/>
                  <w:vAlign w:val="center"/>
                </w:tcPr>
                <w:p>
                  <w:pPr>
                    <w:snapToGrid w:val="0"/>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w:t>
                  </w:r>
                </w:p>
              </w:tc>
              <w:tc>
                <w:tcPr>
                  <w:tcW w:w="859" w:type="pct"/>
                  <w:vAlign w:val="center"/>
                </w:tcPr>
                <w:p>
                  <w:pPr>
                    <w:snapToGrid w:val="0"/>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0.0335</w:t>
                  </w:r>
                </w:p>
              </w:tc>
            </w:tr>
          </w:tbl>
          <w:p>
            <w:pPr>
              <w:pStyle w:val="77"/>
              <w:adjustRightInd/>
              <w:spacing w:line="360" w:lineRule="auto"/>
              <w:ind w:firstLine="480" w:firstLineChars="200"/>
              <w:jc w:val="both"/>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经计算，项目危险物质数量与临界量比值Q=</w:t>
            </w:r>
            <w:r>
              <w:rPr>
                <w:rFonts w:ascii="Times New Roman"/>
                <w:snapToGrid w:val="0"/>
                <w:color w:val="000000" w:themeColor="text1"/>
                <w:szCs w:val="21"/>
                <w14:textFill>
                  <w14:solidFill>
                    <w14:schemeClr w14:val="tx1"/>
                  </w14:solidFill>
                </w14:textFill>
              </w:rPr>
              <w:t>0.0335</w:t>
            </w:r>
            <w:r>
              <w:rPr>
                <w:rFonts w:ascii="Times New Roman"/>
                <w:color w:val="000000" w:themeColor="text1"/>
                <w14:textFill>
                  <w14:solidFill>
                    <w14:schemeClr w14:val="tx1"/>
                  </w14:solidFill>
                </w14:textFill>
              </w:rPr>
              <w:t>&lt;1。根据《建设项目环境风险评价技术导则》（HJ169-2018）附录C“险物质数量及工艺系统危险性（P）分级”中C.1.1规定：当Q&lt;1时，风险潜势为</w:t>
            </w:r>
            <w:r>
              <w:rPr>
                <w:rFonts w:ascii="Times New Roman"/>
                <w:color w:val="000000" w:themeColor="text1"/>
                <w14:textFill>
                  <w14:solidFill>
                    <w14:schemeClr w14:val="tx1"/>
                  </w14:solidFill>
                </w14:textFill>
              </w:rPr>
              <w:fldChar w:fldCharType="begin"/>
            </w:r>
            <w:r>
              <w:rPr>
                <w:rFonts w:ascii="Times New Roman"/>
                <w:color w:val="000000" w:themeColor="text1"/>
                <w14:textFill>
                  <w14:solidFill>
                    <w14:schemeClr w14:val="tx1"/>
                  </w14:solidFill>
                </w14:textFill>
              </w:rPr>
              <w:instrText xml:space="preserve"> = 1 \* ROMAN </w:instrText>
            </w:r>
            <w:r>
              <w:rPr>
                <w:rFonts w:ascii="Times New Roman"/>
                <w:color w:val="000000" w:themeColor="text1"/>
                <w14:textFill>
                  <w14:solidFill>
                    <w14:schemeClr w14:val="tx1"/>
                  </w14:solidFill>
                </w14:textFill>
              </w:rPr>
              <w:fldChar w:fldCharType="separate"/>
            </w:r>
            <w:r>
              <w:rPr>
                <w:rFonts w:ascii="Times New Roman"/>
                <w:color w:val="000000" w:themeColor="text1"/>
                <w14:textFill>
                  <w14:solidFill>
                    <w14:schemeClr w14:val="tx1"/>
                  </w14:solidFill>
                </w14:textFill>
              </w:rPr>
              <w:t>I</w:t>
            </w:r>
            <w:r>
              <w:rPr>
                <w:rFonts w:ascii="Times New Roman"/>
                <w:color w:val="000000" w:themeColor="text1"/>
                <w14:textFill>
                  <w14:solidFill>
                    <w14:schemeClr w14:val="tx1"/>
                  </w14:solidFill>
                </w14:textFill>
              </w:rPr>
              <w:fldChar w:fldCharType="end"/>
            </w:r>
            <w:r>
              <w:rPr>
                <w:rFonts w:ascii="Times New Roman"/>
                <w:color w:val="000000" w:themeColor="text1"/>
                <w14:textFill>
                  <w14:solidFill>
                    <w14:schemeClr w14:val="tx1"/>
                  </w14:solidFill>
                </w14:textFill>
              </w:rPr>
              <w:t>。</w:t>
            </w:r>
          </w:p>
          <w:p>
            <w:pPr>
              <w:adjustRightInd w:val="0"/>
              <w:snapToGrid w:val="0"/>
              <w:spacing w:line="360" w:lineRule="auto"/>
              <w:ind w:firstLine="481"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6</w:t>
            </w:r>
            <w:r>
              <w:rPr>
                <w:rFonts w:hint="eastAsia"/>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2</w:t>
            </w:r>
            <w:r>
              <w:rPr>
                <w:rFonts w:hint="eastAsia"/>
                <w:b/>
                <w:bCs/>
                <w:color w:val="000000" w:themeColor="text1"/>
                <w:sz w:val="24"/>
                <w14:textFill>
                  <w14:solidFill>
                    <w14:schemeClr w14:val="tx1"/>
                  </w14:solidFill>
                </w14:textFill>
              </w:rPr>
              <w:t>环境</w:t>
            </w:r>
            <w:r>
              <w:rPr>
                <w:b/>
                <w:bCs/>
                <w:color w:val="000000" w:themeColor="text1"/>
                <w:sz w:val="24"/>
                <w14:textFill>
                  <w14:solidFill>
                    <w14:schemeClr w14:val="tx1"/>
                  </w14:solidFill>
                </w14:textFill>
              </w:rPr>
              <w:t>风险</w:t>
            </w:r>
            <w:r>
              <w:rPr>
                <w:rFonts w:hint="eastAsia"/>
                <w:b/>
                <w:bCs/>
                <w:color w:val="000000" w:themeColor="text1"/>
                <w:sz w:val="24"/>
                <w14:textFill>
                  <w14:solidFill>
                    <w14:schemeClr w14:val="tx1"/>
                  </w14:solidFill>
                </w14:textFill>
              </w:rPr>
              <w:t>分析</w:t>
            </w:r>
          </w:p>
          <w:p>
            <w:pPr>
              <w:pStyle w:val="77"/>
              <w:adjustRightInd/>
              <w:spacing w:line="360" w:lineRule="auto"/>
              <w:ind w:firstLine="480" w:firstLineChars="200"/>
              <w:jc w:val="both"/>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（1）液体化学品容器老化导致</w:t>
            </w:r>
            <w:r>
              <w:rPr>
                <w:rFonts w:hint="eastAsia" w:ascii="Times New Roman"/>
                <w:color w:val="000000" w:themeColor="text1"/>
                <w14:textFill>
                  <w14:solidFill>
                    <w14:schemeClr w14:val="tx1"/>
                  </w14:solidFill>
                </w14:textFill>
              </w:rPr>
              <w:t>容器</w:t>
            </w:r>
            <w:r>
              <w:rPr>
                <w:rFonts w:ascii="Times New Roman"/>
                <w:color w:val="000000" w:themeColor="text1"/>
                <w14:textFill>
                  <w14:solidFill>
                    <w14:schemeClr w14:val="tx1"/>
                  </w14:solidFill>
                </w14:textFill>
              </w:rPr>
              <w:t>出现裂缝或</w:t>
            </w:r>
            <w:r>
              <w:rPr>
                <w:rFonts w:hint="eastAsia" w:ascii="Times New Roman"/>
                <w:color w:val="000000" w:themeColor="text1"/>
                <w14:textFill>
                  <w14:solidFill>
                    <w14:schemeClr w14:val="tx1"/>
                  </w14:solidFill>
                </w14:textFill>
              </w:rPr>
              <w:t>容器</w:t>
            </w:r>
            <w:r>
              <w:rPr>
                <w:rFonts w:ascii="Times New Roman"/>
                <w:color w:val="000000" w:themeColor="text1"/>
                <w14:textFill>
                  <w14:solidFill>
                    <w14:schemeClr w14:val="tx1"/>
                  </w14:solidFill>
                </w14:textFill>
              </w:rPr>
              <w:t>口密封不严等引起渗漏、泄漏；生产车间设备老化装卸或搬运过程中野蛮作业或遇到碰撞，造成泄漏；工作人员违章操作或麻痹大意。</w:t>
            </w:r>
          </w:p>
          <w:p>
            <w:pPr>
              <w:pStyle w:val="77"/>
              <w:adjustRightInd/>
              <w:spacing w:line="360" w:lineRule="auto"/>
              <w:ind w:firstLine="480" w:firstLineChars="200"/>
              <w:jc w:val="both"/>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2</w:t>
            </w:r>
            <w:r>
              <w:rPr>
                <w:rFonts w:ascii="Times New Roman"/>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危废管理不善导致泄露</w:t>
            </w:r>
            <w:r>
              <w:rPr>
                <w:rFonts w:ascii="Times New Roman"/>
                <w:color w:val="000000" w:themeColor="text1"/>
                <w14:textFill>
                  <w14:solidFill>
                    <w14:schemeClr w14:val="tx1"/>
                  </w14:solidFill>
                </w14:textFill>
              </w:rPr>
              <w:t>。</w:t>
            </w:r>
          </w:p>
          <w:p>
            <w:pPr>
              <w:spacing w:line="360" w:lineRule="auto"/>
              <w:ind w:firstLine="481"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6</w:t>
            </w:r>
            <w:r>
              <w:rPr>
                <w:rFonts w:hint="eastAsia"/>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3</w:t>
            </w:r>
            <w:r>
              <w:rPr>
                <w:rFonts w:hint="eastAsia"/>
                <w:b/>
                <w:bCs/>
                <w:color w:val="000000" w:themeColor="text1"/>
                <w:sz w:val="24"/>
                <w14:textFill>
                  <w14:solidFill>
                    <w14:schemeClr w14:val="tx1"/>
                  </w14:solidFill>
                </w14:textFill>
              </w:rPr>
              <w:t>风险防范措施</w:t>
            </w:r>
          </w:p>
          <w:p>
            <w:pPr>
              <w:pStyle w:val="77"/>
              <w:spacing w:line="360" w:lineRule="auto"/>
              <w:ind w:firstLine="480" w:firstLineChars="20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①机油等各种原料分库、分类贮存，禁忌物品分开存放。库房远离火种、热源，保证阴凉、通风，采用防爆型照明、通风设施。禁止使用易产生火花的机械设备和工具。保证仓库内容器密封。库房内物料应备有泄漏应急处理设备和合适的收容材料。如物料存放点设置托盘，地面和裙角防渗。</w:t>
            </w:r>
          </w:p>
          <w:p>
            <w:pPr>
              <w:pStyle w:val="77"/>
              <w:spacing w:line="360" w:lineRule="auto"/>
              <w:ind w:firstLine="480" w:firstLineChars="20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②在各危险化学品贮存地点与使用危险化学品的设备处，设立安全标志或涂刷相应的安全色。根据《工业场所职业病危害警示标识》（GBZ158-2003）的规定，在喷漆房等使用有毒有害物品作业场所设置黄色区域警示线、警示标识和中文警示说明，警示说明应当载明产生风险事故及职业病危害因素的种类、后果、预防以及应急救治措施等内容。</w:t>
            </w:r>
          </w:p>
          <w:p>
            <w:pPr>
              <w:pStyle w:val="77"/>
              <w:spacing w:line="360" w:lineRule="auto"/>
              <w:ind w:firstLine="480" w:firstLineChars="20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③坚持岗位培训和持证上岗制度，严格执行安全规章制度和操作规程，对所有重要设备（危险源）需做出清晰的警戒标示，并加强操作工人个人防护，上岗穿戴工作服和防护用具（眼镜、手套、工作帽、面罩等）。</w:t>
            </w:r>
          </w:p>
          <w:p>
            <w:pPr>
              <w:pStyle w:val="77"/>
              <w:spacing w:line="360" w:lineRule="auto"/>
              <w:ind w:firstLine="480" w:firstLineChars="20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④做好仓库日常检查工作，发现容器发生破损、损坏现象，应及时采取有效措施，预防化学品泄露。</w:t>
            </w:r>
          </w:p>
          <w:p>
            <w:pPr>
              <w:pStyle w:val="77"/>
              <w:adjustRightInd/>
              <w:spacing w:line="360" w:lineRule="auto"/>
              <w:ind w:firstLine="480" w:firstLineChars="200"/>
              <w:jc w:val="both"/>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⑤本项目所产生各类危险废物的储运应严格遵从《危险废物转移联单管理办法》有关规定，办理相关手续，以利各级环保部门对危险废物的流向进行有效控制。应当制定风险事故应急救援预案，配备应急救援人员和必要的应急救援器材、设备，并定期组织演练，并应报常德市生态环境局高新区分局备案。</w:t>
            </w:r>
          </w:p>
          <w:p>
            <w:pPr>
              <w:pStyle w:val="77"/>
              <w:adjustRightInd/>
              <w:spacing w:line="360" w:lineRule="auto"/>
              <w:ind w:firstLine="480" w:firstLineChars="200"/>
              <w:jc w:val="both"/>
              <w:rPr>
                <w:color w:val="000000" w:themeColor="text1"/>
                <w14:textFill>
                  <w14:solidFill>
                    <w14:schemeClr w14:val="tx1"/>
                  </w14:solidFill>
                </w14:textFill>
              </w:rPr>
            </w:pPr>
            <w:r>
              <w:rPr>
                <w:rFonts w:ascii="Times New Roman"/>
                <w:color w:val="000000" w:themeColor="text1"/>
                <w14:textFill>
                  <w14:solidFill>
                    <w14:schemeClr w14:val="tx1"/>
                  </w14:solidFill>
                </w14:textFill>
              </w:rPr>
              <w:t>因此，本项目通过落实上述风险防范措施，其发生概率可进一步降低，其影响可以进一步减轻，环境风险是可以承受的。</w:t>
            </w:r>
          </w:p>
        </w:tc>
      </w:tr>
    </w:tbl>
    <w:p>
      <w:pPr>
        <w:adjustRightInd w:val="0"/>
        <w:snapToGrid w:val="0"/>
        <w:spacing w:line="360" w:lineRule="auto"/>
        <w:rPr>
          <w:b/>
          <w:color w:val="000000" w:themeColor="text1"/>
          <w:kern w:val="0"/>
          <w:sz w:val="28"/>
          <w:szCs w:val="28"/>
          <w14:textFill>
            <w14:solidFill>
              <w14:schemeClr w14:val="tx1"/>
            </w14:solidFill>
          </w14:textFill>
        </w:rPr>
        <w:sectPr>
          <w:pgSz w:w="11907" w:h="16840"/>
          <w:pgMar w:top="1701" w:right="1531" w:bottom="2694" w:left="1531" w:header="851" w:footer="1417" w:gutter="0"/>
          <w:cols w:space="720" w:num="1"/>
          <w:docGrid w:linePitch="312" w:charSpace="0"/>
        </w:sectPr>
      </w:pPr>
    </w:p>
    <w:p>
      <w:pPr>
        <w:pStyle w:val="23"/>
        <w:spacing w:before="0" w:beforeAutospacing="0" w:after="0" w:afterAutospacing="0" w:line="360" w:lineRule="auto"/>
        <w:jc w:val="center"/>
        <w:outlineLvl w:val="0"/>
        <w:rPr>
          <w:rFonts w:ascii="Times New Roman" w:hAnsi="Times New Roman"/>
          <w:b/>
          <w:bCs/>
          <w:snapToGrid w:val="0"/>
          <w:color w:val="000000" w:themeColor="text1"/>
          <w:sz w:val="30"/>
          <w:szCs w:val="30"/>
          <w14:textFill>
            <w14:solidFill>
              <w14:schemeClr w14:val="tx1"/>
            </w14:solidFill>
          </w14:textFill>
        </w:rPr>
      </w:pPr>
      <w:bookmarkStart w:id="12" w:name="_Toc92182181"/>
      <w:r>
        <w:rPr>
          <w:rFonts w:ascii="Times New Roman" w:hAnsi="Times New Roman"/>
          <w:b/>
          <w:bCs/>
          <w:snapToGrid w:val="0"/>
          <w:color w:val="000000" w:themeColor="text1"/>
          <w:sz w:val="30"/>
          <w:szCs w:val="30"/>
          <w14:textFill>
            <w14:solidFill>
              <w14:schemeClr w14:val="tx1"/>
            </w14:solidFill>
          </w14:textFill>
        </w:rPr>
        <w:t>五、</w:t>
      </w:r>
      <w:bookmarkStart w:id="13" w:name="_Hlk54167917"/>
      <w:r>
        <w:rPr>
          <w:rFonts w:ascii="Times New Roman" w:hAnsi="Times New Roman"/>
          <w:b/>
          <w:bCs/>
          <w:snapToGrid w:val="0"/>
          <w:color w:val="000000" w:themeColor="text1"/>
          <w:sz w:val="30"/>
          <w:szCs w:val="30"/>
          <w14:textFill>
            <w14:solidFill>
              <w14:schemeClr w14:val="tx1"/>
            </w14:solidFill>
          </w14:textFill>
        </w:rPr>
        <w:t>环境保护措施监督检查清单</w:t>
      </w:r>
      <w:bookmarkEnd w:id="12"/>
      <w:bookmarkEnd w:id="13"/>
    </w:p>
    <w:tbl>
      <w:tblPr>
        <w:tblStyle w:val="28"/>
        <w:tblW w:w="88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701"/>
        <w:gridCol w:w="1560"/>
        <w:gridCol w:w="1842"/>
        <w:gridCol w:w="26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124" w:type="dxa"/>
            <w:tcBorders>
              <w:tl2br w:val="single" w:color="auto" w:sz="4" w:space="0"/>
            </w:tcBorders>
            <w:vAlign w:val="center"/>
          </w:tcPr>
          <w:p>
            <w:pPr>
              <w:ind w:firstLine="421"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内容</w:t>
            </w:r>
          </w:p>
          <w:p>
            <w:pP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要素</w:t>
            </w:r>
          </w:p>
        </w:tc>
        <w:tc>
          <w:tcPr>
            <w:tcW w:w="1701" w:type="dxa"/>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排放口（编号、</w:t>
            </w:r>
          </w:p>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名称）/污染源</w:t>
            </w:r>
          </w:p>
        </w:tc>
        <w:tc>
          <w:tcPr>
            <w:tcW w:w="1560" w:type="dxa"/>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污染物项目</w:t>
            </w:r>
          </w:p>
        </w:tc>
        <w:tc>
          <w:tcPr>
            <w:tcW w:w="1842" w:type="dxa"/>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环境保护措施</w:t>
            </w:r>
          </w:p>
        </w:tc>
        <w:tc>
          <w:tcPr>
            <w:tcW w:w="2633" w:type="dxa"/>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124" w:type="dxa"/>
            <w:vMerge w:val="restar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大气环境</w:t>
            </w:r>
          </w:p>
        </w:tc>
        <w:tc>
          <w:tcPr>
            <w:tcW w:w="1701"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PVC生产线DA001</w:t>
            </w:r>
          </w:p>
        </w:tc>
        <w:tc>
          <w:tcPr>
            <w:tcW w:w="1560" w:type="dxa"/>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非甲烷总烃、颗粒物、</w:t>
            </w:r>
            <w:r>
              <w:rPr>
                <w:color w:val="000000" w:themeColor="text1"/>
                <w:szCs w:val="21"/>
                <w14:textFill>
                  <w14:solidFill>
                    <w14:schemeClr w14:val="tx1"/>
                  </w14:solidFill>
                </w14:textFill>
              </w:rPr>
              <w:t>臭气浓度</w:t>
            </w:r>
          </w:p>
        </w:tc>
        <w:tc>
          <w:tcPr>
            <w:tcW w:w="1842" w:type="dxa"/>
            <w:vAlign w:val="center"/>
          </w:tcPr>
          <w:p>
            <w:pPr>
              <w:pStyle w:val="10"/>
              <w:spacing w:after="0"/>
              <w:ind w:left="0" w:leftChars="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布袋除尘+二级活性炭+</w:t>
            </w:r>
            <w:r>
              <w:rPr>
                <w:color w:val="000000" w:themeColor="text1"/>
                <w:kern w:val="2"/>
                <w:sz w:val="21"/>
                <w:szCs w:val="21"/>
                <w14:textFill>
                  <w14:solidFill>
                    <w14:schemeClr w14:val="tx1"/>
                  </w14:solidFill>
                </w14:textFill>
              </w:rPr>
              <w:t>15</w:t>
            </w:r>
            <w:r>
              <w:rPr>
                <w:rFonts w:hint="eastAsia"/>
                <w:color w:val="000000" w:themeColor="text1"/>
                <w:kern w:val="2"/>
                <w:sz w:val="21"/>
                <w:szCs w:val="21"/>
                <w14:textFill>
                  <w14:solidFill>
                    <w14:schemeClr w14:val="tx1"/>
                  </w14:solidFill>
                </w14:textFill>
              </w:rPr>
              <w:t>m高排气筒（DA001）</w:t>
            </w:r>
          </w:p>
        </w:tc>
        <w:tc>
          <w:tcPr>
            <w:tcW w:w="2633" w:type="dxa"/>
            <w:vMerge w:val="restart"/>
            <w:vAlign w:val="center"/>
          </w:tcPr>
          <w:p>
            <w:pPr>
              <w:pStyle w:val="10"/>
              <w:spacing w:after="0"/>
              <w:ind w:left="0" w:leftChars="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颗粒物、非甲烷总烃执行《合成树脂工业污染物排放标准》（GB31572-2015）表5大气污染物特别排放限值、表9企业边界大气污染物浓度限值，臭气浓度执行《恶臭污染物排放标准》（GB14554-93）表1中新、扩、改建二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124" w:type="dxa"/>
            <w:vMerge w:val="continue"/>
            <w:vAlign w:val="center"/>
          </w:tcPr>
          <w:p>
            <w:pPr>
              <w:jc w:val="center"/>
              <w:rPr>
                <w:color w:val="000000" w:themeColor="text1"/>
                <w:szCs w:val="21"/>
                <w14:textFill>
                  <w14:solidFill>
                    <w14:schemeClr w14:val="tx1"/>
                  </w14:solidFill>
                </w14:textFill>
              </w:rPr>
            </w:pPr>
          </w:p>
        </w:tc>
        <w:tc>
          <w:tcPr>
            <w:tcW w:w="1701"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双壁波纹管生产线DA002</w:t>
            </w:r>
          </w:p>
        </w:tc>
        <w:tc>
          <w:tcPr>
            <w:tcW w:w="1560" w:type="dxa"/>
            <w:vMerge w:val="continue"/>
            <w:vAlign w:val="center"/>
          </w:tcPr>
          <w:p>
            <w:pPr>
              <w:jc w:val="center"/>
              <w:rPr>
                <w:color w:val="000000" w:themeColor="text1"/>
                <w:szCs w:val="21"/>
                <w14:textFill>
                  <w14:solidFill>
                    <w14:schemeClr w14:val="tx1"/>
                  </w14:solidFill>
                </w14:textFill>
              </w:rPr>
            </w:pPr>
          </w:p>
        </w:tc>
        <w:tc>
          <w:tcPr>
            <w:tcW w:w="1842" w:type="dxa"/>
            <w:vAlign w:val="center"/>
          </w:tcPr>
          <w:p>
            <w:pPr>
              <w:pStyle w:val="10"/>
              <w:spacing w:after="0"/>
              <w:ind w:left="0" w:leftChars="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布袋除尘+二级活性炭+</w:t>
            </w:r>
            <w:r>
              <w:rPr>
                <w:color w:val="000000" w:themeColor="text1"/>
                <w:kern w:val="2"/>
                <w:sz w:val="21"/>
                <w:szCs w:val="21"/>
                <w14:textFill>
                  <w14:solidFill>
                    <w14:schemeClr w14:val="tx1"/>
                  </w14:solidFill>
                </w14:textFill>
              </w:rPr>
              <w:t>15</w:t>
            </w:r>
            <w:r>
              <w:rPr>
                <w:rFonts w:hint="eastAsia"/>
                <w:color w:val="000000" w:themeColor="text1"/>
                <w:kern w:val="2"/>
                <w:sz w:val="21"/>
                <w:szCs w:val="21"/>
                <w14:textFill>
                  <w14:solidFill>
                    <w14:schemeClr w14:val="tx1"/>
                  </w14:solidFill>
                </w14:textFill>
              </w:rPr>
              <w:t>m高排气筒（DA00</w:t>
            </w:r>
            <w:r>
              <w:rPr>
                <w:color w:val="000000" w:themeColor="text1"/>
                <w:kern w:val="2"/>
                <w:sz w:val="21"/>
                <w:szCs w:val="21"/>
                <w14:textFill>
                  <w14:solidFill>
                    <w14:schemeClr w14:val="tx1"/>
                  </w14:solidFill>
                </w14:textFill>
              </w:rPr>
              <w:t>2</w:t>
            </w:r>
            <w:r>
              <w:rPr>
                <w:rFonts w:hint="eastAsia"/>
                <w:color w:val="000000" w:themeColor="text1"/>
                <w:kern w:val="2"/>
                <w:sz w:val="21"/>
                <w:szCs w:val="21"/>
                <w14:textFill>
                  <w14:solidFill>
                    <w14:schemeClr w14:val="tx1"/>
                  </w14:solidFill>
                </w14:textFill>
              </w:rPr>
              <w:t>）</w:t>
            </w:r>
          </w:p>
        </w:tc>
        <w:tc>
          <w:tcPr>
            <w:tcW w:w="2633" w:type="dxa"/>
            <w:vMerge w:val="continue"/>
            <w:vAlign w:val="center"/>
          </w:tcPr>
          <w:p>
            <w:pPr>
              <w:pStyle w:val="10"/>
              <w:spacing w:after="0"/>
              <w:ind w:left="0" w:leftChars="0"/>
              <w:jc w:val="center"/>
              <w:rPr>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124" w:type="dxa"/>
            <w:vMerge w:val="continue"/>
            <w:vAlign w:val="center"/>
          </w:tcPr>
          <w:p>
            <w:pPr>
              <w:jc w:val="center"/>
              <w:rPr>
                <w:color w:val="000000" w:themeColor="text1"/>
                <w:szCs w:val="21"/>
                <w14:textFill>
                  <w14:solidFill>
                    <w14:schemeClr w14:val="tx1"/>
                  </w14:solidFill>
                </w14:textFill>
              </w:rPr>
            </w:pPr>
          </w:p>
        </w:tc>
        <w:tc>
          <w:tcPr>
            <w:tcW w:w="1701"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PE生产线DA003</w:t>
            </w:r>
          </w:p>
        </w:tc>
        <w:tc>
          <w:tcPr>
            <w:tcW w:w="1560" w:type="dxa"/>
            <w:vMerge w:val="continue"/>
            <w:vAlign w:val="center"/>
          </w:tcPr>
          <w:p>
            <w:pPr>
              <w:jc w:val="center"/>
              <w:rPr>
                <w:color w:val="000000" w:themeColor="text1"/>
                <w:szCs w:val="21"/>
                <w14:textFill>
                  <w14:solidFill>
                    <w14:schemeClr w14:val="tx1"/>
                  </w14:solidFill>
                </w14:textFill>
              </w:rPr>
            </w:pPr>
          </w:p>
        </w:tc>
        <w:tc>
          <w:tcPr>
            <w:tcW w:w="1842" w:type="dxa"/>
            <w:vAlign w:val="center"/>
          </w:tcPr>
          <w:p>
            <w:pPr>
              <w:pStyle w:val="10"/>
              <w:spacing w:after="0"/>
              <w:ind w:left="0" w:leftChars="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布袋除尘+二级活性炭+</w:t>
            </w:r>
            <w:r>
              <w:rPr>
                <w:color w:val="000000" w:themeColor="text1"/>
                <w:kern w:val="2"/>
                <w:sz w:val="21"/>
                <w:szCs w:val="21"/>
                <w14:textFill>
                  <w14:solidFill>
                    <w14:schemeClr w14:val="tx1"/>
                  </w14:solidFill>
                </w14:textFill>
              </w:rPr>
              <w:t>15</w:t>
            </w:r>
            <w:r>
              <w:rPr>
                <w:rFonts w:hint="eastAsia"/>
                <w:color w:val="000000" w:themeColor="text1"/>
                <w:kern w:val="2"/>
                <w:sz w:val="21"/>
                <w:szCs w:val="21"/>
                <w14:textFill>
                  <w14:solidFill>
                    <w14:schemeClr w14:val="tx1"/>
                  </w14:solidFill>
                </w14:textFill>
              </w:rPr>
              <w:t>m高排气筒（DA00</w:t>
            </w:r>
            <w:r>
              <w:rPr>
                <w:color w:val="000000" w:themeColor="text1"/>
                <w:kern w:val="2"/>
                <w:sz w:val="21"/>
                <w:szCs w:val="21"/>
                <w14:textFill>
                  <w14:solidFill>
                    <w14:schemeClr w14:val="tx1"/>
                  </w14:solidFill>
                </w14:textFill>
              </w:rPr>
              <w:t>3</w:t>
            </w:r>
            <w:r>
              <w:rPr>
                <w:rFonts w:hint="eastAsia"/>
                <w:color w:val="000000" w:themeColor="text1"/>
                <w:kern w:val="2"/>
                <w:sz w:val="21"/>
                <w:szCs w:val="21"/>
                <w14:textFill>
                  <w14:solidFill>
                    <w14:schemeClr w14:val="tx1"/>
                  </w14:solidFill>
                </w14:textFill>
              </w:rPr>
              <w:t>）</w:t>
            </w:r>
          </w:p>
        </w:tc>
        <w:tc>
          <w:tcPr>
            <w:tcW w:w="2633" w:type="dxa"/>
            <w:vMerge w:val="continue"/>
            <w:vAlign w:val="center"/>
          </w:tcPr>
          <w:p>
            <w:pPr>
              <w:pStyle w:val="10"/>
              <w:spacing w:after="0"/>
              <w:ind w:left="0" w:leftChars="0"/>
              <w:jc w:val="center"/>
              <w:rPr>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124" w:type="dxa"/>
            <w:vMerge w:val="continue"/>
            <w:vAlign w:val="center"/>
          </w:tcPr>
          <w:p>
            <w:pPr>
              <w:jc w:val="center"/>
              <w:rPr>
                <w:color w:val="000000" w:themeColor="text1"/>
                <w:szCs w:val="21"/>
                <w14:textFill>
                  <w14:solidFill>
                    <w14:schemeClr w14:val="tx1"/>
                  </w14:solidFill>
                </w14:textFill>
              </w:rPr>
            </w:pPr>
          </w:p>
        </w:tc>
        <w:tc>
          <w:tcPr>
            <w:tcW w:w="1701"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钢丝网骨架复合管生产线</w:t>
            </w:r>
            <w:r>
              <w:rPr>
                <w:color w:val="000000" w:themeColor="text1"/>
                <w:szCs w:val="21"/>
                <w14:textFill>
                  <w14:solidFill>
                    <w14:schemeClr w14:val="tx1"/>
                  </w14:solidFill>
                </w14:textFill>
              </w:rPr>
              <w:t>DA004</w:t>
            </w:r>
          </w:p>
        </w:tc>
        <w:tc>
          <w:tcPr>
            <w:tcW w:w="1560" w:type="dxa"/>
            <w:vMerge w:val="continue"/>
            <w:vAlign w:val="center"/>
          </w:tcPr>
          <w:p>
            <w:pPr>
              <w:jc w:val="center"/>
              <w:rPr>
                <w:color w:val="000000" w:themeColor="text1"/>
                <w:szCs w:val="21"/>
                <w14:textFill>
                  <w14:solidFill>
                    <w14:schemeClr w14:val="tx1"/>
                  </w14:solidFill>
                </w14:textFill>
              </w:rPr>
            </w:pPr>
          </w:p>
        </w:tc>
        <w:tc>
          <w:tcPr>
            <w:tcW w:w="1842" w:type="dxa"/>
            <w:vAlign w:val="center"/>
          </w:tcPr>
          <w:p>
            <w:pPr>
              <w:pStyle w:val="10"/>
              <w:spacing w:after="0"/>
              <w:ind w:left="0" w:leftChars="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布袋除尘+二级活性炭+</w:t>
            </w:r>
            <w:r>
              <w:rPr>
                <w:color w:val="000000" w:themeColor="text1"/>
                <w:kern w:val="2"/>
                <w:sz w:val="21"/>
                <w:szCs w:val="21"/>
                <w14:textFill>
                  <w14:solidFill>
                    <w14:schemeClr w14:val="tx1"/>
                  </w14:solidFill>
                </w14:textFill>
              </w:rPr>
              <w:t>15</w:t>
            </w:r>
            <w:r>
              <w:rPr>
                <w:rFonts w:hint="eastAsia"/>
                <w:color w:val="000000" w:themeColor="text1"/>
                <w:kern w:val="2"/>
                <w:sz w:val="21"/>
                <w:szCs w:val="21"/>
                <w14:textFill>
                  <w14:solidFill>
                    <w14:schemeClr w14:val="tx1"/>
                  </w14:solidFill>
                </w14:textFill>
              </w:rPr>
              <w:t>m高排气筒（DA00</w:t>
            </w:r>
            <w:r>
              <w:rPr>
                <w:color w:val="000000" w:themeColor="text1"/>
                <w:kern w:val="2"/>
                <w:sz w:val="21"/>
                <w:szCs w:val="21"/>
                <w14:textFill>
                  <w14:solidFill>
                    <w14:schemeClr w14:val="tx1"/>
                  </w14:solidFill>
                </w14:textFill>
              </w:rPr>
              <w:t>4</w:t>
            </w:r>
            <w:r>
              <w:rPr>
                <w:rFonts w:hint="eastAsia"/>
                <w:color w:val="000000" w:themeColor="text1"/>
                <w:kern w:val="2"/>
                <w:sz w:val="21"/>
                <w:szCs w:val="21"/>
                <w14:textFill>
                  <w14:solidFill>
                    <w14:schemeClr w14:val="tx1"/>
                  </w14:solidFill>
                </w14:textFill>
              </w:rPr>
              <w:t>）</w:t>
            </w:r>
          </w:p>
        </w:tc>
        <w:tc>
          <w:tcPr>
            <w:tcW w:w="2633" w:type="dxa"/>
            <w:vMerge w:val="continue"/>
            <w:vAlign w:val="center"/>
          </w:tcPr>
          <w:p>
            <w:pPr>
              <w:pStyle w:val="10"/>
              <w:spacing w:after="0"/>
              <w:ind w:left="0" w:leftChars="0"/>
              <w:jc w:val="center"/>
              <w:rPr>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124" w:type="dxa"/>
            <w:vMerge w:val="continue"/>
            <w:vAlign w:val="center"/>
          </w:tcPr>
          <w:p>
            <w:pPr>
              <w:jc w:val="center"/>
              <w:rPr>
                <w:color w:val="000000" w:themeColor="text1"/>
                <w:szCs w:val="21"/>
                <w14:textFill>
                  <w14:solidFill>
                    <w14:schemeClr w14:val="tx1"/>
                  </w14:solidFill>
                </w14:textFill>
              </w:rPr>
            </w:pPr>
          </w:p>
        </w:tc>
        <w:tc>
          <w:tcPr>
            <w:tcW w:w="1701"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钢带增强聚乙烯螺旋波纹管生产线DA005</w:t>
            </w:r>
          </w:p>
        </w:tc>
        <w:tc>
          <w:tcPr>
            <w:tcW w:w="1560" w:type="dxa"/>
            <w:vMerge w:val="continue"/>
            <w:vAlign w:val="center"/>
          </w:tcPr>
          <w:p>
            <w:pPr>
              <w:jc w:val="center"/>
              <w:rPr>
                <w:color w:val="000000" w:themeColor="text1"/>
                <w:szCs w:val="21"/>
                <w14:textFill>
                  <w14:solidFill>
                    <w14:schemeClr w14:val="tx1"/>
                  </w14:solidFill>
                </w14:textFill>
              </w:rPr>
            </w:pPr>
          </w:p>
        </w:tc>
        <w:tc>
          <w:tcPr>
            <w:tcW w:w="1842" w:type="dxa"/>
            <w:vAlign w:val="center"/>
          </w:tcPr>
          <w:p>
            <w:pPr>
              <w:pStyle w:val="10"/>
              <w:spacing w:after="0"/>
              <w:ind w:left="0" w:leftChars="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布袋除尘+二级活性炭+</w:t>
            </w:r>
            <w:r>
              <w:rPr>
                <w:color w:val="000000" w:themeColor="text1"/>
                <w:kern w:val="2"/>
                <w:sz w:val="21"/>
                <w:szCs w:val="21"/>
                <w14:textFill>
                  <w14:solidFill>
                    <w14:schemeClr w14:val="tx1"/>
                  </w14:solidFill>
                </w14:textFill>
              </w:rPr>
              <w:t>15</w:t>
            </w:r>
            <w:r>
              <w:rPr>
                <w:rFonts w:hint="eastAsia"/>
                <w:color w:val="000000" w:themeColor="text1"/>
                <w:kern w:val="2"/>
                <w:sz w:val="21"/>
                <w:szCs w:val="21"/>
                <w14:textFill>
                  <w14:solidFill>
                    <w14:schemeClr w14:val="tx1"/>
                  </w14:solidFill>
                </w14:textFill>
              </w:rPr>
              <w:t>m高排气筒（DA00</w:t>
            </w:r>
            <w:r>
              <w:rPr>
                <w:color w:val="000000" w:themeColor="text1"/>
                <w:kern w:val="2"/>
                <w:sz w:val="21"/>
                <w:szCs w:val="21"/>
                <w14:textFill>
                  <w14:solidFill>
                    <w14:schemeClr w14:val="tx1"/>
                  </w14:solidFill>
                </w14:textFill>
              </w:rPr>
              <w:t>5</w:t>
            </w:r>
            <w:r>
              <w:rPr>
                <w:rFonts w:hint="eastAsia"/>
                <w:color w:val="000000" w:themeColor="text1"/>
                <w:kern w:val="2"/>
                <w:sz w:val="21"/>
                <w:szCs w:val="21"/>
                <w14:textFill>
                  <w14:solidFill>
                    <w14:schemeClr w14:val="tx1"/>
                  </w14:solidFill>
                </w14:textFill>
              </w:rPr>
              <w:t>）</w:t>
            </w:r>
          </w:p>
        </w:tc>
        <w:tc>
          <w:tcPr>
            <w:tcW w:w="2633" w:type="dxa"/>
            <w:vMerge w:val="continue"/>
            <w:vAlign w:val="center"/>
          </w:tcPr>
          <w:p>
            <w:pPr>
              <w:pStyle w:val="10"/>
              <w:spacing w:after="0"/>
              <w:ind w:left="0" w:leftChars="0"/>
              <w:jc w:val="center"/>
              <w:rPr>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124" w:type="dxa"/>
            <w:vMerge w:val="continue"/>
            <w:vAlign w:val="center"/>
          </w:tcPr>
          <w:p>
            <w:pPr>
              <w:jc w:val="center"/>
              <w:rPr>
                <w:color w:val="000000" w:themeColor="text1"/>
                <w:szCs w:val="21"/>
                <w14:textFill>
                  <w14:solidFill>
                    <w14:schemeClr w14:val="tx1"/>
                  </w14:solidFill>
                </w14:textFill>
              </w:rPr>
            </w:pPr>
          </w:p>
        </w:tc>
        <w:tc>
          <w:tcPr>
            <w:tcW w:w="1701"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食堂油烟DA006</w:t>
            </w:r>
          </w:p>
        </w:tc>
        <w:tc>
          <w:tcPr>
            <w:tcW w:w="156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油烟</w:t>
            </w:r>
          </w:p>
        </w:tc>
        <w:tc>
          <w:tcPr>
            <w:tcW w:w="1842" w:type="dxa"/>
            <w:vAlign w:val="center"/>
          </w:tcPr>
          <w:p>
            <w:pPr>
              <w:pStyle w:val="10"/>
              <w:spacing w:after="0"/>
              <w:ind w:left="0" w:leftChars="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经静电油烟净化装置处理后通过专用烟道引至楼顶排放</w:t>
            </w:r>
          </w:p>
        </w:tc>
        <w:tc>
          <w:tcPr>
            <w:tcW w:w="2633" w:type="dxa"/>
            <w:vAlign w:val="center"/>
          </w:tcPr>
          <w:p>
            <w:pPr>
              <w:pStyle w:val="10"/>
              <w:spacing w:after="0"/>
              <w:ind w:left="0" w:left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《饮食业油烟排放标准（试行）》（GB18484-2001）中小型标准要求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124"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地表水环境</w:t>
            </w:r>
          </w:p>
        </w:tc>
        <w:tc>
          <w:tcPr>
            <w:tcW w:w="1701" w:type="dxa"/>
            <w:shd w:val="clear" w:color="auto" w:fill="auto"/>
            <w:vAlign w:val="center"/>
          </w:tcPr>
          <w:p>
            <w:pPr>
              <w:pStyle w:val="10"/>
              <w:adjustRightInd w:val="0"/>
              <w:snapToGrid w:val="0"/>
              <w:spacing w:after="0" w:line="320" w:lineRule="exact"/>
              <w:ind w:left="0" w:leftChars="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生活污水</w:t>
            </w:r>
          </w:p>
          <w:p>
            <w:pPr>
              <w:pStyle w:val="10"/>
              <w:adjustRightInd w:val="0"/>
              <w:snapToGrid w:val="0"/>
              <w:spacing w:after="0" w:line="320" w:lineRule="exact"/>
              <w:ind w:left="0" w:leftChars="0" w:firstLine="210" w:firstLineChars="100"/>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w:t>
            </w:r>
            <w:r>
              <w:rPr>
                <w:color w:val="000000" w:themeColor="text1"/>
                <w:kern w:val="2"/>
                <w:sz w:val="21"/>
                <w:szCs w:val="21"/>
                <w14:textFill>
                  <w14:solidFill>
                    <w14:schemeClr w14:val="tx1"/>
                  </w14:solidFill>
                </w14:textFill>
              </w:rPr>
              <w:t>DW001</w:t>
            </w:r>
            <w:r>
              <w:rPr>
                <w:rFonts w:hint="eastAsia"/>
                <w:color w:val="000000" w:themeColor="text1"/>
                <w:kern w:val="2"/>
                <w:sz w:val="21"/>
                <w:szCs w:val="21"/>
                <w14:textFill>
                  <w14:solidFill>
                    <w14:schemeClr w14:val="tx1"/>
                  </w14:solidFill>
                </w14:textFill>
              </w:rPr>
              <w:t>）</w:t>
            </w:r>
          </w:p>
        </w:tc>
        <w:tc>
          <w:tcPr>
            <w:tcW w:w="1560" w:type="dxa"/>
            <w:shd w:val="clear" w:color="auto" w:fill="auto"/>
            <w:vAlign w:val="center"/>
          </w:tcPr>
          <w:p>
            <w:pPr>
              <w:pStyle w:val="10"/>
              <w:spacing w:after="0" w:line="320" w:lineRule="exact"/>
              <w:ind w:left="0" w:leftChars="0"/>
              <w:jc w:val="center"/>
              <w:rPr>
                <w:color w:val="000000" w:themeColor="text1"/>
                <w:kern w:val="2"/>
                <w:sz w:val="21"/>
                <w:szCs w:val="21"/>
                <w14:textFill>
                  <w14:solidFill>
                    <w14:schemeClr w14:val="tx1"/>
                  </w14:solidFill>
                </w14:textFill>
              </w:rPr>
            </w:pPr>
            <w:r>
              <w:rPr>
                <w:color w:val="000000" w:themeColor="text1"/>
                <w:kern w:val="2"/>
                <w:sz w:val="21"/>
                <w:szCs w:val="21"/>
                <w14:textFill>
                  <w14:solidFill>
                    <w14:schemeClr w14:val="tx1"/>
                  </w14:solidFill>
                </w14:textFill>
              </w:rPr>
              <w:t>COD、氨氮、SS、BOD</w:t>
            </w:r>
            <w:r>
              <w:rPr>
                <w:color w:val="000000" w:themeColor="text1"/>
                <w:kern w:val="2"/>
                <w:sz w:val="21"/>
                <w:szCs w:val="21"/>
                <w:vertAlign w:val="subscript"/>
                <w14:textFill>
                  <w14:solidFill>
                    <w14:schemeClr w14:val="tx1"/>
                  </w14:solidFill>
                </w14:textFill>
              </w:rPr>
              <w:t>5</w:t>
            </w:r>
            <w:r>
              <w:rPr>
                <w:rFonts w:hint="eastAsia"/>
                <w:color w:val="000000" w:themeColor="text1"/>
                <w:kern w:val="2"/>
                <w:sz w:val="21"/>
                <w:szCs w:val="21"/>
                <w14:textFill>
                  <w14:solidFill>
                    <w14:schemeClr w14:val="tx1"/>
                  </w14:solidFill>
                </w14:textFill>
              </w:rPr>
              <w:t>、动植物油等</w:t>
            </w:r>
          </w:p>
        </w:tc>
        <w:tc>
          <w:tcPr>
            <w:tcW w:w="1842" w:type="dxa"/>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经</w:t>
            </w:r>
            <w:r>
              <w:rPr>
                <w:rFonts w:hint="eastAsia"/>
                <w:color w:val="000000" w:themeColor="text1"/>
                <w:szCs w:val="21"/>
                <w14:textFill>
                  <w14:solidFill>
                    <w14:schemeClr w14:val="tx1"/>
                  </w14:solidFill>
                </w14:textFill>
              </w:rPr>
              <w:t>隔油池+</w:t>
            </w:r>
            <w:r>
              <w:rPr>
                <w:color w:val="000000" w:themeColor="text1"/>
                <w:szCs w:val="21"/>
                <w14:textFill>
                  <w14:solidFill>
                    <w14:schemeClr w14:val="tx1"/>
                  </w14:solidFill>
                </w14:textFill>
              </w:rPr>
              <w:t>化粪池处理后，排入市政污水管网</w:t>
            </w:r>
          </w:p>
        </w:tc>
        <w:tc>
          <w:tcPr>
            <w:tcW w:w="2633" w:type="dxa"/>
            <w:shd w:val="clear" w:color="auto" w:fill="auto"/>
            <w:vAlign w:val="center"/>
          </w:tcPr>
          <w:p>
            <w:pPr>
              <w:pStyle w:val="10"/>
              <w:spacing w:after="0" w:line="320" w:lineRule="exact"/>
              <w:ind w:left="0" w:leftChars="0"/>
              <w:jc w:val="center"/>
              <w:rPr>
                <w:color w:val="000000" w:themeColor="text1"/>
                <w:kern w:val="2"/>
                <w:sz w:val="21"/>
                <w:szCs w:val="21"/>
                <w14:textFill>
                  <w14:solidFill>
                    <w14:schemeClr w14:val="tx1"/>
                  </w14:solidFill>
                </w14:textFill>
              </w:rPr>
            </w:pPr>
            <w:r>
              <w:rPr>
                <w:bCs/>
                <w:snapToGrid w:val="0"/>
                <w:color w:val="000000" w:themeColor="text1"/>
                <w:sz w:val="21"/>
                <w:szCs w:val="21"/>
                <w14:textFill>
                  <w14:solidFill>
                    <w14:schemeClr w14:val="tx1"/>
                  </w14:solidFill>
                </w14:textFill>
              </w:rPr>
              <w:t>《污水综合排放标准》（GB8978-1996）表4中三级标准</w:t>
            </w:r>
            <w:r>
              <w:rPr>
                <w:rFonts w:hint="eastAsia"/>
                <w:bCs/>
                <w:snapToGrid w:val="0"/>
                <w:color w:val="000000" w:themeColor="text1"/>
                <w:sz w:val="21"/>
                <w:szCs w:val="21"/>
                <w14:textFill>
                  <w14:solidFill>
                    <w14:schemeClr w14:val="tx1"/>
                  </w14:solidFill>
                </w14:textFill>
              </w:rPr>
              <w:t>及常德高新区污水处理厂进水水质要求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124"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声环境</w:t>
            </w:r>
          </w:p>
        </w:tc>
        <w:tc>
          <w:tcPr>
            <w:tcW w:w="1701"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噪声</w:t>
            </w:r>
          </w:p>
        </w:tc>
        <w:tc>
          <w:tcPr>
            <w:tcW w:w="3402" w:type="dxa"/>
            <w:gridSpan w:val="2"/>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选用低噪声设备、隔声、减振以</w:t>
            </w:r>
            <w:r>
              <w:rPr>
                <w:color w:val="000000" w:themeColor="text1"/>
                <w:kern w:val="0"/>
                <w:szCs w:val="21"/>
                <w14:textFill>
                  <w14:solidFill>
                    <w14:schemeClr w14:val="tx1"/>
                  </w14:solidFill>
                </w14:textFill>
              </w:rPr>
              <w:t>及对生产设备定期维修和保养</w:t>
            </w:r>
          </w:p>
        </w:tc>
        <w:tc>
          <w:tcPr>
            <w:tcW w:w="263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厂界西侧执行《工业企业厂界环境噪声排放标准》（GB12348-2008）4a类标准，厂界东、南、北侧执行《工业企业厂界环境噪声排放标准》（GB12348-2008）3类标准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124"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固体废物</w:t>
            </w:r>
          </w:p>
        </w:tc>
        <w:tc>
          <w:tcPr>
            <w:tcW w:w="7736" w:type="dxa"/>
            <w:gridSpan w:val="4"/>
            <w:vAlign w:val="center"/>
          </w:tcPr>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①布袋除尘器收集的粉尘回用于生产；</w:t>
            </w:r>
          </w:p>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②不合格产品经破碎后回用于生产；</w:t>
            </w:r>
          </w:p>
          <w:p>
            <w:pPr>
              <w:pStyle w:val="2"/>
              <w:jc w:val="left"/>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③废包装材料收集后外售；</w:t>
            </w:r>
          </w:p>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④生活垃圾收集后交由环卫部门处置；</w:t>
            </w:r>
          </w:p>
          <w:p>
            <w:pPr>
              <w:pStyle w:val="2"/>
              <w:jc w:val="left"/>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③废机油、废活性炭、废过滤棉、废含油抹布手套等为危险废物，经危险废物暂存间收集暂存后委托有资质单位处理。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1124"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土壤及地下水污染防治措施</w:t>
            </w:r>
          </w:p>
        </w:tc>
        <w:tc>
          <w:tcPr>
            <w:tcW w:w="7736" w:type="dxa"/>
            <w:gridSpan w:val="4"/>
            <w:vAlign w:val="center"/>
          </w:tcPr>
          <w:p>
            <w:pPr>
              <w:adjustRightInd w:val="0"/>
              <w:snapToGrid w:val="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项目车间地面采用粘土夯实及进行了水泥硬化处理。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②</w:t>
            </w:r>
            <w:r>
              <w:rPr>
                <w:color w:val="000000" w:themeColor="text1"/>
                <w:szCs w:val="21"/>
                <w14:textFill>
                  <w14:solidFill>
                    <w14:schemeClr w14:val="tx1"/>
                  </w14:solidFill>
                </w14:textFill>
              </w:rPr>
              <w:t>项目对</w:t>
            </w:r>
            <w:r>
              <w:rPr>
                <w:rFonts w:hint="eastAsia"/>
                <w:color w:val="000000" w:themeColor="text1"/>
                <w:szCs w:val="21"/>
                <w14:textFill>
                  <w14:solidFill>
                    <w14:schemeClr w14:val="tx1"/>
                  </w14:solidFill>
                </w14:textFill>
              </w:rPr>
              <w:t>危废暂存间</w:t>
            </w:r>
            <w:r>
              <w:rPr>
                <w:color w:val="000000" w:themeColor="text1"/>
                <w:szCs w:val="21"/>
                <w14:textFill>
                  <w14:solidFill>
                    <w14:schemeClr w14:val="tx1"/>
                  </w14:solidFill>
                </w14:textFill>
              </w:rPr>
              <w:t>应进行</w:t>
            </w:r>
            <w:r>
              <w:rPr>
                <w:rFonts w:hint="eastAsia"/>
                <w:color w:val="000000" w:themeColor="text1"/>
                <w:szCs w:val="21"/>
                <w14:textFill>
                  <w14:solidFill>
                    <w14:schemeClr w14:val="tx1"/>
                  </w14:solidFill>
                </w14:textFill>
              </w:rPr>
              <w:t>做好防腐、防渗措施，防渗层渗透系数≤10</w:t>
            </w:r>
            <w:r>
              <w:rPr>
                <w:rFonts w:hint="eastAsia"/>
                <w:color w:val="000000" w:themeColor="text1"/>
                <w:szCs w:val="21"/>
                <w:vertAlign w:val="superscript"/>
                <w14:textFill>
                  <w14:solidFill>
                    <w14:schemeClr w14:val="tx1"/>
                  </w14:solidFill>
                </w14:textFill>
              </w:rPr>
              <w:t>-</w:t>
            </w:r>
            <w:r>
              <w:rPr>
                <w:color w:val="000000" w:themeColor="text1"/>
                <w:szCs w:val="21"/>
                <w:vertAlign w:val="superscript"/>
                <w14:textFill>
                  <w14:solidFill>
                    <w14:schemeClr w14:val="tx1"/>
                  </w14:solidFill>
                </w14:textFill>
              </w:rPr>
              <w:t>10</w:t>
            </w:r>
            <w:r>
              <w:rPr>
                <w:rFonts w:hint="eastAsia"/>
                <w:color w:val="000000" w:themeColor="text1"/>
                <w:szCs w:val="21"/>
                <w14:textFill>
                  <w14:solidFill>
                    <w14:schemeClr w14:val="tx1"/>
                  </w14:solidFill>
                </w14:textFill>
              </w:rPr>
              <w:t>厘米/秒，储存区四周设置1</w:t>
            </w:r>
            <w:r>
              <w:rPr>
                <w:color w:val="000000" w:themeColor="text1"/>
                <w:szCs w:val="21"/>
                <w14:textFill>
                  <w14:solidFill>
                    <w14:schemeClr w14:val="tx1"/>
                  </w14:solidFill>
                </w14:textFill>
              </w:rPr>
              <w:t>0cm</w:t>
            </w:r>
            <w:r>
              <w:rPr>
                <w:rFonts w:hint="eastAsia"/>
                <w:color w:val="000000" w:themeColor="text1"/>
                <w:szCs w:val="21"/>
                <w14:textFill>
                  <w14:solidFill>
                    <w14:schemeClr w14:val="tx1"/>
                  </w14:solidFill>
                </w14:textFill>
              </w:rPr>
              <w:t>高围堰</w:t>
            </w:r>
            <w:r>
              <w:rPr>
                <w:color w:val="000000" w:themeColor="text1"/>
                <w:szCs w:val="21"/>
                <w14:textFill>
                  <w14:solidFill>
                    <w14:schemeClr w14:val="tx1"/>
                  </w14:solidFill>
                </w14:textFill>
              </w:rPr>
              <w:t>。同时建设单位定期检查防渗措施，若发现有损害，及时修补</w:t>
            </w:r>
            <w:r>
              <w:rPr>
                <w:rFonts w:hint="eastAsia"/>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1124"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生态保护措施</w:t>
            </w:r>
          </w:p>
        </w:tc>
        <w:tc>
          <w:tcPr>
            <w:tcW w:w="7736" w:type="dxa"/>
            <w:gridSpan w:val="4"/>
            <w:vAlign w:val="center"/>
          </w:tcPr>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1124"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环境风险</w:t>
            </w:r>
          </w:p>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防范措施</w:t>
            </w:r>
          </w:p>
        </w:tc>
        <w:tc>
          <w:tcPr>
            <w:tcW w:w="7736" w:type="dxa"/>
            <w:gridSpan w:val="4"/>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①及时更换活性炭确保废气处理效率。制定厂区车间废气处理设施等环保设备的操作规程，有关操作人员必须严格按要求进行操作。</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②做好仓库日常检查工作，发现容器发生破损、损坏现象，应及时采取有效措施，预防化学品泄露。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2" w:hRule="atLeast"/>
          <w:jc w:val="center"/>
        </w:trPr>
        <w:tc>
          <w:tcPr>
            <w:tcW w:w="1124"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其他环境</w:t>
            </w:r>
          </w:p>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管理要求</w:t>
            </w:r>
          </w:p>
        </w:tc>
        <w:tc>
          <w:tcPr>
            <w:tcW w:w="7736" w:type="dxa"/>
            <w:gridSpan w:val="4"/>
            <w:vAlign w:val="center"/>
          </w:tcPr>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排污口规范化设置：按《“环境保护图形标志”实施细则》、《环境保护图形标志》（GB15562.1~2-95）在排气筒、废水排放口附近地面醒目处设置环保图形标志牌；</w:t>
            </w:r>
          </w:p>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项目建成后及时进行环保竣工验收，验收合格后方可正式生产；</w:t>
            </w:r>
          </w:p>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项目建成后及时编制突发环境事件应急预案。</w:t>
            </w:r>
          </w:p>
        </w:tc>
      </w:tr>
    </w:tbl>
    <w:p>
      <w:pPr>
        <w:rPr>
          <w:color w:val="000000" w:themeColor="text1"/>
          <w14:textFill>
            <w14:solidFill>
              <w14:schemeClr w14:val="tx1"/>
            </w14:solidFill>
          </w14:textFill>
        </w:rPr>
        <w:sectPr>
          <w:pgSz w:w="11906" w:h="16838"/>
          <w:pgMar w:top="1701" w:right="1531" w:bottom="1701" w:left="1531" w:header="851" w:footer="851" w:gutter="0"/>
          <w:cols w:space="720" w:num="1"/>
          <w:docGrid w:linePitch="312" w:charSpace="0"/>
        </w:sectPr>
      </w:pPr>
    </w:p>
    <w:tbl>
      <w:tblPr>
        <w:tblStyle w:val="2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33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769" w:hRule="atLeast"/>
          <w:jc w:val="center"/>
        </w:trPr>
        <w:tc>
          <w:tcPr>
            <w:tcW w:w="208"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其他环境</w:t>
            </w:r>
          </w:p>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管理要求</w:t>
            </w:r>
          </w:p>
        </w:tc>
        <w:tc>
          <w:tcPr>
            <w:tcW w:w="4792" w:type="pct"/>
            <w:vAlign w:val="center"/>
          </w:tcPr>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与排污许可的衔接：</w:t>
            </w:r>
          </w:p>
          <w:p>
            <w:pPr>
              <w:pStyle w:val="2"/>
              <w:rPr>
                <w:rFonts w:eastAsia="宋体"/>
                <w:b/>
                <w:bCs/>
                <w:color w:val="000000" w:themeColor="text1"/>
                <w14:textFill>
                  <w14:solidFill>
                    <w14:schemeClr w14:val="tx1"/>
                  </w14:solidFill>
                </w14:textFill>
              </w:rPr>
            </w:pPr>
            <w:r>
              <w:rPr>
                <w:rFonts w:eastAsia="宋体"/>
                <w:b/>
                <w:bCs/>
                <w:color w:val="000000" w:themeColor="text1"/>
                <w14:textFill>
                  <w14:solidFill>
                    <w14:schemeClr w14:val="tx1"/>
                  </w14:solidFill>
                </w14:textFill>
              </w:rPr>
              <w:t>表5-1  建设单位排污许可管理类别识别表</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0" w:type="dxa"/>
                <w:bottom w:w="0" w:type="dxa"/>
                <w:right w:w="0" w:type="dxa"/>
              </w:tblCellMar>
            </w:tblPr>
            <w:tblGrid>
              <w:gridCol w:w="674"/>
              <w:gridCol w:w="1844"/>
              <w:gridCol w:w="1322"/>
              <w:gridCol w:w="1766"/>
              <w:gridCol w:w="2495"/>
              <w:gridCol w:w="882"/>
              <w:gridCol w:w="1028"/>
              <w:gridCol w:w="1175"/>
              <w:gridCol w:w="1028"/>
              <w:gridCol w:w="871"/>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tblHeader/>
                <w:jc w:val="center"/>
              </w:trPr>
              <w:tc>
                <w:tcPr>
                  <w:tcW w:w="652" w:type="dxa"/>
                  <w:vMerge w:val="restar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b/>
                      <w:bCs/>
                      <w:snapToGrid w:val="0"/>
                      <w:color w:val="000000" w:themeColor="text1"/>
                      <w:szCs w:val="21"/>
                      <w14:textFill>
                        <w14:solidFill>
                          <w14:schemeClr w14:val="tx1"/>
                        </w14:solidFill>
                      </w14:textFill>
                    </w:rPr>
                    <w:t>序号</w:t>
                  </w:r>
                </w:p>
              </w:tc>
              <w:tc>
                <w:tcPr>
                  <w:tcW w:w="1780" w:type="dxa"/>
                  <w:vMerge w:val="restar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b/>
                      <w:bCs/>
                      <w:snapToGrid w:val="0"/>
                      <w:color w:val="000000" w:themeColor="text1"/>
                      <w:szCs w:val="21"/>
                      <w14:textFill>
                        <w14:solidFill>
                          <w14:schemeClr w14:val="tx1"/>
                        </w14:solidFill>
                      </w14:textFill>
                    </w:rPr>
                    <w:t>生产线名称</w:t>
                  </w:r>
                </w:p>
              </w:tc>
              <w:tc>
                <w:tcPr>
                  <w:tcW w:w="1276" w:type="dxa"/>
                  <w:vMerge w:val="restar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b/>
                      <w:bCs/>
                      <w:snapToGrid w:val="0"/>
                      <w:color w:val="000000" w:themeColor="text1"/>
                      <w:szCs w:val="21"/>
                      <w14:textFill>
                        <w14:solidFill>
                          <w14:schemeClr w14:val="tx1"/>
                        </w14:solidFill>
                      </w14:textFill>
                    </w:rPr>
                    <w:t>产品名称</w:t>
                  </w:r>
                </w:p>
              </w:tc>
              <w:tc>
                <w:tcPr>
                  <w:tcW w:w="1705" w:type="dxa"/>
                  <w:vMerge w:val="restar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b/>
                      <w:bCs/>
                      <w:snapToGrid w:val="0"/>
                      <w:color w:val="000000" w:themeColor="text1"/>
                      <w:szCs w:val="21"/>
                      <w14:textFill>
                        <w14:solidFill>
                          <w14:schemeClr w14:val="tx1"/>
                        </w14:solidFill>
                      </w14:textFill>
                    </w:rPr>
                    <w:t>国民经济行业分类</w:t>
                  </w:r>
                </w:p>
              </w:tc>
              <w:tc>
                <w:tcPr>
                  <w:tcW w:w="2409" w:type="dxa"/>
                  <w:vMerge w:val="restar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b/>
                      <w:bCs/>
                      <w:snapToGrid w:val="0"/>
                      <w:color w:val="000000" w:themeColor="text1"/>
                      <w:szCs w:val="21"/>
                      <w14:textFill>
                        <w14:solidFill>
                          <w14:schemeClr w14:val="tx1"/>
                        </w14:solidFill>
                      </w14:textFill>
                    </w:rPr>
                    <w:t>排污许可行业类别</w:t>
                  </w:r>
                </w:p>
              </w:tc>
              <w:tc>
                <w:tcPr>
                  <w:tcW w:w="1843" w:type="dxa"/>
                  <w:gridSpan w:val="2"/>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b/>
                      <w:bCs/>
                      <w:snapToGrid w:val="0"/>
                      <w:color w:val="000000" w:themeColor="text1"/>
                      <w:szCs w:val="21"/>
                      <w14:textFill>
                        <w14:solidFill>
                          <w14:schemeClr w14:val="tx1"/>
                        </w14:solidFill>
                      </w14:textFill>
                    </w:rPr>
                    <w:t>管理类别</w:t>
                  </w:r>
                </w:p>
              </w:tc>
              <w:tc>
                <w:tcPr>
                  <w:tcW w:w="2967" w:type="dxa"/>
                  <w:gridSpan w:val="3"/>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b/>
                      <w:bCs/>
                      <w:snapToGrid w:val="0"/>
                      <w:color w:val="000000" w:themeColor="text1"/>
                      <w:szCs w:val="21"/>
                      <w14:textFill>
                        <w14:solidFill>
                          <w14:schemeClr w14:val="tx1"/>
                        </w14:solidFill>
                      </w14:textFill>
                    </w:rPr>
                    <w:t>重点管理基本情况</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tblHeader/>
                <w:jc w:val="center"/>
              </w:trPr>
              <w:tc>
                <w:tcPr>
                  <w:tcW w:w="652" w:type="dxa"/>
                  <w:vMerge w:val="continue"/>
                  <w:vAlign w:val="center"/>
                </w:tcPr>
                <w:p>
                  <w:pPr>
                    <w:adjustRightInd w:val="0"/>
                    <w:snapToGrid w:val="0"/>
                    <w:jc w:val="center"/>
                    <w:rPr>
                      <w:b/>
                      <w:bCs/>
                      <w:snapToGrid w:val="0"/>
                      <w:color w:val="000000" w:themeColor="text1"/>
                      <w:szCs w:val="21"/>
                      <w14:textFill>
                        <w14:solidFill>
                          <w14:schemeClr w14:val="tx1"/>
                        </w14:solidFill>
                      </w14:textFill>
                    </w:rPr>
                  </w:pPr>
                </w:p>
              </w:tc>
              <w:tc>
                <w:tcPr>
                  <w:tcW w:w="1780" w:type="dxa"/>
                  <w:vMerge w:val="continue"/>
                  <w:vAlign w:val="center"/>
                </w:tcPr>
                <w:p>
                  <w:pPr>
                    <w:adjustRightInd w:val="0"/>
                    <w:snapToGrid w:val="0"/>
                    <w:jc w:val="center"/>
                    <w:rPr>
                      <w:b/>
                      <w:bCs/>
                      <w:snapToGrid w:val="0"/>
                      <w:color w:val="000000" w:themeColor="text1"/>
                      <w:szCs w:val="21"/>
                      <w14:textFill>
                        <w14:solidFill>
                          <w14:schemeClr w14:val="tx1"/>
                        </w14:solidFill>
                      </w14:textFill>
                    </w:rPr>
                  </w:pPr>
                </w:p>
              </w:tc>
              <w:tc>
                <w:tcPr>
                  <w:tcW w:w="1276" w:type="dxa"/>
                  <w:vMerge w:val="continue"/>
                  <w:vAlign w:val="center"/>
                </w:tcPr>
                <w:p>
                  <w:pPr>
                    <w:adjustRightInd w:val="0"/>
                    <w:snapToGrid w:val="0"/>
                    <w:jc w:val="center"/>
                    <w:rPr>
                      <w:b/>
                      <w:bCs/>
                      <w:snapToGrid w:val="0"/>
                      <w:color w:val="000000" w:themeColor="text1"/>
                      <w:szCs w:val="21"/>
                      <w14:textFill>
                        <w14:solidFill>
                          <w14:schemeClr w14:val="tx1"/>
                        </w14:solidFill>
                      </w14:textFill>
                    </w:rPr>
                  </w:pPr>
                </w:p>
              </w:tc>
              <w:tc>
                <w:tcPr>
                  <w:tcW w:w="1705" w:type="dxa"/>
                  <w:vMerge w:val="continue"/>
                  <w:vAlign w:val="center"/>
                </w:tcPr>
                <w:p>
                  <w:pPr>
                    <w:adjustRightInd w:val="0"/>
                    <w:snapToGrid w:val="0"/>
                    <w:jc w:val="center"/>
                    <w:rPr>
                      <w:b/>
                      <w:bCs/>
                      <w:snapToGrid w:val="0"/>
                      <w:color w:val="000000" w:themeColor="text1"/>
                      <w:szCs w:val="21"/>
                      <w14:textFill>
                        <w14:solidFill>
                          <w14:schemeClr w14:val="tx1"/>
                        </w14:solidFill>
                      </w14:textFill>
                    </w:rPr>
                  </w:pPr>
                </w:p>
              </w:tc>
              <w:tc>
                <w:tcPr>
                  <w:tcW w:w="2409" w:type="dxa"/>
                  <w:vMerge w:val="continue"/>
                  <w:vAlign w:val="center"/>
                </w:tcPr>
                <w:p>
                  <w:pPr>
                    <w:adjustRightInd w:val="0"/>
                    <w:snapToGrid w:val="0"/>
                    <w:jc w:val="center"/>
                    <w:rPr>
                      <w:b/>
                      <w:bCs/>
                      <w:snapToGrid w:val="0"/>
                      <w:color w:val="000000" w:themeColor="text1"/>
                      <w:szCs w:val="21"/>
                      <w14:textFill>
                        <w14:solidFill>
                          <w14:schemeClr w14:val="tx1"/>
                        </w14:solidFill>
                      </w14:textFill>
                    </w:rPr>
                  </w:pPr>
                </w:p>
              </w:tc>
              <w:tc>
                <w:tcPr>
                  <w:tcW w:w="851" w:type="dxa"/>
                  <w:vAlign w:val="center"/>
                </w:tcPr>
                <w:p>
                  <w:pPr>
                    <w:pStyle w:val="111"/>
                    <w:adjustRightInd w:val="0"/>
                    <w:snapToGrid w:val="0"/>
                    <w:jc w:val="center"/>
                    <w:rPr>
                      <w:rFonts w:ascii="Times New Roman" w:hAnsi="Times New Roman"/>
                      <w:b/>
                      <w:bCs/>
                      <w:snapToGrid w:val="0"/>
                      <w:color w:val="000000" w:themeColor="text1"/>
                      <w:szCs w:val="21"/>
                      <w14:textFill>
                        <w14:solidFill>
                          <w14:schemeClr w14:val="tx1"/>
                        </w14:solidFill>
                      </w14:textFill>
                    </w:rPr>
                  </w:pPr>
                  <w:r>
                    <w:rPr>
                      <w:rFonts w:hint="eastAsia" w:ascii="Times New Roman" w:hAnsi="Times New Roman"/>
                      <w:b/>
                      <w:bCs/>
                      <w:snapToGrid w:val="0"/>
                      <w:color w:val="000000" w:themeColor="text1"/>
                      <w:szCs w:val="21"/>
                      <w14:textFill>
                        <w14:solidFill>
                          <w14:schemeClr w14:val="tx1"/>
                        </w14:solidFill>
                      </w14:textFill>
                    </w:rPr>
                    <w:t>现有</w:t>
                  </w:r>
                </w:p>
              </w:tc>
              <w:tc>
                <w:tcPr>
                  <w:tcW w:w="992" w:type="dxa"/>
                  <w:vAlign w:val="center"/>
                </w:tcPr>
                <w:p>
                  <w:pPr>
                    <w:pStyle w:val="111"/>
                    <w:adjustRightInd w:val="0"/>
                    <w:snapToGrid w:val="0"/>
                    <w:jc w:val="center"/>
                    <w:rPr>
                      <w:rFonts w:ascii="Times New Roman" w:hAnsi="Times New Roman"/>
                      <w:b/>
                      <w:bCs/>
                      <w:snapToGrid w:val="0"/>
                      <w:color w:val="000000" w:themeColor="text1"/>
                      <w:szCs w:val="21"/>
                      <w14:textFill>
                        <w14:solidFill>
                          <w14:schemeClr w14:val="tx1"/>
                        </w14:solidFill>
                      </w14:textFill>
                    </w:rPr>
                  </w:pPr>
                  <w:r>
                    <w:rPr>
                      <w:rFonts w:hint="eastAsia" w:ascii="Times New Roman" w:hAnsi="Times New Roman"/>
                      <w:b/>
                      <w:bCs/>
                      <w:snapToGrid w:val="0"/>
                      <w:color w:val="000000" w:themeColor="text1"/>
                      <w:szCs w:val="21"/>
                      <w14:textFill>
                        <w14:solidFill>
                          <w14:schemeClr w14:val="tx1"/>
                        </w14:solidFill>
                      </w14:textFill>
                    </w:rPr>
                    <w:t>本项目建成后</w:t>
                  </w:r>
                </w:p>
              </w:tc>
              <w:tc>
                <w:tcPr>
                  <w:tcW w:w="1134" w:type="dxa"/>
                  <w:vAlign w:val="center"/>
                </w:tcPr>
                <w:p>
                  <w:pPr>
                    <w:pStyle w:val="111"/>
                    <w:adjustRightInd w:val="0"/>
                    <w:snapToGrid w:val="0"/>
                    <w:jc w:val="center"/>
                    <w:rPr>
                      <w:rFonts w:ascii="Times New Roman" w:hAnsi="Times New Roman"/>
                      <w:b/>
                      <w:bCs/>
                      <w:snapToGrid w:val="0"/>
                      <w:color w:val="000000" w:themeColor="text1"/>
                      <w:szCs w:val="21"/>
                      <w14:textFill>
                        <w14:solidFill>
                          <w14:schemeClr w14:val="tx1"/>
                        </w14:solidFill>
                      </w14:textFill>
                    </w:rPr>
                  </w:pPr>
                  <w:r>
                    <w:rPr>
                      <w:rFonts w:hint="eastAsia" w:ascii="Times New Roman" w:hAnsi="Times New Roman"/>
                      <w:b/>
                      <w:bCs/>
                      <w:snapToGrid w:val="0"/>
                      <w:color w:val="000000" w:themeColor="text1"/>
                      <w:szCs w:val="21"/>
                      <w14:textFill>
                        <w14:solidFill>
                          <w14:schemeClr w14:val="tx1"/>
                        </w14:solidFill>
                      </w14:textFill>
                    </w:rPr>
                    <w:t>重点管理的生产设施</w:t>
                  </w:r>
                </w:p>
              </w:tc>
              <w:tc>
                <w:tcPr>
                  <w:tcW w:w="992" w:type="dxa"/>
                  <w:vAlign w:val="center"/>
                </w:tcPr>
                <w:p>
                  <w:pPr>
                    <w:pStyle w:val="111"/>
                    <w:adjustRightInd w:val="0"/>
                    <w:snapToGrid w:val="0"/>
                    <w:jc w:val="center"/>
                    <w:rPr>
                      <w:rFonts w:ascii="Times New Roman" w:hAnsi="Times New Roman"/>
                      <w:b/>
                      <w:bCs/>
                      <w:snapToGrid w:val="0"/>
                      <w:color w:val="000000" w:themeColor="text1"/>
                      <w:szCs w:val="21"/>
                      <w14:textFill>
                        <w14:solidFill>
                          <w14:schemeClr w14:val="tx1"/>
                        </w14:solidFill>
                      </w14:textFill>
                    </w:rPr>
                  </w:pPr>
                  <w:r>
                    <w:rPr>
                      <w:rFonts w:hint="eastAsia" w:ascii="Times New Roman" w:hAnsi="Times New Roman"/>
                      <w:b/>
                      <w:bCs/>
                      <w:snapToGrid w:val="0"/>
                      <w:color w:val="000000" w:themeColor="text1"/>
                      <w:szCs w:val="21"/>
                      <w14:textFill>
                        <w14:solidFill>
                          <w14:schemeClr w14:val="tx1"/>
                        </w14:solidFill>
                      </w14:textFill>
                    </w:rPr>
                    <w:t>重点管理的排放口</w:t>
                  </w:r>
                </w:p>
              </w:tc>
              <w:tc>
                <w:tcPr>
                  <w:tcW w:w="841" w:type="dxa"/>
                  <w:vAlign w:val="center"/>
                </w:tcPr>
                <w:p>
                  <w:pPr>
                    <w:pStyle w:val="111"/>
                    <w:adjustRightInd w:val="0"/>
                    <w:snapToGrid w:val="0"/>
                    <w:jc w:val="center"/>
                    <w:rPr>
                      <w:rFonts w:ascii="Times New Roman" w:hAnsi="Times New Roman"/>
                      <w:b/>
                      <w:bCs/>
                      <w:snapToGrid w:val="0"/>
                      <w:color w:val="000000" w:themeColor="text1"/>
                      <w:szCs w:val="21"/>
                      <w14:textFill>
                        <w14:solidFill>
                          <w14:schemeClr w14:val="tx1"/>
                        </w14:solidFill>
                      </w14:textFill>
                    </w:rPr>
                  </w:pPr>
                  <w:r>
                    <w:rPr>
                      <w:rFonts w:hint="eastAsia" w:ascii="Times New Roman" w:hAnsi="Times New Roman"/>
                      <w:b/>
                      <w:bCs/>
                      <w:snapToGrid w:val="0"/>
                      <w:color w:val="000000" w:themeColor="text1"/>
                      <w:szCs w:val="21"/>
                      <w14:textFill>
                        <w14:solidFill>
                          <w14:schemeClr w14:val="tx1"/>
                        </w14:solidFill>
                      </w14:textFill>
                    </w:rPr>
                    <w:t>重点管理情形</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tblHeader/>
                <w:jc w:val="center"/>
              </w:trPr>
              <w:tc>
                <w:tcPr>
                  <w:tcW w:w="652"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1</w:t>
                  </w:r>
                </w:p>
              </w:tc>
              <w:tc>
                <w:tcPr>
                  <w:tcW w:w="1780"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PVC生产线</w:t>
                  </w:r>
                </w:p>
              </w:tc>
              <w:tc>
                <w:tcPr>
                  <w:tcW w:w="1276"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PVC管</w:t>
                  </w:r>
                </w:p>
              </w:tc>
              <w:tc>
                <w:tcPr>
                  <w:tcW w:w="1705"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C2922  塑料板、管、型材制造</w:t>
                  </w:r>
                </w:p>
              </w:tc>
              <w:tc>
                <w:tcPr>
                  <w:tcW w:w="2409"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二十四、橡胶和塑料制品业</w:t>
                  </w:r>
                  <w:r>
                    <w:rPr>
                      <w:snapToGrid w:val="0"/>
                      <w:color w:val="000000" w:themeColor="text1"/>
                      <w:szCs w:val="21"/>
                      <w14:textFill>
                        <w14:solidFill>
                          <w14:schemeClr w14:val="tx1"/>
                        </w14:solidFill>
                      </w14:textFill>
                    </w:rPr>
                    <w:t>—62</w:t>
                  </w:r>
                  <w:r>
                    <w:rPr>
                      <w:rFonts w:hint="eastAsia"/>
                      <w:snapToGrid w:val="0"/>
                      <w:color w:val="000000" w:themeColor="text1"/>
                      <w:szCs w:val="21"/>
                      <w14:textFill>
                        <w14:solidFill>
                          <w14:schemeClr w14:val="tx1"/>
                        </w14:solidFill>
                      </w14:textFill>
                    </w:rPr>
                    <w:t xml:space="preserve"> 塑料制品业</w:t>
                  </w:r>
                </w:p>
              </w:tc>
              <w:tc>
                <w:tcPr>
                  <w:tcW w:w="851"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992"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登记管理</w:t>
                  </w:r>
                </w:p>
              </w:tc>
              <w:tc>
                <w:tcPr>
                  <w:tcW w:w="1134"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992"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841"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tblHeader/>
                <w:jc w:val="center"/>
              </w:trPr>
              <w:tc>
                <w:tcPr>
                  <w:tcW w:w="652"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2</w:t>
                  </w:r>
                </w:p>
              </w:tc>
              <w:tc>
                <w:tcPr>
                  <w:tcW w:w="1780"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PE管生产线</w:t>
                  </w:r>
                </w:p>
              </w:tc>
              <w:tc>
                <w:tcPr>
                  <w:tcW w:w="1276"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PE管</w:t>
                  </w:r>
                </w:p>
              </w:tc>
              <w:tc>
                <w:tcPr>
                  <w:tcW w:w="1705"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C2922  塑料板、管、型材制造</w:t>
                  </w:r>
                </w:p>
              </w:tc>
              <w:tc>
                <w:tcPr>
                  <w:tcW w:w="2409"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二十四、橡胶和塑料制品业</w:t>
                  </w:r>
                  <w:r>
                    <w:rPr>
                      <w:snapToGrid w:val="0"/>
                      <w:color w:val="000000" w:themeColor="text1"/>
                      <w:szCs w:val="21"/>
                      <w14:textFill>
                        <w14:solidFill>
                          <w14:schemeClr w14:val="tx1"/>
                        </w14:solidFill>
                      </w14:textFill>
                    </w:rPr>
                    <w:t>—62</w:t>
                  </w:r>
                  <w:r>
                    <w:rPr>
                      <w:rFonts w:hint="eastAsia"/>
                      <w:snapToGrid w:val="0"/>
                      <w:color w:val="000000" w:themeColor="text1"/>
                      <w:szCs w:val="21"/>
                      <w14:textFill>
                        <w14:solidFill>
                          <w14:schemeClr w14:val="tx1"/>
                        </w14:solidFill>
                      </w14:textFill>
                    </w:rPr>
                    <w:t xml:space="preserve"> 塑料制品业</w:t>
                  </w:r>
                </w:p>
              </w:tc>
              <w:tc>
                <w:tcPr>
                  <w:tcW w:w="851"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992"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登记管理</w:t>
                  </w:r>
                </w:p>
              </w:tc>
              <w:tc>
                <w:tcPr>
                  <w:tcW w:w="1134"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992"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841"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tblHeader/>
                <w:jc w:val="center"/>
              </w:trPr>
              <w:tc>
                <w:tcPr>
                  <w:tcW w:w="652"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3</w:t>
                  </w:r>
                </w:p>
              </w:tc>
              <w:tc>
                <w:tcPr>
                  <w:tcW w:w="1780"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钢丝网骨架复合管生产线</w:t>
                  </w:r>
                </w:p>
              </w:tc>
              <w:tc>
                <w:tcPr>
                  <w:tcW w:w="1276"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钢丝网骨架复合管</w:t>
                  </w:r>
                </w:p>
              </w:tc>
              <w:tc>
                <w:tcPr>
                  <w:tcW w:w="1705"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C2922  塑料板、管、型材制造</w:t>
                  </w:r>
                </w:p>
              </w:tc>
              <w:tc>
                <w:tcPr>
                  <w:tcW w:w="2409"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二十四、橡胶和塑料制品业</w:t>
                  </w:r>
                  <w:r>
                    <w:rPr>
                      <w:snapToGrid w:val="0"/>
                      <w:color w:val="000000" w:themeColor="text1"/>
                      <w:szCs w:val="21"/>
                      <w14:textFill>
                        <w14:solidFill>
                          <w14:schemeClr w14:val="tx1"/>
                        </w14:solidFill>
                      </w14:textFill>
                    </w:rPr>
                    <w:t>—62</w:t>
                  </w:r>
                  <w:r>
                    <w:rPr>
                      <w:rFonts w:hint="eastAsia"/>
                      <w:snapToGrid w:val="0"/>
                      <w:color w:val="000000" w:themeColor="text1"/>
                      <w:szCs w:val="21"/>
                      <w14:textFill>
                        <w14:solidFill>
                          <w14:schemeClr w14:val="tx1"/>
                        </w14:solidFill>
                      </w14:textFill>
                    </w:rPr>
                    <w:t xml:space="preserve"> 塑料制品业</w:t>
                  </w:r>
                </w:p>
              </w:tc>
              <w:tc>
                <w:tcPr>
                  <w:tcW w:w="851"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992"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登记管理</w:t>
                  </w:r>
                </w:p>
              </w:tc>
              <w:tc>
                <w:tcPr>
                  <w:tcW w:w="1134"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992"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841"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tblHeader/>
                <w:jc w:val="center"/>
              </w:trPr>
              <w:tc>
                <w:tcPr>
                  <w:tcW w:w="652"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4</w:t>
                  </w:r>
                </w:p>
              </w:tc>
              <w:tc>
                <w:tcPr>
                  <w:tcW w:w="1780"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双壁波纹管生产线</w:t>
                  </w:r>
                </w:p>
              </w:tc>
              <w:tc>
                <w:tcPr>
                  <w:tcW w:w="1276"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双壁波纹管</w:t>
                  </w:r>
                </w:p>
              </w:tc>
              <w:tc>
                <w:tcPr>
                  <w:tcW w:w="1705"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C2922  塑料板、管、型材制造</w:t>
                  </w:r>
                </w:p>
              </w:tc>
              <w:tc>
                <w:tcPr>
                  <w:tcW w:w="2409"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二十四、橡胶和塑料制品业</w:t>
                  </w:r>
                  <w:r>
                    <w:rPr>
                      <w:snapToGrid w:val="0"/>
                      <w:color w:val="000000" w:themeColor="text1"/>
                      <w:szCs w:val="21"/>
                      <w14:textFill>
                        <w14:solidFill>
                          <w14:schemeClr w14:val="tx1"/>
                        </w14:solidFill>
                      </w14:textFill>
                    </w:rPr>
                    <w:t>—62</w:t>
                  </w:r>
                  <w:r>
                    <w:rPr>
                      <w:rFonts w:hint="eastAsia"/>
                      <w:snapToGrid w:val="0"/>
                      <w:color w:val="000000" w:themeColor="text1"/>
                      <w:szCs w:val="21"/>
                      <w14:textFill>
                        <w14:solidFill>
                          <w14:schemeClr w14:val="tx1"/>
                        </w14:solidFill>
                      </w14:textFill>
                    </w:rPr>
                    <w:t xml:space="preserve"> 塑料制品业</w:t>
                  </w:r>
                </w:p>
              </w:tc>
              <w:tc>
                <w:tcPr>
                  <w:tcW w:w="851"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992"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登记管理</w:t>
                  </w:r>
                </w:p>
              </w:tc>
              <w:tc>
                <w:tcPr>
                  <w:tcW w:w="1134"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992"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841"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tblHeader/>
                <w:jc w:val="center"/>
              </w:trPr>
              <w:tc>
                <w:tcPr>
                  <w:tcW w:w="652"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5</w:t>
                  </w:r>
                </w:p>
              </w:tc>
              <w:tc>
                <w:tcPr>
                  <w:tcW w:w="1780"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钢带增强聚乙烯螺旋波纹管生产线</w:t>
                  </w:r>
                </w:p>
              </w:tc>
              <w:tc>
                <w:tcPr>
                  <w:tcW w:w="1276"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钢带增强聚乙烯螺旋波纹管</w:t>
                  </w:r>
                </w:p>
              </w:tc>
              <w:tc>
                <w:tcPr>
                  <w:tcW w:w="1705"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C2922  塑料板、管、型材制造</w:t>
                  </w:r>
                </w:p>
              </w:tc>
              <w:tc>
                <w:tcPr>
                  <w:tcW w:w="2409"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二十四、橡胶和塑料制品业</w:t>
                  </w:r>
                  <w:r>
                    <w:rPr>
                      <w:snapToGrid w:val="0"/>
                      <w:color w:val="000000" w:themeColor="text1"/>
                      <w:szCs w:val="21"/>
                      <w14:textFill>
                        <w14:solidFill>
                          <w14:schemeClr w14:val="tx1"/>
                        </w14:solidFill>
                      </w14:textFill>
                    </w:rPr>
                    <w:t>—62</w:t>
                  </w:r>
                  <w:r>
                    <w:rPr>
                      <w:rFonts w:hint="eastAsia"/>
                      <w:snapToGrid w:val="0"/>
                      <w:color w:val="000000" w:themeColor="text1"/>
                      <w:szCs w:val="21"/>
                      <w14:textFill>
                        <w14:solidFill>
                          <w14:schemeClr w14:val="tx1"/>
                        </w14:solidFill>
                      </w14:textFill>
                    </w:rPr>
                    <w:t xml:space="preserve"> 塑料制品业</w:t>
                  </w:r>
                </w:p>
              </w:tc>
              <w:tc>
                <w:tcPr>
                  <w:tcW w:w="851"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992"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登记管理</w:t>
                  </w:r>
                </w:p>
              </w:tc>
              <w:tc>
                <w:tcPr>
                  <w:tcW w:w="1134"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992"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841"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r>
          </w:tbl>
          <w:p>
            <w:pPr>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对照《固定污染源排污许可分类管理名录（2</w:t>
            </w:r>
            <w:r>
              <w:rPr>
                <w:color w:val="000000" w:themeColor="text1"/>
                <w:szCs w:val="21"/>
                <w14:textFill>
                  <w14:solidFill>
                    <w14:schemeClr w14:val="tx1"/>
                  </w14:solidFill>
                </w14:textFill>
              </w:rPr>
              <w:t>019</w:t>
            </w:r>
            <w:r>
              <w:rPr>
                <w:rFonts w:hint="eastAsia"/>
                <w:color w:val="000000" w:themeColor="text1"/>
                <w:szCs w:val="21"/>
                <w14:textFill>
                  <w14:solidFill>
                    <w14:schemeClr w14:val="tx1"/>
                  </w14:solidFill>
                </w14:textFill>
              </w:rPr>
              <w:t>年版）》，塑料人造革、合成革制造属于重点管理；年产1万吨及以上的泡沫塑料制造，年产1万吨及以上涉及改性的塑料薄膜制造、塑料板、管、型材制造、塑料丝、绳和编织品制造、塑料包装箱及容器制造、日用塑料品制造、人造草坪制造、塑料零件及其他塑料制品制造属于简化管理；其他为登记管理，本项目年产9</w:t>
            </w:r>
            <w:r>
              <w:rPr>
                <w:color w:val="000000" w:themeColor="text1"/>
                <w:szCs w:val="21"/>
                <w14:textFill>
                  <w14:solidFill>
                    <w14:schemeClr w14:val="tx1"/>
                  </w14:solidFill>
                </w14:textFill>
              </w:rPr>
              <w:t>100</w:t>
            </w:r>
            <w:r>
              <w:rPr>
                <w:rFonts w:hint="eastAsia"/>
                <w:color w:val="000000" w:themeColor="text1"/>
                <w:szCs w:val="21"/>
                <w14:textFill>
                  <w14:solidFill>
                    <w14:schemeClr w14:val="tx1"/>
                  </w14:solidFill>
                </w14:textFill>
              </w:rPr>
              <w:t>吨塑料管，属于登记管理，项目建成投产前应办理排污许可登记。</w:t>
            </w:r>
          </w:p>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表5-2  大气污染物有组织排放量核算表</w:t>
            </w:r>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471"/>
              <w:gridCol w:w="1026"/>
              <w:gridCol w:w="1413"/>
              <w:gridCol w:w="866"/>
              <w:gridCol w:w="1295"/>
              <w:gridCol w:w="1157"/>
              <w:gridCol w:w="866"/>
              <w:gridCol w:w="864"/>
              <w:gridCol w:w="866"/>
              <w:gridCol w:w="887"/>
              <w:gridCol w:w="882"/>
              <w:gridCol w:w="1175"/>
              <w:gridCol w:w="1317"/>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180" w:type="pct"/>
                  <w:vMerge w:val="restart"/>
                  <w:vAlign w:val="center"/>
                </w:tcPr>
                <w:p>
                  <w:pPr>
                    <w:adjustRightInd w:val="0"/>
                    <w:snapToGrid w:val="0"/>
                    <w:jc w:val="center"/>
                    <w:rPr>
                      <w:b/>
                      <w:bCs/>
                      <w:snapToGrid w:val="0"/>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序号</w:t>
                  </w:r>
                </w:p>
              </w:tc>
              <w:tc>
                <w:tcPr>
                  <w:tcW w:w="392" w:type="pct"/>
                  <w:vMerge w:val="restart"/>
                  <w:vAlign w:val="center"/>
                </w:tcPr>
                <w:p>
                  <w:pPr>
                    <w:adjustRightInd w:val="0"/>
                    <w:snapToGrid w:val="0"/>
                    <w:jc w:val="center"/>
                    <w:rPr>
                      <w:b/>
                      <w:bCs/>
                      <w:snapToGrid w:val="0"/>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排放口编号</w:t>
                  </w:r>
                </w:p>
              </w:tc>
              <w:tc>
                <w:tcPr>
                  <w:tcW w:w="540" w:type="pct"/>
                  <w:vMerge w:val="restart"/>
                  <w:vAlign w:val="center"/>
                </w:tcPr>
                <w:p>
                  <w:pPr>
                    <w:adjustRightInd w:val="0"/>
                    <w:snapToGrid w:val="0"/>
                    <w:jc w:val="center"/>
                    <w:rPr>
                      <w:b/>
                      <w:bCs/>
                      <w:snapToGrid w:val="0"/>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排放口名称</w:t>
                  </w:r>
                </w:p>
              </w:tc>
              <w:tc>
                <w:tcPr>
                  <w:tcW w:w="331" w:type="pct"/>
                  <w:vMerge w:val="restart"/>
                  <w:vAlign w:val="center"/>
                </w:tcPr>
                <w:p>
                  <w:pPr>
                    <w:adjustRightInd w:val="0"/>
                    <w:snapToGrid w:val="0"/>
                    <w:jc w:val="center"/>
                    <w:rPr>
                      <w:b/>
                      <w:bCs/>
                      <w:snapToGrid w:val="0"/>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污染物种类</w:t>
                  </w:r>
                </w:p>
              </w:tc>
              <w:tc>
                <w:tcPr>
                  <w:tcW w:w="495" w:type="pct"/>
                  <w:vMerge w:val="restart"/>
                  <w:vAlign w:val="center"/>
                </w:tcPr>
                <w:p>
                  <w:pPr>
                    <w:adjustRightInd w:val="0"/>
                    <w:snapToGrid w:val="0"/>
                    <w:jc w:val="center"/>
                    <w:rPr>
                      <w:b/>
                      <w:bCs/>
                      <w:snapToGrid w:val="0"/>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申请许可排放浓度限值</w:t>
                  </w:r>
                  <w:r>
                    <w:rPr>
                      <w:rFonts w:hint="eastAsia"/>
                      <w:b/>
                      <w:bCs/>
                      <w:snapToGrid w:val="0"/>
                      <w:color w:val="000000" w:themeColor="text1"/>
                      <w:szCs w:val="21"/>
                      <w14:textFill>
                        <w14:solidFill>
                          <w14:schemeClr w14:val="tx1"/>
                        </w14:solidFill>
                      </w14:textFill>
                    </w:rPr>
                    <w:t>mg/m</w:t>
                  </w:r>
                  <w:r>
                    <w:rPr>
                      <w:rFonts w:hint="eastAsia"/>
                      <w:b/>
                      <w:bCs/>
                      <w:snapToGrid w:val="0"/>
                      <w:color w:val="000000" w:themeColor="text1"/>
                      <w:szCs w:val="21"/>
                      <w:vertAlign w:val="superscript"/>
                      <w14:textFill>
                        <w14:solidFill>
                          <w14:schemeClr w14:val="tx1"/>
                        </w14:solidFill>
                      </w14:textFill>
                    </w:rPr>
                    <w:t>3</w:t>
                  </w:r>
                </w:p>
              </w:tc>
              <w:tc>
                <w:tcPr>
                  <w:tcW w:w="442" w:type="pct"/>
                  <w:vMerge w:val="restart"/>
                  <w:vAlign w:val="center"/>
                </w:tcPr>
                <w:p>
                  <w:pPr>
                    <w:adjustRightInd w:val="0"/>
                    <w:snapToGrid w:val="0"/>
                    <w:jc w:val="center"/>
                    <w:rPr>
                      <w:b/>
                      <w:bCs/>
                      <w:snapToGrid w:val="0"/>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申请许可排放速率限值</w:t>
                  </w:r>
                  <w:r>
                    <w:rPr>
                      <w:rFonts w:hint="eastAsia"/>
                      <w:b/>
                      <w:bCs/>
                      <w:snapToGrid w:val="0"/>
                      <w:color w:val="000000" w:themeColor="text1"/>
                      <w:szCs w:val="21"/>
                      <w14:textFill>
                        <w14:solidFill>
                          <w14:schemeClr w14:val="tx1"/>
                        </w14:solidFill>
                      </w14:textFill>
                    </w:rPr>
                    <w:t>kg/h</w:t>
                  </w:r>
                </w:p>
              </w:tc>
              <w:tc>
                <w:tcPr>
                  <w:tcW w:w="1668" w:type="pct"/>
                  <w:gridSpan w:val="5"/>
                  <w:vAlign w:val="center"/>
                </w:tcPr>
                <w:p>
                  <w:pPr>
                    <w:adjustRightInd w:val="0"/>
                    <w:snapToGrid w:val="0"/>
                    <w:jc w:val="center"/>
                    <w:rPr>
                      <w:b/>
                      <w:bCs/>
                      <w:snapToGrid w:val="0"/>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申请年许可排放量限值（t/a）</w:t>
                  </w:r>
                </w:p>
              </w:tc>
              <w:tc>
                <w:tcPr>
                  <w:tcW w:w="449" w:type="pct"/>
                  <w:vMerge w:val="restart"/>
                  <w:vAlign w:val="center"/>
                </w:tcPr>
                <w:p>
                  <w:pPr>
                    <w:adjustRightInd w:val="0"/>
                    <w:snapToGrid w:val="0"/>
                    <w:jc w:val="center"/>
                    <w:rPr>
                      <w:b/>
                      <w:bCs/>
                      <w:snapToGrid w:val="0"/>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申请特殊排放浓度限值</w:t>
                  </w:r>
                </w:p>
              </w:tc>
              <w:tc>
                <w:tcPr>
                  <w:tcW w:w="503" w:type="pct"/>
                  <w:vMerge w:val="restart"/>
                  <w:vAlign w:val="center"/>
                </w:tcPr>
                <w:p>
                  <w:pPr>
                    <w:adjustRightInd w:val="0"/>
                    <w:snapToGrid w:val="0"/>
                    <w:jc w:val="center"/>
                    <w:rPr>
                      <w:b/>
                      <w:bCs/>
                      <w:snapToGrid w:val="0"/>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申请特殊时段许可排放量限值</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180" w:type="pct"/>
                  <w:vMerge w:val="continue"/>
                  <w:vAlign w:val="center"/>
                </w:tcPr>
                <w:p>
                  <w:pPr>
                    <w:adjustRightInd w:val="0"/>
                    <w:snapToGrid w:val="0"/>
                    <w:jc w:val="center"/>
                    <w:rPr>
                      <w:b/>
                      <w:bCs/>
                      <w:snapToGrid w:val="0"/>
                      <w:color w:val="000000" w:themeColor="text1"/>
                      <w:szCs w:val="21"/>
                      <w14:textFill>
                        <w14:solidFill>
                          <w14:schemeClr w14:val="tx1"/>
                        </w14:solidFill>
                      </w14:textFill>
                    </w:rPr>
                  </w:pPr>
                </w:p>
              </w:tc>
              <w:tc>
                <w:tcPr>
                  <w:tcW w:w="392" w:type="pct"/>
                  <w:vMerge w:val="continue"/>
                  <w:vAlign w:val="center"/>
                </w:tcPr>
                <w:p>
                  <w:pPr>
                    <w:adjustRightInd w:val="0"/>
                    <w:snapToGrid w:val="0"/>
                    <w:jc w:val="center"/>
                    <w:rPr>
                      <w:b/>
                      <w:bCs/>
                      <w:snapToGrid w:val="0"/>
                      <w:color w:val="000000" w:themeColor="text1"/>
                      <w:szCs w:val="21"/>
                      <w14:textFill>
                        <w14:solidFill>
                          <w14:schemeClr w14:val="tx1"/>
                        </w14:solidFill>
                      </w14:textFill>
                    </w:rPr>
                  </w:pPr>
                </w:p>
              </w:tc>
              <w:tc>
                <w:tcPr>
                  <w:tcW w:w="540" w:type="pct"/>
                  <w:vMerge w:val="continue"/>
                  <w:vAlign w:val="center"/>
                </w:tcPr>
                <w:p>
                  <w:pPr>
                    <w:adjustRightInd w:val="0"/>
                    <w:snapToGrid w:val="0"/>
                    <w:jc w:val="center"/>
                    <w:rPr>
                      <w:b/>
                      <w:bCs/>
                      <w:snapToGrid w:val="0"/>
                      <w:color w:val="000000" w:themeColor="text1"/>
                      <w:szCs w:val="21"/>
                      <w14:textFill>
                        <w14:solidFill>
                          <w14:schemeClr w14:val="tx1"/>
                        </w14:solidFill>
                      </w14:textFill>
                    </w:rPr>
                  </w:pPr>
                </w:p>
              </w:tc>
              <w:tc>
                <w:tcPr>
                  <w:tcW w:w="331" w:type="pct"/>
                  <w:vMerge w:val="continue"/>
                  <w:vAlign w:val="center"/>
                </w:tcPr>
                <w:p>
                  <w:pPr>
                    <w:adjustRightInd w:val="0"/>
                    <w:snapToGrid w:val="0"/>
                    <w:jc w:val="center"/>
                    <w:rPr>
                      <w:b/>
                      <w:bCs/>
                      <w:snapToGrid w:val="0"/>
                      <w:color w:val="000000" w:themeColor="text1"/>
                      <w:szCs w:val="21"/>
                      <w14:textFill>
                        <w14:solidFill>
                          <w14:schemeClr w14:val="tx1"/>
                        </w14:solidFill>
                      </w14:textFill>
                    </w:rPr>
                  </w:pPr>
                </w:p>
              </w:tc>
              <w:tc>
                <w:tcPr>
                  <w:tcW w:w="495" w:type="pct"/>
                  <w:vMerge w:val="continue"/>
                  <w:vAlign w:val="center"/>
                </w:tcPr>
                <w:p>
                  <w:pPr>
                    <w:adjustRightInd w:val="0"/>
                    <w:snapToGrid w:val="0"/>
                    <w:jc w:val="center"/>
                    <w:rPr>
                      <w:b/>
                      <w:bCs/>
                      <w:snapToGrid w:val="0"/>
                      <w:color w:val="000000" w:themeColor="text1"/>
                      <w:szCs w:val="21"/>
                      <w14:textFill>
                        <w14:solidFill>
                          <w14:schemeClr w14:val="tx1"/>
                        </w14:solidFill>
                      </w14:textFill>
                    </w:rPr>
                  </w:pPr>
                </w:p>
              </w:tc>
              <w:tc>
                <w:tcPr>
                  <w:tcW w:w="442" w:type="pct"/>
                  <w:vMerge w:val="continue"/>
                  <w:vAlign w:val="center"/>
                </w:tcPr>
                <w:p>
                  <w:pPr>
                    <w:adjustRightInd w:val="0"/>
                    <w:snapToGrid w:val="0"/>
                    <w:jc w:val="center"/>
                    <w:rPr>
                      <w:b/>
                      <w:bCs/>
                      <w:snapToGrid w:val="0"/>
                      <w:color w:val="000000" w:themeColor="text1"/>
                      <w:szCs w:val="21"/>
                      <w14:textFill>
                        <w14:solidFill>
                          <w14:schemeClr w14:val="tx1"/>
                        </w14:solidFill>
                      </w14:textFill>
                    </w:rPr>
                  </w:pPr>
                </w:p>
              </w:tc>
              <w:tc>
                <w:tcPr>
                  <w:tcW w:w="331" w:type="pct"/>
                  <w:vAlign w:val="center"/>
                </w:tcPr>
                <w:p>
                  <w:pPr>
                    <w:adjustRightInd w:val="0"/>
                    <w:snapToGrid w:val="0"/>
                    <w:jc w:val="center"/>
                    <w:rPr>
                      <w:b/>
                      <w:bCs/>
                      <w:snapToGrid w:val="0"/>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第一年</w:t>
                  </w:r>
                </w:p>
              </w:tc>
              <w:tc>
                <w:tcPr>
                  <w:tcW w:w="330" w:type="pct"/>
                  <w:vAlign w:val="center"/>
                </w:tcPr>
                <w:p>
                  <w:pPr>
                    <w:adjustRightInd w:val="0"/>
                    <w:snapToGrid w:val="0"/>
                    <w:jc w:val="center"/>
                    <w:rPr>
                      <w:b/>
                      <w:bCs/>
                      <w:snapToGrid w:val="0"/>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第二年</w:t>
                  </w:r>
                </w:p>
              </w:tc>
              <w:tc>
                <w:tcPr>
                  <w:tcW w:w="331" w:type="pct"/>
                  <w:vAlign w:val="center"/>
                </w:tcPr>
                <w:p>
                  <w:pPr>
                    <w:adjustRightInd w:val="0"/>
                    <w:snapToGrid w:val="0"/>
                    <w:jc w:val="center"/>
                    <w:rPr>
                      <w:b/>
                      <w:bCs/>
                      <w:snapToGrid w:val="0"/>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第三年</w:t>
                  </w:r>
                </w:p>
              </w:tc>
              <w:tc>
                <w:tcPr>
                  <w:tcW w:w="339" w:type="pct"/>
                  <w:vAlign w:val="center"/>
                </w:tcPr>
                <w:p>
                  <w:pPr>
                    <w:adjustRightInd w:val="0"/>
                    <w:snapToGrid w:val="0"/>
                    <w:jc w:val="center"/>
                    <w:rPr>
                      <w:b/>
                      <w:bCs/>
                      <w:snapToGrid w:val="0"/>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第四年</w:t>
                  </w:r>
                </w:p>
              </w:tc>
              <w:tc>
                <w:tcPr>
                  <w:tcW w:w="337" w:type="pct"/>
                  <w:vAlign w:val="center"/>
                </w:tcPr>
                <w:p>
                  <w:pPr>
                    <w:adjustRightInd w:val="0"/>
                    <w:snapToGrid w:val="0"/>
                    <w:jc w:val="center"/>
                    <w:rPr>
                      <w:b/>
                      <w:bCs/>
                      <w:snapToGrid w:val="0"/>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第五年</w:t>
                  </w:r>
                </w:p>
              </w:tc>
              <w:tc>
                <w:tcPr>
                  <w:tcW w:w="449" w:type="pct"/>
                  <w:vMerge w:val="continue"/>
                  <w:vAlign w:val="center"/>
                </w:tcPr>
                <w:p>
                  <w:pPr>
                    <w:adjustRightInd w:val="0"/>
                    <w:snapToGrid w:val="0"/>
                    <w:jc w:val="center"/>
                    <w:rPr>
                      <w:b/>
                      <w:bCs/>
                      <w:snapToGrid w:val="0"/>
                      <w:color w:val="000000" w:themeColor="text1"/>
                      <w:szCs w:val="21"/>
                      <w14:textFill>
                        <w14:solidFill>
                          <w14:schemeClr w14:val="tx1"/>
                        </w14:solidFill>
                      </w14:textFill>
                    </w:rPr>
                  </w:pPr>
                </w:p>
              </w:tc>
              <w:tc>
                <w:tcPr>
                  <w:tcW w:w="503" w:type="pct"/>
                  <w:vMerge w:val="continue"/>
                  <w:vAlign w:val="center"/>
                </w:tcPr>
                <w:p>
                  <w:pPr>
                    <w:adjustRightInd w:val="0"/>
                    <w:snapToGrid w:val="0"/>
                    <w:jc w:val="center"/>
                    <w:rPr>
                      <w:b/>
                      <w:bCs/>
                      <w:snapToGrid w:val="0"/>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5000" w:type="pct"/>
                  <w:gridSpan w:val="13"/>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主要排放口</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180"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1</w:t>
                  </w:r>
                </w:p>
              </w:tc>
              <w:tc>
                <w:tcPr>
                  <w:tcW w:w="392"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540"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1"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495"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442"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1"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0" w:type="pct"/>
                  <w:vAlign w:val="center"/>
                </w:tcPr>
                <w:p>
                  <w:pPr>
                    <w:adjustRightInd w:val="0"/>
                    <w:snapToGrid w:val="0"/>
                    <w:jc w:val="center"/>
                    <w:rPr>
                      <w:snapToGrid w:val="0"/>
                      <w:color w:val="000000" w:themeColor="text1"/>
                      <w:szCs w:val="21"/>
                      <w14:textFill>
                        <w14:solidFill>
                          <w14:schemeClr w14:val="tx1"/>
                        </w14:solidFill>
                      </w14:textFill>
                    </w:rPr>
                  </w:pPr>
                </w:p>
              </w:tc>
              <w:tc>
                <w:tcPr>
                  <w:tcW w:w="331"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9"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7"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449"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503"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1111" w:type="pct"/>
                  <w:gridSpan w:val="3"/>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主要排放口合计</w:t>
                  </w:r>
                </w:p>
              </w:tc>
              <w:tc>
                <w:tcPr>
                  <w:tcW w:w="1268" w:type="pct"/>
                  <w:gridSpan w:val="3"/>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1"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0"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1"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9"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7"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449"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503"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5000" w:type="pct"/>
                  <w:gridSpan w:val="13"/>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一般排放口</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180"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1</w:t>
                  </w:r>
                </w:p>
              </w:tc>
              <w:tc>
                <w:tcPr>
                  <w:tcW w:w="392" w:type="pct"/>
                  <w:vMerge w:val="restar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DA001</w:t>
                  </w:r>
                </w:p>
              </w:tc>
              <w:tc>
                <w:tcPr>
                  <w:tcW w:w="540" w:type="pct"/>
                  <w:vMerge w:val="restar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PVC生产线排气筒</w:t>
                  </w:r>
                </w:p>
              </w:tc>
              <w:tc>
                <w:tcPr>
                  <w:tcW w:w="331"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颗 粒物</w:t>
                  </w:r>
                </w:p>
              </w:tc>
              <w:tc>
                <w:tcPr>
                  <w:tcW w:w="495" w:type="pct"/>
                  <w:vAlign w:val="center"/>
                </w:tcPr>
                <w:p>
                  <w:pPr>
                    <w:adjustRightInd w:val="0"/>
                    <w:snapToGrid w:val="0"/>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20</w:t>
                  </w:r>
                </w:p>
              </w:tc>
              <w:tc>
                <w:tcPr>
                  <w:tcW w:w="442"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1"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0"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1"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9"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7"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449"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503"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180"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2</w:t>
                  </w:r>
                </w:p>
              </w:tc>
              <w:tc>
                <w:tcPr>
                  <w:tcW w:w="392" w:type="pct"/>
                  <w:vMerge w:val="continue"/>
                  <w:vAlign w:val="center"/>
                </w:tcPr>
                <w:p>
                  <w:pPr>
                    <w:adjustRightInd w:val="0"/>
                    <w:snapToGrid w:val="0"/>
                    <w:jc w:val="center"/>
                    <w:rPr>
                      <w:snapToGrid w:val="0"/>
                      <w:color w:val="000000" w:themeColor="text1"/>
                      <w:szCs w:val="21"/>
                      <w14:textFill>
                        <w14:solidFill>
                          <w14:schemeClr w14:val="tx1"/>
                        </w14:solidFill>
                      </w14:textFill>
                    </w:rPr>
                  </w:pPr>
                </w:p>
              </w:tc>
              <w:tc>
                <w:tcPr>
                  <w:tcW w:w="540" w:type="pct"/>
                  <w:vMerge w:val="continue"/>
                  <w:vAlign w:val="center"/>
                </w:tcPr>
                <w:p>
                  <w:pPr>
                    <w:adjustRightInd w:val="0"/>
                    <w:snapToGrid w:val="0"/>
                    <w:jc w:val="center"/>
                    <w:rPr>
                      <w:snapToGrid w:val="0"/>
                      <w:color w:val="000000" w:themeColor="text1"/>
                      <w:szCs w:val="21"/>
                      <w14:textFill>
                        <w14:solidFill>
                          <w14:schemeClr w14:val="tx1"/>
                        </w14:solidFill>
                      </w14:textFill>
                    </w:rPr>
                  </w:pPr>
                </w:p>
              </w:tc>
              <w:tc>
                <w:tcPr>
                  <w:tcW w:w="331"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臭气浓度</w:t>
                  </w:r>
                </w:p>
              </w:tc>
              <w:tc>
                <w:tcPr>
                  <w:tcW w:w="495"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2</w:t>
                  </w:r>
                  <w:r>
                    <w:rPr>
                      <w:snapToGrid w:val="0"/>
                      <w:color w:val="000000" w:themeColor="text1"/>
                      <w:szCs w:val="21"/>
                      <w14:textFill>
                        <w14:solidFill>
                          <w14:schemeClr w14:val="tx1"/>
                        </w14:solidFill>
                      </w14:textFill>
                    </w:rPr>
                    <w:t>000</w:t>
                  </w:r>
                  <w:r>
                    <w:rPr>
                      <w:rFonts w:hint="eastAsia"/>
                      <w:snapToGrid w:val="0"/>
                      <w:color w:val="000000" w:themeColor="text1"/>
                      <w:szCs w:val="21"/>
                      <w14:textFill>
                        <w14:solidFill>
                          <w14:schemeClr w14:val="tx1"/>
                        </w14:solidFill>
                      </w14:textFill>
                    </w:rPr>
                    <w:t>（无量纲）</w:t>
                  </w:r>
                </w:p>
              </w:tc>
              <w:tc>
                <w:tcPr>
                  <w:tcW w:w="442"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1" w:type="pct"/>
                  <w:vAlign w:val="center"/>
                </w:tcPr>
                <w:p>
                  <w:pPr>
                    <w:adjustRightInd w:val="0"/>
                    <w:snapToGrid w:val="0"/>
                    <w:jc w:val="center"/>
                    <w:rPr>
                      <w:snapToGrid w:val="0"/>
                      <w:color w:val="000000" w:themeColor="text1"/>
                      <w:szCs w:val="21"/>
                      <w14:textFill>
                        <w14:solidFill>
                          <w14:schemeClr w14:val="tx1"/>
                        </w14:solidFill>
                      </w14:textFill>
                    </w:rPr>
                  </w:pPr>
                </w:p>
              </w:tc>
              <w:tc>
                <w:tcPr>
                  <w:tcW w:w="330" w:type="pct"/>
                  <w:vAlign w:val="center"/>
                </w:tcPr>
                <w:p>
                  <w:pPr>
                    <w:adjustRightInd w:val="0"/>
                    <w:snapToGrid w:val="0"/>
                    <w:jc w:val="center"/>
                    <w:rPr>
                      <w:snapToGrid w:val="0"/>
                      <w:color w:val="000000" w:themeColor="text1"/>
                      <w:szCs w:val="21"/>
                      <w14:textFill>
                        <w14:solidFill>
                          <w14:schemeClr w14:val="tx1"/>
                        </w14:solidFill>
                      </w14:textFill>
                    </w:rPr>
                  </w:pPr>
                </w:p>
              </w:tc>
              <w:tc>
                <w:tcPr>
                  <w:tcW w:w="331" w:type="pct"/>
                  <w:vAlign w:val="center"/>
                </w:tcPr>
                <w:p>
                  <w:pPr>
                    <w:adjustRightInd w:val="0"/>
                    <w:snapToGrid w:val="0"/>
                    <w:jc w:val="center"/>
                    <w:rPr>
                      <w:snapToGrid w:val="0"/>
                      <w:color w:val="000000" w:themeColor="text1"/>
                      <w:szCs w:val="21"/>
                      <w14:textFill>
                        <w14:solidFill>
                          <w14:schemeClr w14:val="tx1"/>
                        </w14:solidFill>
                      </w14:textFill>
                    </w:rPr>
                  </w:pPr>
                </w:p>
              </w:tc>
              <w:tc>
                <w:tcPr>
                  <w:tcW w:w="339" w:type="pct"/>
                  <w:vAlign w:val="center"/>
                </w:tcPr>
                <w:p>
                  <w:pPr>
                    <w:adjustRightInd w:val="0"/>
                    <w:snapToGrid w:val="0"/>
                    <w:jc w:val="center"/>
                    <w:rPr>
                      <w:snapToGrid w:val="0"/>
                      <w:color w:val="000000" w:themeColor="text1"/>
                      <w:szCs w:val="21"/>
                      <w14:textFill>
                        <w14:solidFill>
                          <w14:schemeClr w14:val="tx1"/>
                        </w14:solidFill>
                      </w14:textFill>
                    </w:rPr>
                  </w:pPr>
                </w:p>
              </w:tc>
              <w:tc>
                <w:tcPr>
                  <w:tcW w:w="337" w:type="pct"/>
                  <w:vAlign w:val="center"/>
                </w:tcPr>
                <w:p>
                  <w:pPr>
                    <w:adjustRightInd w:val="0"/>
                    <w:snapToGrid w:val="0"/>
                    <w:jc w:val="center"/>
                    <w:rPr>
                      <w:snapToGrid w:val="0"/>
                      <w:color w:val="000000" w:themeColor="text1"/>
                      <w:szCs w:val="21"/>
                      <w14:textFill>
                        <w14:solidFill>
                          <w14:schemeClr w14:val="tx1"/>
                        </w14:solidFill>
                      </w14:textFill>
                    </w:rPr>
                  </w:pPr>
                </w:p>
              </w:tc>
              <w:tc>
                <w:tcPr>
                  <w:tcW w:w="449" w:type="pct"/>
                  <w:vAlign w:val="center"/>
                </w:tcPr>
                <w:p>
                  <w:pPr>
                    <w:adjustRightInd w:val="0"/>
                    <w:snapToGrid w:val="0"/>
                    <w:jc w:val="center"/>
                    <w:rPr>
                      <w:snapToGrid w:val="0"/>
                      <w:color w:val="000000" w:themeColor="text1"/>
                      <w:szCs w:val="21"/>
                      <w14:textFill>
                        <w14:solidFill>
                          <w14:schemeClr w14:val="tx1"/>
                        </w14:solidFill>
                      </w14:textFill>
                    </w:rPr>
                  </w:pPr>
                </w:p>
              </w:tc>
              <w:tc>
                <w:tcPr>
                  <w:tcW w:w="503" w:type="pct"/>
                  <w:vAlign w:val="center"/>
                </w:tcPr>
                <w:p>
                  <w:pPr>
                    <w:adjustRightInd w:val="0"/>
                    <w:snapToGrid w:val="0"/>
                    <w:jc w:val="center"/>
                    <w:rPr>
                      <w:snapToGrid w:val="0"/>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180"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3</w:t>
                  </w:r>
                </w:p>
              </w:tc>
              <w:tc>
                <w:tcPr>
                  <w:tcW w:w="392" w:type="pct"/>
                  <w:vMerge w:val="continue"/>
                  <w:vAlign w:val="center"/>
                </w:tcPr>
                <w:p>
                  <w:pPr>
                    <w:adjustRightInd w:val="0"/>
                    <w:snapToGrid w:val="0"/>
                    <w:jc w:val="center"/>
                    <w:rPr>
                      <w:snapToGrid w:val="0"/>
                      <w:color w:val="000000" w:themeColor="text1"/>
                      <w:szCs w:val="21"/>
                      <w14:textFill>
                        <w14:solidFill>
                          <w14:schemeClr w14:val="tx1"/>
                        </w14:solidFill>
                      </w14:textFill>
                    </w:rPr>
                  </w:pPr>
                </w:p>
              </w:tc>
              <w:tc>
                <w:tcPr>
                  <w:tcW w:w="540" w:type="pct"/>
                  <w:vMerge w:val="continue"/>
                  <w:vAlign w:val="center"/>
                </w:tcPr>
                <w:p>
                  <w:pPr>
                    <w:adjustRightInd w:val="0"/>
                    <w:snapToGrid w:val="0"/>
                    <w:jc w:val="center"/>
                    <w:rPr>
                      <w:b/>
                      <w:bCs/>
                      <w:snapToGrid w:val="0"/>
                      <w:color w:val="000000" w:themeColor="text1"/>
                      <w:szCs w:val="21"/>
                      <w14:textFill>
                        <w14:solidFill>
                          <w14:schemeClr w14:val="tx1"/>
                        </w14:solidFill>
                      </w14:textFill>
                    </w:rPr>
                  </w:pPr>
                </w:p>
              </w:tc>
              <w:tc>
                <w:tcPr>
                  <w:tcW w:w="331"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非甲烷总烃</w:t>
                  </w:r>
                </w:p>
              </w:tc>
              <w:tc>
                <w:tcPr>
                  <w:tcW w:w="495"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6</w:t>
                  </w:r>
                  <w:r>
                    <w:rPr>
                      <w:snapToGrid w:val="0"/>
                      <w:color w:val="000000" w:themeColor="text1"/>
                      <w:szCs w:val="21"/>
                      <w14:textFill>
                        <w14:solidFill>
                          <w14:schemeClr w14:val="tx1"/>
                        </w14:solidFill>
                      </w14:textFill>
                    </w:rPr>
                    <w:t>0</w:t>
                  </w:r>
                </w:p>
              </w:tc>
              <w:tc>
                <w:tcPr>
                  <w:tcW w:w="442"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1"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0"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1"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9"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7"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449"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503"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180"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4</w:t>
                  </w:r>
                </w:p>
              </w:tc>
              <w:tc>
                <w:tcPr>
                  <w:tcW w:w="392" w:type="pct"/>
                  <w:vMerge w:val="restar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DA002</w:t>
                  </w:r>
                </w:p>
              </w:tc>
              <w:tc>
                <w:tcPr>
                  <w:tcW w:w="540" w:type="pct"/>
                  <w:vMerge w:val="restar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PE生产线</w:t>
                  </w:r>
                  <w:r>
                    <w:rPr>
                      <w:rFonts w:hint="eastAsia"/>
                      <w:snapToGrid w:val="0"/>
                      <w:color w:val="000000" w:themeColor="text1"/>
                      <w:szCs w:val="21"/>
                      <w14:textFill>
                        <w14:solidFill>
                          <w14:schemeClr w14:val="tx1"/>
                        </w14:solidFill>
                      </w14:textFill>
                    </w:rPr>
                    <w:t>排气筒</w:t>
                  </w:r>
                </w:p>
              </w:tc>
              <w:tc>
                <w:tcPr>
                  <w:tcW w:w="331"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颗粒物</w:t>
                  </w:r>
                </w:p>
              </w:tc>
              <w:tc>
                <w:tcPr>
                  <w:tcW w:w="495" w:type="pct"/>
                  <w:vAlign w:val="center"/>
                </w:tcPr>
                <w:p>
                  <w:pPr>
                    <w:adjustRightInd w:val="0"/>
                    <w:snapToGrid w:val="0"/>
                    <w:jc w:val="center"/>
                    <w:rPr>
                      <w:b/>
                      <w:bCs/>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20</w:t>
                  </w:r>
                </w:p>
              </w:tc>
              <w:tc>
                <w:tcPr>
                  <w:tcW w:w="442"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b/>
                      <w:bCs/>
                      <w:snapToGrid w:val="0"/>
                      <w:color w:val="000000" w:themeColor="text1"/>
                      <w:szCs w:val="21"/>
                      <w14:textFill>
                        <w14:solidFill>
                          <w14:schemeClr w14:val="tx1"/>
                        </w14:solidFill>
                      </w14:textFill>
                    </w:rPr>
                    <w:t>/</w:t>
                  </w:r>
                </w:p>
              </w:tc>
              <w:tc>
                <w:tcPr>
                  <w:tcW w:w="331"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0"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1"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9"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7"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449"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503"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180"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5</w:t>
                  </w:r>
                </w:p>
              </w:tc>
              <w:tc>
                <w:tcPr>
                  <w:tcW w:w="392" w:type="pct"/>
                  <w:vMerge w:val="continue"/>
                  <w:vAlign w:val="center"/>
                </w:tcPr>
                <w:p>
                  <w:pPr>
                    <w:adjustRightInd w:val="0"/>
                    <w:snapToGrid w:val="0"/>
                    <w:jc w:val="center"/>
                    <w:rPr>
                      <w:snapToGrid w:val="0"/>
                      <w:color w:val="000000" w:themeColor="text1"/>
                      <w:szCs w:val="21"/>
                      <w14:textFill>
                        <w14:solidFill>
                          <w14:schemeClr w14:val="tx1"/>
                        </w14:solidFill>
                      </w14:textFill>
                    </w:rPr>
                  </w:pPr>
                </w:p>
              </w:tc>
              <w:tc>
                <w:tcPr>
                  <w:tcW w:w="540" w:type="pct"/>
                  <w:vMerge w:val="continue"/>
                  <w:vAlign w:val="center"/>
                </w:tcPr>
                <w:p>
                  <w:pPr>
                    <w:adjustRightInd w:val="0"/>
                    <w:snapToGrid w:val="0"/>
                    <w:jc w:val="center"/>
                    <w:rPr>
                      <w:color w:val="000000" w:themeColor="text1"/>
                      <w:szCs w:val="21"/>
                      <w14:textFill>
                        <w14:solidFill>
                          <w14:schemeClr w14:val="tx1"/>
                        </w14:solidFill>
                      </w14:textFill>
                    </w:rPr>
                  </w:pPr>
                </w:p>
              </w:tc>
              <w:tc>
                <w:tcPr>
                  <w:tcW w:w="331"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臭气浓度</w:t>
                  </w:r>
                </w:p>
              </w:tc>
              <w:tc>
                <w:tcPr>
                  <w:tcW w:w="495"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2</w:t>
                  </w:r>
                  <w:r>
                    <w:rPr>
                      <w:snapToGrid w:val="0"/>
                      <w:color w:val="000000" w:themeColor="text1"/>
                      <w:szCs w:val="21"/>
                      <w14:textFill>
                        <w14:solidFill>
                          <w14:schemeClr w14:val="tx1"/>
                        </w14:solidFill>
                      </w14:textFill>
                    </w:rPr>
                    <w:t>000</w:t>
                  </w:r>
                  <w:r>
                    <w:rPr>
                      <w:rFonts w:hint="eastAsia"/>
                      <w:snapToGrid w:val="0"/>
                      <w:color w:val="000000" w:themeColor="text1"/>
                      <w:szCs w:val="21"/>
                      <w14:textFill>
                        <w14:solidFill>
                          <w14:schemeClr w14:val="tx1"/>
                        </w14:solidFill>
                      </w14:textFill>
                    </w:rPr>
                    <w:t>（无量纲）</w:t>
                  </w:r>
                </w:p>
              </w:tc>
              <w:tc>
                <w:tcPr>
                  <w:tcW w:w="442"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1" w:type="pct"/>
                  <w:vAlign w:val="center"/>
                </w:tcPr>
                <w:p>
                  <w:pPr>
                    <w:adjustRightInd w:val="0"/>
                    <w:snapToGrid w:val="0"/>
                    <w:jc w:val="center"/>
                    <w:rPr>
                      <w:snapToGrid w:val="0"/>
                      <w:color w:val="000000" w:themeColor="text1"/>
                      <w:szCs w:val="21"/>
                      <w14:textFill>
                        <w14:solidFill>
                          <w14:schemeClr w14:val="tx1"/>
                        </w14:solidFill>
                      </w14:textFill>
                    </w:rPr>
                  </w:pPr>
                </w:p>
              </w:tc>
              <w:tc>
                <w:tcPr>
                  <w:tcW w:w="330" w:type="pct"/>
                  <w:vAlign w:val="center"/>
                </w:tcPr>
                <w:p>
                  <w:pPr>
                    <w:adjustRightInd w:val="0"/>
                    <w:snapToGrid w:val="0"/>
                    <w:jc w:val="center"/>
                    <w:rPr>
                      <w:snapToGrid w:val="0"/>
                      <w:color w:val="000000" w:themeColor="text1"/>
                      <w:szCs w:val="21"/>
                      <w14:textFill>
                        <w14:solidFill>
                          <w14:schemeClr w14:val="tx1"/>
                        </w14:solidFill>
                      </w14:textFill>
                    </w:rPr>
                  </w:pPr>
                </w:p>
              </w:tc>
              <w:tc>
                <w:tcPr>
                  <w:tcW w:w="331" w:type="pct"/>
                  <w:vAlign w:val="center"/>
                </w:tcPr>
                <w:p>
                  <w:pPr>
                    <w:adjustRightInd w:val="0"/>
                    <w:snapToGrid w:val="0"/>
                    <w:jc w:val="center"/>
                    <w:rPr>
                      <w:snapToGrid w:val="0"/>
                      <w:color w:val="000000" w:themeColor="text1"/>
                      <w:szCs w:val="21"/>
                      <w14:textFill>
                        <w14:solidFill>
                          <w14:schemeClr w14:val="tx1"/>
                        </w14:solidFill>
                      </w14:textFill>
                    </w:rPr>
                  </w:pPr>
                </w:p>
              </w:tc>
              <w:tc>
                <w:tcPr>
                  <w:tcW w:w="339" w:type="pct"/>
                  <w:vAlign w:val="center"/>
                </w:tcPr>
                <w:p>
                  <w:pPr>
                    <w:adjustRightInd w:val="0"/>
                    <w:snapToGrid w:val="0"/>
                    <w:jc w:val="center"/>
                    <w:rPr>
                      <w:snapToGrid w:val="0"/>
                      <w:color w:val="000000" w:themeColor="text1"/>
                      <w:szCs w:val="21"/>
                      <w14:textFill>
                        <w14:solidFill>
                          <w14:schemeClr w14:val="tx1"/>
                        </w14:solidFill>
                      </w14:textFill>
                    </w:rPr>
                  </w:pPr>
                </w:p>
              </w:tc>
              <w:tc>
                <w:tcPr>
                  <w:tcW w:w="337" w:type="pct"/>
                  <w:vAlign w:val="center"/>
                </w:tcPr>
                <w:p>
                  <w:pPr>
                    <w:adjustRightInd w:val="0"/>
                    <w:snapToGrid w:val="0"/>
                    <w:jc w:val="center"/>
                    <w:rPr>
                      <w:snapToGrid w:val="0"/>
                      <w:color w:val="000000" w:themeColor="text1"/>
                      <w:szCs w:val="21"/>
                      <w14:textFill>
                        <w14:solidFill>
                          <w14:schemeClr w14:val="tx1"/>
                        </w14:solidFill>
                      </w14:textFill>
                    </w:rPr>
                  </w:pPr>
                </w:p>
              </w:tc>
              <w:tc>
                <w:tcPr>
                  <w:tcW w:w="449" w:type="pct"/>
                  <w:vAlign w:val="center"/>
                </w:tcPr>
                <w:p>
                  <w:pPr>
                    <w:adjustRightInd w:val="0"/>
                    <w:snapToGrid w:val="0"/>
                    <w:jc w:val="center"/>
                    <w:rPr>
                      <w:snapToGrid w:val="0"/>
                      <w:color w:val="000000" w:themeColor="text1"/>
                      <w:szCs w:val="21"/>
                      <w14:textFill>
                        <w14:solidFill>
                          <w14:schemeClr w14:val="tx1"/>
                        </w14:solidFill>
                      </w14:textFill>
                    </w:rPr>
                  </w:pPr>
                </w:p>
              </w:tc>
              <w:tc>
                <w:tcPr>
                  <w:tcW w:w="503" w:type="pct"/>
                  <w:vAlign w:val="center"/>
                </w:tcPr>
                <w:p>
                  <w:pPr>
                    <w:adjustRightInd w:val="0"/>
                    <w:snapToGrid w:val="0"/>
                    <w:jc w:val="center"/>
                    <w:rPr>
                      <w:snapToGrid w:val="0"/>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180"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6</w:t>
                  </w:r>
                </w:p>
              </w:tc>
              <w:tc>
                <w:tcPr>
                  <w:tcW w:w="392" w:type="pct"/>
                  <w:vMerge w:val="continue"/>
                  <w:vAlign w:val="center"/>
                </w:tcPr>
                <w:p>
                  <w:pPr>
                    <w:adjustRightInd w:val="0"/>
                    <w:snapToGrid w:val="0"/>
                    <w:jc w:val="center"/>
                    <w:rPr>
                      <w:snapToGrid w:val="0"/>
                      <w:color w:val="000000" w:themeColor="text1"/>
                      <w:szCs w:val="21"/>
                      <w14:textFill>
                        <w14:solidFill>
                          <w14:schemeClr w14:val="tx1"/>
                        </w14:solidFill>
                      </w14:textFill>
                    </w:rPr>
                  </w:pPr>
                </w:p>
              </w:tc>
              <w:tc>
                <w:tcPr>
                  <w:tcW w:w="540" w:type="pct"/>
                  <w:vMerge w:val="continue"/>
                  <w:vAlign w:val="center"/>
                </w:tcPr>
                <w:p>
                  <w:pPr>
                    <w:adjustRightInd w:val="0"/>
                    <w:snapToGrid w:val="0"/>
                    <w:jc w:val="center"/>
                    <w:rPr>
                      <w:b/>
                      <w:bCs/>
                      <w:snapToGrid w:val="0"/>
                      <w:color w:val="000000" w:themeColor="text1"/>
                      <w:szCs w:val="21"/>
                      <w14:textFill>
                        <w14:solidFill>
                          <w14:schemeClr w14:val="tx1"/>
                        </w14:solidFill>
                      </w14:textFill>
                    </w:rPr>
                  </w:pPr>
                </w:p>
              </w:tc>
              <w:tc>
                <w:tcPr>
                  <w:tcW w:w="331"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非甲烷总烃</w:t>
                  </w:r>
                </w:p>
              </w:tc>
              <w:tc>
                <w:tcPr>
                  <w:tcW w:w="495"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6</w:t>
                  </w:r>
                  <w:r>
                    <w:rPr>
                      <w:snapToGrid w:val="0"/>
                      <w:color w:val="000000" w:themeColor="text1"/>
                      <w:szCs w:val="21"/>
                      <w14:textFill>
                        <w14:solidFill>
                          <w14:schemeClr w14:val="tx1"/>
                        </w14:solidFill>
                      </w14:textFill>
                    </w:rPr>
                    <w:t>0</w:t>
                  </w:r>
                </w:p>
              </w:tc>
              <w:tc>
                <w:tcPr>
                  <w:tcW w:w="442"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b/>
                      <w:bCs/>
                      <w:snapToGrid w:val="0"/>
                      <w:color w:val="000000" w:themeColor="text1"/>
                      <w:szCs w:val="21"/>
                      <w14:textFill>
                        <w14:solidFill>
                          <w14:schemeClr w14:val="tx1"/>
                        </w14:solidFill>
                      </w14:textFill>
                    </w:rPr>
                    <w:t>/</w:t>
                  </w:r>
                </w:p>
              </w:tc>
              <w:tc>
                <w:tcPr>
                  <w:tcW w:w="331"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0"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1"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9"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7"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449"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503"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180"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7</w:t>
                  </w:r>
                </w:p>
              </w:tc>
              <w:tc>
                <w:tcPr>
                  <w:tcW w:w="392" w:type="pct"/>
                  <w:vMerge w:val="restar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DA003</w:t>
                  </w:r>
                </w:p>
              </w:tc>
              <w:tc>
                <w:tcPr>
                  <w:tcW w:w="540" w:type="pct"/>
                  <w:vMerge w:val="restar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钢丝网骨架复合管生产线排气筒</w:t>
                  </w:r>
                </w:p>
              </w:tc>
              <w:tc>
                <w:tcPr>
                  <w:tcW w:w="331"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颗粒物</w:t>
                  </w:r>
                </w:p>
              </w:tc>
              <w:tc>
                <w:tcPr>
                  <w:tcW w:w="495" w:type="pct"/>
                  <w:vAlign w:val="center"/>
                </w:tcPr>
                <w:p>
                  <w:pPr>
                    <w:adjustRightInd w:val="0"/>
                    <w:snapToGrid w:val="0"/>
                    <w:jc w:val="center"/>
                    <w:rPr>
                      <w:b/>
                      <w:bCs/>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20</w:t>
                  </w:r>
                </w:p>
              </w:tc>
              <w:tc>
                <w:tcPr>
                  <w:tcW w:w="442"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b/>
                      <w:bCs/>
                      <w:snapToGrid w:val="0"/>
                      <w:color w:val="000000" w:themeColor="text1"/>
                      <w:szCs w:val="21"/>
                      <w14:textFill>
                        <w14:solidFill>
                          <w14:schemeClr w14:val="tx1"/>
                        </w14:solidFill>
                      </w14:textFill>
                    </w:rPr>
                    <w:t>/</w:t>
                  </w:r>
                </w:p>
              </w:tc>
              <w:tc>
                <w:tcPr>
                  <w:tcW w:w="331"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0"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1"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9"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7"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449"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503"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180"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8</w:t>
                  </w:r>
                </w:p>
              </w:tc>
              <w:tc>
                <w:tcPr>
                  <w:tcW w:w="392" w:type="pct"/>
                  <w:vMerge w:val="continue"/>
                  <w:vAlign w:val="center"/>
                </w:tcPr>
                <w:p>
                  <w:pPr>
                    <w:adjustRightInd w:val="0"/>
                    <w:snapToGrid w:val="0"/>
                    <w:jc w:val="center"/>
                    <w:rPr>
                      <w:snapToGrid w:val="0"/>
                      <w:color w:val="000000" w:themeColor="text1"/>
                      <w:szCs w:val="21"/>
                      <w14:textFill>
                        <w14:solidFill>
                          <w14:schemeClr w14:val="tx1"/>
                        </w14:solidFill>
                      </w14:textFill>
                    </w:rPr>
                  </w:pPr>
                </w:p>
              </w:tc>
              <w:tc>
                <w:tcPr>
                  <w:tcW w:w="540" w:type="pct"/>
                  <w:vMerge w:val="continue"/>
                  <w:vAlign w:val="center"/>
                </w:tcPr>
                <w:p>
                  <w:pPr>
                    <w:adjustRightInd w:val="0"/>
                    <w:snapToGrid w:val="0"/>
                    <w:jc w:val="center"/>
                    <w:rPr>
                      <w:color w:val="000000" w:themeColor="text1"/>
                      <w:szCs w:val="21"/>
                      <w14:textFill>
                        <w14:solidFill>
                          <w14:schemeClr w14:val="tx1"/>
                        </w14:solidFill>
                      </w14:textFill>
                    </w:rPr>
                  </w:pPr>
                </w:p>
              </w:tc>
              <w:tc>
                <w:tcPr>
                  <w:tcW w:w="331"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臭气浓度</w:t>
                  </w:r>
                </w:p>
              </w:tc>
              <w:tc>
                <w:tcPr>
                  <w:tcW w:w="495"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2</w:t>
                  </w:r>
                  <w:r>
                    <w:rPr>
                      <w:snapToGrid w:val="0"/>
                      <w:color w:val="000000" w:themeColor="text1"/>
                      <w:szCs w:val="21"/>
                      <w14:textFill>
                        <w14:solidFill>
                          <w14:schemeClr w14:val="tx1"/>
                        </w14:solidFill>
                      </w14:textFill>
                    </w:rPr>
                    <w:t>000</w:t>
                  </w:r>
                  <w:r>
                    <w:rPr>
                      <w:rFonts w:hint="eastAsia"/>
                      <w:snapToGrid w:val="0"/>
                      <w:color w:val="000000" w:themeColor="text1"/>
                      <w:szCs w:val="21"/>
                      <w14:textFill>
                        <w14:solidFill>
                          <w14:schemeClr w14:val="tx1"/>
                        </w14:solidFill>
                      </w14:textFill>
                    </w:rPr>
                    <w:t>（无量纲）</w:t>
                  </w:r>
                </w:p>
              </w:tc>
              <w:tc>
                <w:tcPr>
                  <w:tcW w:w="442"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1" w:type="pct"/>
                  <w:vAlign w:val="center"/>
                </w:tcPr>
                <w:p>
                  <w:pPr>
                    <w:adjustRightInd w:val="0"/>
                    <w:snapToGrid w:val="0"/>
                    <w:jc w:val="center"/>
                    <w:rPr>
                      <w:snapToGrid w:val="0"/>
                      <w:color w:val="000000" w:themeColor="text1"/>
                      <w:szCs w:val="21"/>
                      <w14:textFill>
                        <w14:solidFill>
                          <w14:schemeClr w14:val="tx1"/>
                        </w14:solidFill>
                      </w14:textFill>
                    </w:rPr>
                  </w:pPr>
                </w:p>
              </w:tc>
              <w:tc>
                <w:tcPr>
                  <w:tcW w:w="330" w:type="pct"/>
                  <w:vAlign w:val="center"/>
                </w:tcPr>
                <w:p>
                  <w:pPr>
                    <w:adjustRightInd w:val="0"/>
                    <w:snapToGrid w:val="0"/>
                    <w:jc w:val="center"/>
                    <w:rPr>
                      <w:snapToGrid w:val="0"/>
                      <w:color w:val="000000" w:themeColor="text1"/>
                      <w:szCs w:val="21"/>
                      <w14:textFill>
                        <w14:solidFill>
                          <w14:schemeClr w14:val="tx1"/>
                        </w14:solidFill>
                      </w14:textFill>
                    </w:rPr>
                  </w:pPr>
                </w:p>
              </w:tc>
              <w:tc>
                <w:tcPr>
                  <w:tcW w:w="331" w:type="pct"/>
                  <w:vAlign w:val="center"/>
                </w:tcPr>
                <w:p>
                  <w:pPr>
                    <w:adjustRightInd w:val="0"/>
                    <w:snapToGrid w:val="0"/>
                    <w:jc w:val="center"/>
                    <w:rPr>
                      <w:snapToGrid w:val="0"/>
                      <w:color w:val="000000" w:themeColor="text1"/>
                      <w:szCs w:val="21"/>
                      <w14:textFill>
                        <w14:solidFill>
                          <w14:schemeClr w14:val="tx1"/>
                        </w14:solidFill>
                      </w14:textFill>
                    </w:rPr>
                  </w:pPr>
                </w:p>
              </w:tc>
              <w:tc>
                <w:tcPr>
                  <w:tcW w:w="339" w:type="pct"/>
                  <w:vAlign w:val="center"/>
                </w:tcPr>
                <w:p>
                  <w:pPr>
                    <w:adjustRightInd w:val="0"/>
                    <w:snapToGrid w:val="0"/>
                    <w:jc w:val="center"/>
                    <w:rPr>
                      <w:snapToGrid w:val="0"/>
                      <w:color w:val="000000" w:themeColor="text1"/>
                      <w:szCs w:val="21"/>
                      <w14:textFill>
                        <w14:solidFill>
                          <w14:schemeClr w14:val="tx1"/>
                        </w14:solidFill>
                      </w14:textFill>
                    </w:rPr>
                  </w:pPr>
                </w:p>
              </w:tc>
              <w:tc>
                <w:tcPr>
                  <w:tcW w:w="337" w:type="pct"/>
                  <w:vAlign w:val="center"/>
                </w:tcPr>
                <w:p>
                  <w:pPr>
                    <w:adjustRightInd w:val="0"/>
                    <w:snapToGrid w:val="0"/>
                    <w:jc w:val="center"/>
                    <w:rPr>
                      <w:snapToGrid w:val="0"/>
                      <w:color w:val="000000" w:themeColor="text1"/>
                      <w:szCs w:val="21"/>
                      <w14:textFill>
                        <w14:solidFill>
                          <w14:schemeClr w14:val="tx1"/>
                        </w14:solidFill>
                      </w14:textFill>
                    </w:rPr>
                  </w:pPr>
                </w:p>
              </w:tc>
              <w:tc>
                <w:tcPr>
                  <w:tcW w:w="449" w:type="pct"/>
                  <w:vAlign w:val="center"/>
                </w:tcPr>
                <w:p>
                  <w:pPr>
                    <w:adjustRightInd w:val="0"/>
                    <w:snapToGrid w:val="0"/>
                    <w:jc w:val="center"/>
                    <w:rPr>
                      <w:snapToGrid w:val="0"/>
                      <w:color w:val="000000" w:themeColor="text1"/>
                      <w:szCs w:val="21"/>
                      <w14:textFill>
                        <w14:solidFill>
                          <w14:schemeClr w14:val="tx1"/>
                        </w14:solidFill>
                      </w14:textFill>
                    </w:rPr>
                  </w:pPr>
                </w:p>
              </w:tc>
              <w:tc>
                <w:tcPr>
                  <w:tcW w:w="503" w:type="pct"/>
                  <w:vAlign w:val="center"/>
                </w:tcPr>
                <w:p>
                  <w:pPr>
                    <w:adjustRightInd w:val="0"/>
                    <w:snapToGrid w:val="0"/>
                    <w:jc w:val="center"/>
                    <w:rPr>
                      <w:snapToGrid w:val="0"/>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180"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9</w:t>
                  </w:r>
                </w:p>
              </w:tc>
              <w:tc>
                <w:tcPr>
                  <w:tcW w:w="392" w:type="pct"/>
                  <w:vMerge w:val="continue"/>
                  <w:vAlign w:val="center"/>
                </w:tcPr>
                <w:p>
                  <w:pPr>
                    <w:adjustRightInd w:val="0"/>
                    <w:snapToGrid w:val="0"/>
                    <w:jc w:val="center"/>
                    <w:rPr>
                      <w:snapToGrid w:val="0"/>
                      <w:color w:val="000000" w:themeColor="text1"/>
                      <w:szCs w:val="21"/>
                      <w14:textFill>
                        <w14:solidFill>
                          <w14:schemeClr w14:val="tx1"/>
                        </w14:solidFill>
                      </w14:textFill>
                    </w:rPr>
                  </w:pPr>
                </w:p>
              </w:tc>
              <w:tc>
                <w:tcPr>
                  <w:tcW w:w="540" w:type="pct"/>
                  <w:vMerge w:val="continue"/>
                  <w:vAlign w:val="center"/>
                </w:tcPr>
                <w:p>
                  <w:pPr>
                    <w:adjustRightInd w:val="0"/>
                    <w:snapToGrid w:val="0"/>
                    <w:jc w:val="center"/>
                    <w:rPr>
                      <w:b/>
                      <w:bCs/>
                      <w:snapToGrid w:val="0"/>
                      <w:color w:val="000000" w:themeColor="text1"/>
                      <w:szCs w:val="21"/>
                      <w14:textFill>
                        <w14:solidFill>
                          <w14:schemeClr w14:val="tx1"/>
                        </w14:solidFill>
                      </w14:textFill>
                    </w:rPr>
                  </w:pPr>
                </w:p>
              </w:tc>
              <w:tc>
                <w:tcPr>
                  <w:tcW w:w="331"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非甲烷总烃</w:t>
                  </w:r>
                </w:p>
              </w:tc>
              <w:tc>
                <w:tcPr>
                  <w:tcW w:w="495"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6</w:t>
                  </w:r>
                  <w:r>
                    <w:rPr>
                      <w:snapToGrid w:val="0"/>
                      <w:color w:val="000000" w:themeColor="text1"/>
                      <w:szCs w:val="21"/>
                      <w14:textFill>
                        <w14:solidFill>
                          <w14:schemeClr w14:val="tx1"/>
                        </w14:solidFill>
                      </w14:textFill>
                    </w:rPr>
                    <w:t>0</w:t>
                  </w:r>
                </w:p>
              </w:tc>
              <w:tc>
                <w:tcPr>
                  <w:tcW w:w="442"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b/>
                      <w:bCs/>
                      <w:snapToGrid w:val="0"/>
                      <w:color w:val="000000" w:themeColor="text1"/>
                      <w:szCs w:val="21"/>
                      <w14:textFill>
                        <w14:solidFill>
                          <w14:schemeClr w14:val="tx1"/>
                        </w14:solidFill>
                      </w14:textFill>
                    </w:rPr>
                    <w:t>/</w:t>
                  </w:r>
                </w:p>
              </w:tc>
              <w:tc>
                <w:tcPr>
                  <w:tcW w:w="331"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0"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1"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9"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7"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449"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503"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180"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1</w:t>
                  </w:r>
                  <w:r>
                    <w:rPr>
                      <w:snapToGrid w:val="0"/>
                      <w:color w:val="000000" w:themeColor="text1"/>
                      <w:szCs w:val="21"/>
                      <w14:textFill>
                        <w14:solidFill>
                          <w14:schemeClr w14:val="tx1"/>
                        </w14:solidFill>
                      </w14:textFill>
                    </w:rPr>
                    <w:t>0</w:t>
                  </w:r>
                </w:p>
              </w:tc>
              <w:tc>
                <w:tcPr>
                  <w:tcW w:w="392" w:type="pct"/>
                  <w:vMerge w:val="restar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DA004</w:t>
                  </w:r>
                </w:p>
              </w:tc>
              <w:tc>
                <w:tcPr>
                  <w:tcW w:w="540" w:type="pct"/>
                  <w:vMerge w:val="restar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双壁波纹管生产线排气筒</w:t>
                  </w:r>
                </w:p>
              </w:tc>
              <w:tc>
                <w:tcPr>
                  <w:tcW w:w="331"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颗粒物</w:t>
                  </w:r>
                </w:p>
              </w:tc>
              <w:tc>
                <w:tcPr>
                  <w:tcW w:w="495" w:type="pct"/>
                  <w:vAlign w:val="center"/>
                </w:tcPr>
                <w:p>
                  <w:pPr>
                    <w:adjustRightInd w:val="0"/>
                    <w:snapToGrid w:val="0"/>
                    <w:jc w:val="center"/>
                    <w:rPr>
                      <w:b/>
                      <w:bCs/>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20</w:t>
                  </w:r>
                </w:p>
              </w:tc>
              <w:tc>
                <w:tcPr>
                  <w:tcW w:w="442"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b/>
                      <w:bCs/>
                      <w:snapToGrid w:val="0"/>
                      <w:color w:val="000000" w:themeColor="text1"/>
                      <w:szCs w:val="21"/>
                      <w14:textFill>
                        <w14:solidFill>
                          <w14:schemeClr w14:val="tx1"/>
                        </w14:solidFill>
                      </w14:textFill>
                    </w:rPr>
                    <w:t>/</w:t>
                  </w:r>
                </w:p>
              </w:tc>
              <w:tc>
                <w:tcPr>
                  <w:tcW w:w="331"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0"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1"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9"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7"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449"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503"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180"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1</w:t>
                  </w:r>
                  <w:r>
                    <w:rPr>
                      <w:snapToGrid w:val="0"/>
                      <w:color w:val="000000" w:themeColor="text1"/>
                      <w:szCs w:val="21"/>
                      <w14:textFill>
                        <w14:solidFill>
                          <w14:schemeClr w14:val="tx1"/>
                        </w14:solidFill>
                      </w14:textFill>
                    </w:rPr>
                    <w:t>1</w:t>
                  </w:r>
                </w:p>
              </w:tc>
              <w:tc>
                <w:tcPr>
                  <w:tcW w:w="392" w:type="pct"/>
                  <w:vMerge w:val="continue"/>
                  <w:vAlign w:val="center"/>
                </w:tcPr>
                <w:p>
                  <w:pPr>
                    <w:adjustRightInd w:val="0"/>
                    <w:snapToGrid w:val="0"/>
                    <w:jc w:val="center"/>
                    <w:rPr>
                      <w:snapToGrid w:val="0"/>
                      <w:color w:val="000000" w:themeColor="text1"/>
                      <w:szCs w:val="21"/>
                      <w14:textFill>
                        <w14:solidFill>
                          <w14:schemeClr w14:val="tx1"/>
                        </w14:solidFill>
                      </w14:textFill>
                    </w:rPr>
                  </w:pPr>
                </w:p>
              </w:tc>
              <w:tc>
                <w:tcPr>
                  <w:tcW w:w="540" w:type="pct"/>
                  <w:vMerge w:val="continue"/>
                  <w:vAlign w:val="center"/>
                </w:tcPr>
                <w:p>
                  <w:pPr>
                    <w:adjustRightInd w:val="0"/>
                    <w:snapToGrid w:val="0"/>
                    <w:jc w:val="center"/>
                    <w:rPr>
                      <w:color w:val="000000" w:themeColor="text1"/>
                      <w:szCs w:val="21"/>
                      <w14:textFill>
                        <w14:solidFill>
                          <w14:schemeClr w14:val="tx1"/>
                        </w14:solidFill>
                      </w14:textFill>
                    </w:rPr>
                  </w:pPr>
                </w:p>
              </w:tc>
              <w:tc>
                <w:tcPr>
                  <w:tcW w:w="331"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臭气浓度</w:t>
                  </w:r>
                </w:p>
              </w:tc>
              <w:tc>
                <w:tcPr>
                  <w:tcW w:w="495"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2</w:t>
                  </w:r>
                  <w:r>
                    <w:rPr>
                      <w:snapToGrid w:val="0"/>
                      <w:color w:val="000000" w:themeColor="text1"/>
                      <w:szCs w:val="21"/>
                      <w14:textFill>
                        <w14:solidFill>
                          <w14:schemeClr w14:val="tx1"/>
                        </w14:solidFill>
                      </w14:textFill>
                    </w:rPr>
                    <w:t>000</w:t>
                  </w:r>
                  <w:r>
                    <w:rPr>
                      <w:rFonts w:hint="eastAsia"/>
                      <w:snapToGrid w:val="0"/>
                      <w:color w:val="000000" w:themeColor="text1"/>
                      <w:szCs w:val="21"/>
                      <w14:textFill>
                        <w14:solidFill>
                          <w14:schemeClr w14:val="tx1"/>
                        </w14:solidFill>
                      </w14:textFill>
                    </w:rPr>
                    <w:t>（无量纲）</w:t>
                  </w:r>
                </w:p>
              </w:tc>
              <w:tc>
                <w:tcPr>
                  <w:tcW w:w="442"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1" w:type="pct"/>
                  <w:vAlign w:val="center"/>
                </w:tcPr>
                <w:p>
                  <w:pPr>
                    <w:adjustRightInd w:val="0"/>
                    <w:snapToGrid w:val="0"/>
                    <w:jc w:val="center"/>
                    <w:rPr>
                      <w:snapToGrid w:val="0"/>
                      <w:color w:val="000000" w:themeColor="text1"/>
                      <w:szCs w:val="21"/>
                      <w14:textFill>
                        <w14:solidFill>
                          <w14:schemeClr w14:val="tx1"/>
                        </w14:solidFill>
                      </w14:textFill>
                    </w:rPr>
                  </w:pPr>
                </w:p>
              </w:tc>
              <w:tc>
                <w:tcPr>
                  <w:tcW w:w="330" w:type="pct"/>
                  <w:vAlign w:val="center"/>
                </w:tcPr>
                <w:p>
                  <w:pPr>
                    <w:adjustRightInd w:val="0"/>
                    <w:snapToGrid w:val="0"/>
                    <w:jc w:val="center"/>
                    <w:rPr>
                      <w:snapToGrid w:val="0"/>
                      <w:color w:val="000000" w:themeColor="text1"/>
                      <w:szCs w:val="21"/>
                      <w14:textFill>
                        <w14:solidFill>
                          <w14:schemeClr w14:val="tx1"/>
                        </w14:solidFill>
                      </w14:textFill>
                    </w:rPr>
                  </w:pPr>
                </w:p>
              </w:tc>
              <w:tc>
                <w:tcPr>
                  <w:tcW w:w="331" w:type="pct"/>
                  <w:vAlign w:val="center"/>
                </w:tcPr>
                <w:p>
                  <w:pPr>
                    <w:adjustRightInd w:val="0"/>
                    <w:snapToGrid w:val="0"/>
                    <w:jc w:val="center"/>
                    <w:rPr>
                      <w:snapToGrid w:val="0"/>
                      <w:color w:val="000000" w:themeColor="text1"/>
                      <w:szCs w:val="21"/>
                      <w14:textFill>
                        <w14:solidFill>
                          <w14:schemeClr w14:val="tx1"/>
                        </w14:solidFill>
                      </w14:textFill>
                    </w:rPr>
                  </w:pPr>
                </w:p>
              </w:tc>
              <w:tc>
                <w:tcPr>
                  <w:tcW w:w="339" w:type="pct"/>
                  <w:vAlign w:val="center"/>
                </w:tcPr>
                <w:p>
                  <w:pPr>
                    <w:adjustRightInd w:val="0"/>
                    <w:snapToGrid w:val="0"/>
                    <w:jc w:val="center"/>
                    <w:rPr>
                      <w:snapToGrid w:val="0"/>
                      <w:color w:val="000000" w:themeColor="text1"/>
                      <w:szCs w:val="21"/>
                      <w14:textFill>
                        <w14:solidFill>
                          <w14:schemeClr w14:val="tx1"/>
                        </w14:solidFill>
                      </w14:textFill>
                    </w:rPr>
                  </w:pPr>
                </w:p>
              </w:tc>
              <w:tc>
                <w:tcPr>
                  <w:tcW w:w="337" w:type="pct"/>
                  <w:vAlign w:val="center"/>
                </w:tcPr>
                <w:p>
                  <w:pPr>
                    <w:adjustRightInd w:val="0"/>
                    <w:snapToGrid w:val="0"/>
                    <w:jc w:val="center"/>
                    <w:rPr>
                      <w:snapToGrid w:val="0"/>
                      <w:color w:val="000000" w:themeColor="text1"/>
                      <w:szCs w:val="21"/>
                      <w14:textFill>
                        <w14:solidFill>
                          <w14:schemeClr w14:val="tx1"/>
                        </w14:solidFill>
                      </w14:textFill>
                    </w:rPr>
                  </w:pPr>
                </w:p>
              </w:tc>
              <w:tc>
                <w:tcPr>
                  <w:tcW w:w="449" w:type="pct"/>
                  <w:vAlign w:val="center"/>
                </w:tcPr>
                <w:p>
                  <w:pPr>
                    <w:adjustRightInd w:val="0"/>
                    <w:snapToGrid w:val="0"/>
                    <w:jc w:val="center"/>
                    <w:rPr>
                      <w:snapToGrid w:val="0"/>
                      <w:color w:val="000000" w:themeColor="text1"/>
                      <w:szCs w:val="21"/>
                      <w14:textFill>
                        <w14:solidFill>
                          <w14:schemeClr w14:val="tx1"/>
                        </w14:solidFill>
                      </w14:textFill>
                    </w:rPr>
                  </w:pPr>
                </w:p>
              </w:tc>
              <w:tc>
                <w:tcPr>
                  <w:tcW w:w="503" w:type="pct"/>
                  <w:vAlign w:val="center"/>
                </w:tcPr>
                <w:p>
                  <w:pPr>
                    <w:adjustRightInd w:val="0"/>
                    <w:snapToGrid w:val="0"/>
                    <w:jc w:val="center"/>
                    <w:rPr>
                      <w:snapToGrid w:val="0"/>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180"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1</w:t>
                  </w:r>
                  <w:r>
                    <w:rPr>
                      <w:snapToGrid w:val="0"/>
                      <w:color w:val="000000" w:themeColor="text1"/>
                      <w:szCs w:val="21"/>
                      <w14:textFill>
                        <w14:solidFill>
                          <w14:schemeClr w14:val="tx1"/>
                        </w14:solidFill>
                      </w14:textFill>
                    </w:rPr>
                    <w:t>2</w:t>
                  </w:r>
                </w:p>
              </w:tc>
              <w:tc>
                <w:tcPr>
                  <w:tcW w:w="392" w:type="pct"/>
                  <w:vMerge w:val="continue"/>
                  <w:vAlign w:val="center"/>
                </w:tcPr>
                <w:p>
                  <w:pPr>
                    <w:adjustRightInd w:val="0"/>
                    <w:snapToGrid w:val="0"/>
                    <w:jc w:val="center"/>
                    <w:rPr>
                      <w:snapToGrid w:val="0"/>
                      <w:color w:val="000000" w:themeColor="text1"/>
                      <w:szCs w:val="21"/>
                      <w14:textFill>
                        <w14:solidFill>
                          <w14:schemeClr w14:val="tx1"/>
                        </w14:solidFill>
                      </w14:textFill>
                    </w:rPr>
                  </w:pPr>
                </w:p>
              </w:tc>
              <w:tc>
                <w:tcPr>
                  <w:tcW w:w="540" w:type="pct"/>
                  <w:vMerge w:val="continue"/>
                  <w:vAlign w:val="center"/>
                </w:tcPr>
                <w:p>
                  <w:pPr>
                    <w:adjustRightInd w:val="0"/>
                    <w:snapToGrid w:val="0"/>
                    <w:jc w:val="center"/>
                    <w:rPr>
                      <w:b/>
                      <w:bCs/>
                      <w:snapToGrid w:val="0"/>
                      <w:color w:val="000000" w:themeColor="text1"/>
                      <w:szCs w:val="21"/>
                      <w14:textFill>
                        <w14:solidFill>
                          <w14:schemeClr w14:val="tx1"/>
                        </w14:solidFill>
                      </w14:textFill>
                    </w:rPr>
                  </w:pPr>
                </w:p>
              </w:tc>
              <w:tc>
                <w:tcPr>
                  <w:tcW w:w="331"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非甲烷总烃</w:t>
                  </w:r>
                </w:p>
              </w:tc>
              <w:tc>
                <w:tcPr>
                  <w:tcW w:w="495"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6</w:t>
                  </w:r>
                  <w:r>
                    <w:rPr>
                      <w:snapToGrid w:val="0"/>
                      <w:color w:val="000000" w:themeColor="text1"/>
                      <w:szCs w:val="21"/>
                      <w14:textFill>
                        <w14:solidFill>
                          <w14:schemeClr w14:val="tx1"/>
                        </w14:solidFill>
                      </w14:textFill>
                    </w:rPr>
                    <w:t>0</w:t>
                  </w:r>
                </w:p>
              </w:tc>
              <w:tc>
                <w:tcPr>
                  <w:tcW w:w="442"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b/>
                      <w:bCs/>
                      <w:snapToGrid w:val="0"/>
                      <w:color w:val="000000" w:themeColor="text1"/>
                      <w:szCs w:val="21"/>
                      <w14:textFill>
                        <w14:solidFill>
                          <w14:schemeClr w14:val="tx1"/>
                        </w14:solidFill>
                      </w14:textFill>
                    </w:rPr>
                    <w:t>/</w:t>
                  </w:r>
                </w:p>
              </w:tc>
              <w:tc>
                <w:tcPr>
                  <w:tcW w:w="331"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0"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1"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9"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7"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449"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503"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180"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1</w:t>
                  </w:r>
                  <w:r>
                    <w:rPr>
                      <w:snapToGrid w:val="0"/>
                      <w:color w:val="000000" w:themeColor="text1"/>
                      <w:szCs w:val="21"/>
                      <w14:textFill>
                        <w14:solidFill>
                          <w14:schemeClr w14:val="tx1"/>
                        </w14:solidFill>
                      </w14:textFill>
                    </w:rPr>
                    <w:t>3</w:t>
                  </w:r>
                </w:p>
              </w:tc>
              <w:tc>
                <w:tcPr>
                  <w:tcW w:w="392" w:type="pct"/>
                  <w:vMerge w:val="restar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DA005</w:t>
                  </w:r>
                </w:p>
              </w:tc>
              <w:tc>
                <w:tcPr>
                  <w:tcW w:w="540" w:type="pct"/>
                  <w:vMerge w:val="restar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钢带增强聚乙烯螺旋波纹管生产线排气筒</w:t>
                  </w:r>
                </w:p>
              </w:tc>
              <w:tc>
                <w:tcPr>
                  <w:tcW w:w="331"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颗粒物</w:t>
                  </w:r>
                </w:p>
              </w:tc>
              <w:tc>
                <w:tcPr>
                  <w:tcW w:w="495" w:type="pct"/>
                  <w:vAlign w:val="center"/>
                </w:tcPr>
                <w:p>
                  <w:pPr>
                    <w:adjustRightInd w:val="0"/>
                    <w:snapToGrid w:val="0"/>
                    <w:jc w:val="center"/>
                    <w:rPr>
                      <w:b/>
                      <w:bCs/>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20</w:t>
                  </w:r>
                </w:p>
              </w:tc>
              <w:tc>
                <w:tcPr>
                  <w:tcW w:w="442"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b/>
                      <w:bCs/>
                      <w:snapToGrid w:val="0"/>
                      <w:color w:val="000000" w:themeColor="text1"/>
                      <w:szCs w:val="21"/>
                      <w14:textFill>
                        <w14:solidFill>
                          <w14:schemeClr w14:val="tx1"/>
                        </w14:solidFill>
                      </w14:textFill>
                    </w:rPr>
                    <w:t>/</w:t>
                  </w:r>
                </w:p>
              </w:tc>
              <w:tc>
                <w:tcPr>
                  <w:tcW w:w="331"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0"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1"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9"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7"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449"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503"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180"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1</w:t>
                  </w:r>
                  <w:r>
                    <w:rPr>
                      <w:snapToGrid w:val="0"/>
                      <w:color w:val="000000" w:themeColor="text1"/>
                      <w:szCs w:val="21"/>
                      <w14:textFill>
                        <w14:solidFill>
                          <w14:schemeClr w14:val="tx1"/>
                        </w14:solidFill>
                      </w14:textFill>
                    </w:rPr>
                    <w:t>4</w:t>
                  </w:r>
                </w:p>
              </w:tc>
              <w:tc>
                <w:tcPr>
                  <w:tcW w:w="392" w:type="pct"/>
                  <w:vMerge w:val="continue"/>
                  <w:vAlign w:val="center"/>
                </w:tcPr>
                <w:p>
                  <w:pPr>
                    <w:adjustRightInd w:val="0"/>
                    <w:snapToGrid w:val="0"/>
                    <w:jc w:val="center"/>
                    <w:rPr>
                      <w:snapToGrid w:val="0"/>
                      <w:color w:val="000000" w:themeColor="text1"/>
                      <w:szCs w:val="21"/>
                      <w14:textFill>
                        <w14:solidFill>
                          <w14:schemeClr w14:val="tx1"/>
                        </w14:solidFill>
                      </w14:textFill>
                    </w:rPr>
                  </w:pPr>
                </w:p>
              </w:tc>
              <w:tc>
                <w:tcPr>
                  <w:tcW w:w="540" w:type="pct"/>
                  <w:vMerge w:val="continue"/>
                  <w:vAlign w:val="center"/>
                </w:tcPr>
                <w:p>
                  <w:pPr>
                    <w:adjustRightInd w:val="0"/>
                    <w:snapToGrid w:val="0"/>
                    <w:jc w:val="center"/>
                    <w:rPr>
                      <w:color w:val="000000" w:themeColor="text1"/>
                      <w:szCs w:val="21"/>
                      <w14:textFill>
                        <w14:solidFill>
                          <w14:schemeClr w14:val="tx1"/>
                        </w14:solidFill>
                      </w14:textFill>
                    </w:rPr>
                  </w:pPr>
                </w:p>
              </w:tc>
              <w:tc>
                <w:tcPr>
                  <w:tcW w:w="331"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臭气浓度</w:t>
                  </w:r>
                </w:p>
              </w:tc>
              <w:tc>
                <w:tcPr>
                  <w:tcW w:w="495"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2</w:t>
                  </w:r>
                  <w:r>
                    <w:rPr>
                      <w:snapToGrid w:val="0"/>
                      <w:color w:val="000000" w:themeColor="text1"/>
                      <w:szCs w:val="21"/>
                      <w14:textFill>
                        <w14:solidFill>
                          <w14:schemeClr w14:val="tx1"/>
                        </w14:solidFill>
                      </w14:textFill>
                    </w:rPr>
                    <w:t>000</w:t>
                  </w:r>
                  <w:r>
                    <w:rPr>
                      <w:rFonts w:hint="eastAsia"/>
                      <w:snapToGrid w:val="0"/>
                      <w:color w:val="000000" w:themeColor="text1"/>
                      <w:szCs w:val="21"/>
                      <w14:textFill>
                        <w14:solidFill>
                          <w14:schemeClr w14:val="tx1"/>
                        </w14:solidFill>
                      </w14:textFill>
                    </w:rPr>
                    <w:t>（无量纲）</w:t>
                  </w:r>
                </w:p>
              </w:tc>
              <w:tc>
                <w:tcPr>
                  <w:tcW w:w="442"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1" w:type="pct"/>
                  <w:vAlign w:val="center"/>
                </w:tcPr>
                <w:p>
                  <w:pPr>
                    <w:adjustRightInd w:val="0"/>
                    <w:snapToGrid w:val="0"/>
                    <w:jc w:val="center"/>
                    <w:rPr>
                      <w:snapToGrid w:val="0"/>
                      <w:color w:val="000000" w:themeColor="text1"/>
                      <w:szCs w:val="21"/>
                      <w14:textFill>
                        <w14:solidFill>
                          <w14:schemeClr w14:val="tx1"/>
                        </w14:solidFill>
                      </w14:textFill>
                    </w:rPr>
                  </w:pPr>
                </w:p>
              </w:tc>
              <w:tc>
                <w:tcPr>
                  <w:tcW w:w="330" w:type="pct"/>
                  <w:vAlign w:val="center"/>
                </w:tcPr>
                <w:p>
                  <w:pPr>
                    <w:adjustRightInd w:val="0"/>
                    <w:snapToGrid w:val="0"/>
                    <w:jc w:val="center"/>
                    <w:rPr>
                      <w:snapToGrid w:val="0"/>
                      <w:color w:val="000000" w:themeColor="text1"/>
                      <w:szCs w:val="21"/>
                      <w14:textFill>
                        <w14:solidFill>
                          <w14:schemeClr w14:val="tx1"/>
                        </w14:solidFill>
                      </w14:textFill>
                    </w:rPr>
                  </w:pPr>
                </w:p>
              </w:tc>
              <w:tc>
                <w:tcPr>
                  <w:tcW w:w="331" w:type="pct"/>
                  <w:vAlign w:val="center"/>
                </w:tcPr>
                <w:p>
                  <w:pPr>
                    <w:adjustRightInd w:val="0"/>
                    <w:snapToGrid w:val="0"/>
                    <w:jc w:val="center"/>
                    <w:rPr>
                      <w:snapToGrid w:val="0"/>
                      <w:color w:val="000000" w:themeColor="text1"/>
                      <w:szCs w:val="21"/>
                      <w14:textFill>
                        <w14:solidFill>
                          <w14:schemeClr w14:val="tx1"/>
                        </w14:solidFill>
                      </w14:textFill>
                    </w:rPr>
                  </w:pPr>
                </w:p>
              </w:tc>
              <w:tc>
                <w:tcPr>
                  <w:tcW w:w="339" w:type="pct"/>
                  <w:vAlign w:val="center"/>
                </w:tcPr>
                <w:p>
                  <w:pPr>
                    <w:adjustRightInd w:val="0"/>
                    <w:snapToGrid w:val="0"/>
                    <w:jc w:val="center"/>
                    <w:rPr>
                      <w:snapToGrid w:val="0"/>
                      <w:color w:val="000000" w:themeColor="text1"/>
                      <w:szCs w:val="21"/>
                      <w14:textFill>
                        <w14:solidFill>
                          <w14:schemeClr w14:val="tx1"/>
                        </w14:solidFill>
                      </w14:textFill>
                    </w:rPr>
                  </w:pPr>
                </w:p>
              </w:tc>
              <w:tc>
                <w:tcPr>
                  <w:tcW w:w="337" w:type="pct"/>
                  <w:vAlign w:val="center"/>
                </w:tcPr>
                <w:p>
                  <w:pPr>
                    <w:adjustRightInd w:val="0"/>
                    <w:snapToGrid w:val="0"/>
                    <w:jc w:val="center"/>
                    <w:rPr>
                      <w:snapToGrid w:val="0"/>
                      <w:color w:val="000000" w:themeColor="text1"/>
                      <w:szCs w:val="21"/>
                      <w14:textFill>
                        <w14:solidFill>
                          <w14:schemeClr w14:val="tx1"/>
                        </w14:solidFill>
                      </w14:textFill>
                    </w:rPr>
                  </w:pPr>
                </w:p>
              </w:tc>
              <w:tc>
                <w:tcPr>
                  <w:tcW w:w="449" w:type="pct"/>
                  <w:vAlign w:val="center"/>
                </w:tcPr>
                <w:p>
                  <w:pPr>
                    <w:adjustRightInd w:val="0"/>
                    <w:snapToGrid w:val="0"/>
                    <w:jc w:val="center"/>
                    <w:rPr>
                      <w:snapToGrid w:val="0"/>
                      <w:color w:val="000000" w:themeColor="text1"/>
                      <w:szCs w:val="21"/>
                      <w14:textFill>
                        <w14:solidFill>
                          <w14:schemeClr w14:val="tx1"/>
                        </w14:solidFill>
                      </w14:textFill>
                    </w:rPr>
                  </w:pPr>
                </w:p>
              </w:tc>
              <w:tc>
                <w:tcPr>
                  <w:tcW w:w="503" w:type="pct"/>
                  <w:vAlign w:val="center"/>
                </w:tcPr>
                <w:p>
                  <w:pPr>
                    <w:adjustRightInd w:val="0"/>
                    <w:snapToGrid w:val="0"/>
                    <w:jc w:val="center"/>
                    <w:rPr>
                      <w:snapToGrid w:val="0"/>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180"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1</w:t>
                  </w:r>
                  <w:r>
                    <w:rPr>
                      <w:snapToGrid w:val="0"/>
                      <w:color w:val="000000" w:themeColor="text1"/>
                      <w:szCs w:val="21"/>
                      <w14:textFill>
                        <w14:solidFill>
                          <w14:schemeClr w14:val="tx1"/>
                        </w14:solidFill>
                      </w14:textFill>
                    </w:rPr>
                    <w:t>5</w:t>
                  </w:r>
                </w:p>
              </w:tc>
              <w:tc>
                <w:tcPr>
                  <w:tcW w:w="392" w:type="pct"/>
                  <w:vMerge w:val="continue"/>
                  <w:vAlign w:val="center"/>
                </w:tcPr>
                <w:p>
                  <w:pPr>
                    <w:adjustRightInd w:val="0"/>
                    <w:snapToGrid w:val="0"/>
                    <w:jc w:val="center"/>
                    <w:rPr>
                      <w:b/>
                      <w:bCs/>
                      <w:snapToGrid w:val="0"/>
                      <w:color w:val="000000" w:themeColor="text1"/>
                      <w:szCs w:val="21"/>
                      <w14:textFill>
                        <w14:solidFill>
                          <w14:schemeClr w14:val="tx1"/>
                        </w14:solidFill>
                      </w14:textFill>
                    </w:rPr>
                  </w:pPr>
                </w:p>
              </w:tc>
              <w:tc>
                <w:tcPr>
                  <w:tcW w:w="540" w:type="pct"/>
                  <w:vMerge w:val="continue"/>
                  <w:vAlign w:val="center"/>
                </w:tcPr>
                <w:p>
                  <w:pPr>
                    <w:adjustRightInd w:val="0"/>
                    <w:snapToGrid w:val="0"/>
                    <w:jc w:val="center"/>
                    <w:rPr>
                      <w:b/>
                      <w:bCs/>
                      <w:snapToGrid w:val="0"/>
                      <w:color w:val="000000" w:themeColor="text1"/>
                      <w:szCs w:val="21"/>
                      <w14:textFill>
                        <w14:solidFill>
                          <w14:schemeClr w14:val="tx1"/>
                        </w14:solidFill>
                      </w14:textFill>
                    </w:rPr>
                  </w:pPr>
                </w:p>
              </w:tc>
              <w:tc>
                <w:tcPr>
                  <w:tcW w:w="331"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非甲烷总烃</w:t>
                  </w:r>
                </w:p>
              </w:tc>
              <w:tc>
                <w:tcPr>
                  <w:tcW w:w="495"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6</w:t>
                  </w:r>
                  <w:r>
                    <w:rPr>
                      <w:snapToGrid w:val="0"/>
                      <w:color w:val="000000" w:themeColor="text1"/>
                      <w:szCs w:val="21"/>
                      <w14:textFill>
                        <w14:solidFill>
                          <w14:schemeClr w14:val="tx1"/>
                        </w14:solidFill>
                      </w14:textFill>
                    </w:rPr>
                    <w:t>0</w:t>
                  </w:r>
                </w:p>
              </w:tc>
              <w:tc>
                <w:tcPr>
                  <w:tcW w:w="442"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1"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0"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1"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9"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7"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449"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503" w:type="pct"/>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180"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1</w:t>
                  </w:r>
                  <w:r>
                    <w:rPr>
                      <w:snapToGrid w:val="0"/>
                      <w:color w:val="000000" w:themeColor="text1"/>
                      <w:szCs w:val="21"/>
                      <w14:textFill>
                        <w14:solidFill>
                          <w14:schemeClr w14:val="tx1"/>
                        </w14:solidFill>
                      </w14:textFill>
                    </w:rPr>
                    <w:t>6</w:t>
                  </w:r>
                </w:p>
              </w:tc>
              <w:tc>
                <w:tcPr>
                  <w:tcW w:w="392"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DA006</w:t>
                  </w:r>
                </w:p>
              </w:tc>
              <w:tc>
                <w:tcPr>
                  <w:tcW w:w="540"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食堂排气筒</w:t>
                  </w:r>
                </w:p>
              </w:tc>
              <w:tc>
                <w:tcPr>
                  <w:tcW w:w="331"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油烟</w:t>
                  </w:r>
                </w:p>
              </w:tc>
              <w:tc>
                <w:tcPr>
                  <w:tcW w:w="495"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2</w:t>
                  </w:r>
                  <w:r>
                    <w:rPr>
                      <w:snapToGrid w:val="0"/>
                      <w:color w:val="000000" w:themeColor="text1"/>
                      <w:szCs w:val="21"/>
                      <w14:textFill>
                        <w14:solidFill>
                          <w14:schemeClr w14:val="tx1"/>
                        </w14:solidFill>
                      </w14:textFill>
                    </w:rPr>
                    <w:t>.0</w:t>
                  </w:r>
                </w:p>
              </w:tc>
              <w:tc>
                <w:tcPr>
                  <w:tcW w:w="442"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1"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0"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1"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9"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7"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449"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503"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1111" w:type="pct"/>
                  <w:gridSpan w:val="3"/>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一般排放口合计</w:t>
                  </w:r>
                </w:p>
              </w:tc>
              <w:tc>
                <w:tcPr>
                  <w:tcW w:w="1268" w:type="pct"/>
                  <w:gridSpan w:val="3"/>
                  <w:vAlign w:val="center"/>
                </w:tcPr>
                <w:p>
                  <w:pPr>
                    <w:adjustRightInd w:val="0"/>
                    <w:snapToGrid w:val="0"/>
                    <w:jc w:val="center"/>
                    <w:rPr>
                      <w:snapToGrid w:val="0"/>
                      <w:color w:val="000000" w:themeColor="text1"/>
                      <w:szCs w:val="21"/>
                      <w14:textFill>
                        <w14:solidFill>
                          <w14:schemeClr w14:val="tx1"/>
                        </w14:solidFill>
                      </w14:textFill>
                    </w:rPr>
                  </w:pPr>
                </w:p>
              </w:tc>
              <w:tc>
                <w:tcPr>
                  <w:tcW w:w="331"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0"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1"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9"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7"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449"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503"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5000" w:type="pct"/>
                  <w:gridSpan w:val="13"/>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全厂有组织排放总计</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1111" w:type="pct"/>
                  <w:gridSpan w:val="3"/>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全厂有组织排放总计</w:t>
                  </w:r>
                </w:p>
              </w:tc>
              <w:tc>
                <w:tcPr>
                  <w:tcW w:w="1268" w:type="pct"/>
                  <w:gridSpan w:val="3"/>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1"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0"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1"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9"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337"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449"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c>
                <w:tcPr>
                  <w:tcW w:w="503"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75" w:hRule="atLeast"/>
                <w:jc w:val="center"/>
              </w:trPr>
              <w:tc>
                <w:tcPr>
                  <w:tcW w:w="5000" w:type="pct"/>
                  <w:gridSpan w:val="13"/>
                </w:tcPr>
                <w:p>
                  <w:pPr>
                    <w:adjustRightInd w:val="0"/>
                    <w:snapToGrid w:val="0"/>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申请年排放量限值计算过程：（包括方法、公式、参数选取过程，以及计算结果的描述等内容）</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69" w:hRule="atLeast"/>
                <w:jc w:val="center"/>
              </w:trPr>
              <w:tc>
                <w:tcPr>
                  <w:tcW w:w="5000" w:type="pct"/>
                  <w:gridSpan w:val="13"/>
                </w:tcPr>
                <w:p>
                  <w:pPr>
                    <w:adjustRightInd w:val="0"/>
                    <w:snapToGrid w:val="0"/>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申请特殊时段许可排放量限值计算过程：（包括方法、公式、参数选取过程，以及计算结果的描述等内容）</w:t>
                  </w:r>
                </w:p>
              </w:tc>
            </w:tr>
          </w:tbl>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表5</w:t>
            </w:r>
            <w:r>
              <w:rPr>
                <w:b/>
                <w:bCs/>
                <w:color w:val="000000" w:themeColor="text1"/>
                <w:szCs w:val="21"/>
                <w14:textFill>
                  <w14:solidFill>
                    <w14:schemeClr w14:val="tx1"/>
                  </w14:solidFill>
                </w14:textFill>
              </w:rPr>
              <w:t xml:space="preserve">-3  </w:t>
            </w:r>
            <w:r>
              <w:rPr>
                <w:rFonts w:hint="eastAsia"/>
                <w:b/>
                <w:bCs/>
                <w:color w:val="000000" w:themeColor="text1"/>
                <w:szCs w:val="21"/>
                <w14:textFill>
                  <w14:solidFill>
                    <w14:schemeClr w14:val="tx1"/>
                  </w14:solidFill>
                </w14:textFill>
              </w:rPr>
              <w:t>环境管理台账信息表</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761"/>
              <w:gridCol w:w="1615"/>
              <w:gridCol w:w="5286"/>
              <w:gridCol w:w="2650"/>
              <w:gridCol w:w="1321"/>
              <w:gridCol w:w="1452"/>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735" w:type="dxa"/>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b/>
                      <w:bCs/>
                      <w:snapToGrid w:val="0"/>
                      <w:color w:val="000000" w:themeColor="text1"/>
                      <w:szCs w:val="21"/>
                      <w14:textFill>
                        <w14:solidFill>
                          <w14:schemeClr w14:val="tx1"/>
                        </w14:solidFill>
                      </w14:textFill>
                    </w:rPr>
                    <w:t>序号</w:t>
                  </w:r>
                </w:p>
              </w:tc>
              <w:tc>
                <w:tcPr>
                  <w:tcW w:w="1559" w:type="dxa"/>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b/>
                      <w:bCs/>
                      <w:snapToGrid w:val="0"/>
                      <w:color w:val="000000" w:themeColor="text1"/>
                      <w:szCs w:val="21"/>
                      <w14:textFill>
                        <w14:solidFill>
                          <w14:schemeClr w14:val="tx1"/>
                        </w14:solidFill>
                      </w14:textFill>
                    </w:rPr>
                    <w:t>类别</w:t>
                  </w:r>
                </w:p>
              </w:tc>
              <w:tc>
                <w:tcPr>
                  <w:tcW w:w="5103" w:type="dxa"/>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b/>
                      <w:bCs/>
                      <w:snapToGrid w:val="0"/>
                      <w:color w:val="000000" w:themeColor="text1"/>
                      <w:szCs w:val="21"/>
                      <w14:textFill>
                        <w14:solidFill>
                          <w14:schemeClr w14:val="tx1"/>
                        </w14:solidFill>
                      </w14:textFill>
                    </w:rPr>
                    <w:t>记录内容</w:t>
                  </w:r>
                </w:p>
              </w:tc>
              <w:tc>
                <w:tcPr>
                  <w:tcW w:w="2558" w:type="dxa"/>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b/>
                      <w:bCs/>
                      <w:snapToGrid w:val="0"/>
                      <w:color w:val="000000" w:themeColor="text1"/>
                      <w:szCs w:val="21"/>
                      <w14:textFill>
                        <w14:solidFill>
                          <w14:schemeClr w14:val="tx1"/>
                        </w14:solidFill>
                      </w14:textFill>
                    </w:rPr>
                    <w:t>记录频次</w:t>
                  </w:r>
                </w:p>
              </w:tc>
              <w:tc>
                <w:tcPr>
                  <w:tcW w:w="1275" w:type="dxa"/>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b/>
                      <w:bCs/>
                      <w:snapToGrid w:val="0"/>
                      <w:color w:val="000000" w:themeColor="text1"/>
                      <w:szCs w:val="21"/>
                      <w14:textFill>
                        <w14:solidFill>
                          <w14:schemeClr w14:val="tx1"/>
                        </w14:solidFill>
                      </w14:textFill>
                    </w:rPr>
                    <w:t>记录形式</w:t>
                  </w:r>
                </w:p>
              </w:tc>
              <w:tc>
                <w:tcPr>
                  <w:tcW w:w="1402" w:type="dxa"/>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b/>
                      <w:bCs/>
                      <w:snapToGrid w:val="0"/>
                      <w:color w:val="000000" w:themeColor="text1"/>
                      <w:szCs w:val="21"/>
                      <w14:textFill>
                        <w14:solidFill>
                          <w14:schemeClr w14:val="tx1"/>
                        </w14:solidFill>
                      </w14:textFill>
                    </w:rPr>
                    <w:t>其他信息</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735"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1</w:t>
                  </w:r>
                </w:p>
              </w:tc>
              <w:tc>
                <w:tcPr>
                  <w:tcW w:w="1559"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基本信息</w:t>
                  </w:r>
                </w:p>
              </w:tc>
              <w:tc>
                <w:tcPr>
                  <w:tcW w:w="5103"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基本信息包括单位基本信息、生产设施基本信息、污染治理设施基本信息。如工艺、设施调整等发生变化的，在基本信息台账记录表中进行相应修改，并将变化内容进行说明同时纳入执行报告中。</w:t>
                  </w:r>
                  <w:r>
                    <w:rPr>
                      <w:snapToGrid w:val="0"/>
                      <w:color w:val="000000" w:themeColor="text1"/>
                      <w:szCs w:val="21"/>
                      <w14:textFill>
                        <w14:solidFill>
                          <w14:schemeClr w14:val="tx1"/>
                        </w14:solidFill>
                      </w14:textFill>
                    </w:rPr>
                    <w:t>1</w:t>
                  </w:r>
                  <w:r>
                    <w:rPr>
                      <w:rFonts w:hint="eastAsia"/>
                      <w:snapToGrid w:val="0"/>
                      <w:color w:val="000000" w:themeColor="text1"/>
                      <w:szCs w:val="21"/>
                      <w14:textFill>
                        <w14:solidFill>
                          <w14:schemeClr w14:val="tx1"/>
                        </w14:solidFill>
                      </w14:textFill>
                    </w:rPr>
                    <w:t>、排污单位基本信息：单位名称、生产经营场所地址、行业类别、法定代表人、统一社会信用代码、产品名称、生产工艺、生产规模、环保投资、环评批复文号、排污权交易文件及排污许可证编号等</w:t>
                  </w:r>
                  <w:r>
                    <w:rPr>
                      <w:snapToGrid w:val="0"/>
                      <w:color w:val="000000" w:themeColor="text1"/>
                      <w:szCs w:val="21"/>
                      <w14:textFill>
                        <w14:solidFill>
                          <w14:schemeClr w14:val="tx1"/>
                        </w14:solidFill>
                      </w14:textFill>
                    </w:rPr>
                    <w:t>2</w:t>
                  </w:r>
                  <w:r>
                    <w:rPr>
                      <w:rFonts w:hint="eastAsia"/>
                      <w:snapToGrid w:val="0"/>
                      <w:color w:val="000000" w:themeColor="text1"/>
                      <w:szCs w:val="21"/>
                      <w14:textFill>
                        <w14:solidFill>
                          <w14:schemeClr w14:val="tx1"/>
                        </w14:solidFill>
                      </w14:textFill>
                    </w:rPr>
                    <w:t>、生产设施基本信息：生产设施（设备）名称、编码、型号、规格参数、设计生产能力等</w:t>
                  </w:r>
                  <w:r>
                    <w:rPr>
                      <w:snapToGrid w:val="0"/>
                      <w:color w:val="000000" w:themeColor="text1"/>
                      <w:szCs w:val="21"/>
                      <w14:textFill>
                        <w14:solidFill>
                          <w14:schemeClr w14:val="tx1"/>
                        </w14:solidFill>
                      </w14:textFill>
                    </w:rPr>
                    <w:t>3</w:t>
                  </w:r>
                  <w:r>
                    <w:rPr>
                      <w:rFonts w:hint="eastAsia"/>
                      <w:snapToGrid w:val="0"/>
                      <w:color w:val="000000" w:themeColor="text1"/>
                      <w:szCs w:val="21"/>
                      <w14:textFill>
                        <w14:solidFill>
                          <w14:schemeClr w14:val="tx1"/>
                        </w14:solidFill>
                      </w14:textFill>
                    </w:rPr>
                    <w:t>、污染治理设施基本信息：治理设施名称、编码、型号、规格参数等</w:t>
                  </w:r>
                </w:p>
              </w:tc>
              <w:tc>
                <w:tcPr>
                  <w:tcW w:w="2558"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运行情况1次/周，主要药剂添加情况1次/周或批次。</w:t>
                  </w:r>
                </w:p>
              </w:tc>
              <w:tc>
                <w:tcPr>
                  <w:tcW w:w="1275"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电子台账+纸质台账</w:t>
                  </w:r>
                </w:p>
              </w:tc>
              <w:tc>
                <w:tcPr>
                  <w:tcW w:w="1402"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数据保存不低于5年</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735"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2</w:t>
                  </w:r>
                </w:p>
              </w:tc>
              <w:tc>
                <w:tcPr>
                  <w:tcW w:w="1559"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生产设施运行管理信息</w:t>
                  </w:r>
                </w:p>
              </w:tc>
              <w:tc>
                <w:tcPr>
                  <w:tcW w:w="5103"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1、运行状态：开始时间，结束时间，是否按照生产要求正常运行；2、生产负荷：实际生产能力与设计生产能力之比，设计生产能力取最大设计值；3、产品产量：记录统计时段内主要产品产量；4、原辅料和燃料：记录名称、来源地、种类、用量、有毒有害物质成分及占比、是否为危险化学品</w:t>
                  </w:r>
                </w:p>
              </w:tc>
              <w:tc>
                <w:tcPr>
                  <w:tcW w:w="2558"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一般按日或班次记录，每日1次或每班1次</w:t>
                  </w:r>
                </w:p>
              </w:tc>
              <w:tc>
                <w:tcPr>
                  <w:tcW w:w="1275"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电子台账+纸质台账</w:t>
                  </w:r>
                </w:p>
              </w:tc>
              <w:tc>
                <w:tcPr>
                  <w:tcW w:w="1402" w:type="dxa"/>
                  <w:vAlign w:val="center"/>
                </w:tcPr>
                <w:p>
                  <w:pPr>
                    <w:adjustRightInd w:val="0"/>
                    <w:snapToGrid w:val="0"/>
                    <w:jc w:val="center"/>
                    <w:rPr>
                      <w:snapToGrid w:val="0"/>
                      <w:color w:val="000000" w:themeColor="text1"/>
                      <w:szCs w:val="21"/>
                      <w14:textFill>
                        <w14:solidFill>
                          <w14:schemeClr w14:val="tx1"/>
                        </w14:solidFill>
                      </w14:textFill>
                    </w:rPr>
                  </w:pPr>
                  <w:r>
                    <w:rPr>
                      <w:color w:val="000000" w:themeColor="text1"/>
                      <w14:textFill>
                        <w14:solidFill>
                          <w14:schemeClr w14:val="tx1"/>
                        </w14:solidFill>
                      </w14:textFill>
                    </w:rPr>
                    <w:t>至少保存5年</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735"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3</w:t>
                  </w:r>
                </w:p>
              </w:tc>
              <w:tc>
                <w:tcPr>
                  <w:tcW w:w="1559"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监测记录信息</w:t>
                  </w:r>
                </w:p>
              </w:tc>
              <w:tc>
                <w:tcPr>
                  <w:tcW w:w="5103"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监测记录信息：对手工监测记录、自动监测运行维护记录、信息报告、应急报告内容的要求进行台账记录。监测质量控制根据HJ/T 373、HJ/T 819要求执行，同时记录监测时的生产工况，系统校准、校验工作等必检项目和记录，以及仪器说明书及相关标准，规范中规定的手工监测应记录手工监测的日期、时间、污染物排放口和监测点位、监测内容、监测方法、监测频次、手工监测仪器及型号、采样方法及个数、监测结果、是否超标等</w:t>
                  </w:r>
                </w:p>
              </w:tc>
              <w:tc>
                <w:tcPr>
                  <w:tcW w:w="2558"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按照HJ 819及各行业自行监测技术指南规定执行</w:t>
                  </w:r>
                </w:p>
              </w:tc>
              <w:tc>
                <w:tcPr>
                  <w:tcW w:w="1275"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电子台账+纸质台账</w:t>
                  </w:r>
                </w:p>
              </w:tc>
              <w:tc>
                <w:tcPr>
                  <w:tcW w:w="1402"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数据保存不低于5年</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735"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4</w:t>
                  </w:r>
                </w:p>
              </w:tc>
              <w:tc>
                <w:tcPr>
                  <w:tcW w:w="1559"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污染防治设施运行管理信息</w:t>
                  </w:r>
                </w:p>
              </w:tc>
              <w:tc>
                <w:tcPr>
                  <w:tcW w:w="5103"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污染防治设施运行管理信息（正常情况）：运行情况（是否正常运行；治理效率等），活性炭添加情况（添加（更换）时间、添加量等）等</w:t>
                  </w:r>
                </w:p>
              </w:tc>
              <w:tc>
                <w:tcPr>
                  <w:tcW w:w="2558"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运行情况1次/周，活性炭更换情况1次/批次</w:t>
                  </w:r>
                </w:p>
              </w:tc>
              <w:tc>
                <w:tcPr>
                  <w:tcW w:w="1275"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电子台账+纸质台账</w:t>
                  </w:r>
                </w:p>
              </w:tc>
              <w:tc>
                <w:tcPr>
                  <w:tcW w:w="1402"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数据保存不低于5年</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735"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5</w:t>
                  </w:r>
                </w:p>
              </w:tc>
              <w:tc>
                <w:tcPr>
                  <w:tcW w:w="1559"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其他环境管理信息</w:t>
                  </w:r>
                </w:p>
              </w:tc>
              <w:tc>
                <w:tcPr>
                  <w:tcW w:w="5103"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1、污染治理设施异常情况：记录发生故障的污染治理设施、异常原因、故障期间污染物排放浓度以及应对措施。2、特殊时段：记录重污染天气应对期间和冬防期间等特殊时段的管理要求、执行情况（包括特殊时段生产设施运行管理信息和污染治理设施运行管理信息）等。3、非正常工况：开停炉、设备检修等非正常工况时间、事件原因、是否报告、应对措施，并按生产设施与污染治理设施填写具体情况；生产设施应记录设施名称、编号、产品产量、原辅料消耗量、燃料消耗量等；污染治理设施应记录设施名称、编号、污染因子、排放量、排放浓度等</w:t>
                  </w:r>
                </w:p>
              </w:tc>
              <w:tc>
                <w:tcPr>
                  <w:tcW w:w="2558"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重污染天气和应对期间特殊时段的台账记录频次原则上与正常生产记录频次一致，涉及特殊时段停产的排污单位或生产工序，该期间原则上仅对起始和结束当天进行1次记录，地方生态环境主管部门有特殊要求的，从其规定</w:t>
                  </w:r>
                </w:p>
              </w:tc>
              <w:tc>
                <w:tcPr>
                  <w:tcW w:w="1275" w:type="dxa"/>
                  <w:vAlign w:val="center"/>
                </w:tcPr>
                <w:p>
                  <w:pPr>
                    <w:adjustRightInd w:val="0"/>
                    <w:snapToGrid w:val="0"/>
                    <w:jc w:val="center"/>
                    <w:rPr>
                      <w:snapToGrid w:val="0"/>
                      <w:color w:val="000000" w:themeColor="text1"/>
                      <w:szCs w:val="21"/>
                      <w14:textFill>
                        <w14:solidFill>
                          <w14:schemeClr w14:val="tx1"/>
                        </w14:solidFill>
                      </w14:textFill>
                    </w:rPr>
                  </w:pPr>
                </w:p>
              </w:tc>
              <w:tc>
                <w:tcPr>
                  <w:tcW w:w="1402" w:type="dxa"/>
                  <w:vAlign w:val="center"/>
                </w:tcPr>
                <w:p>
                  <w:pPr>
                    <w:adjustRightInd w:val="0"/>
                    <w:snapToGrid w:val="0"/>
                    <w:jc w:val="center"/>
                    <w:rPr>
                      <w:snapToGrid w:val="0"/>
                      <w:color w:val="000000" w:themeColor="text1"/>
                      <w:szCs w:val="21"/>
                      <w14:textFill>
                        <w14:solidFill>
                          <w14:schemeClr w14:val="tx1"/>
                        </w14:solidFill>
                      </w14:textFill>
                    </w:rPr>
                  </w:pPr>
                </w:p>
              </w:tc>
            </w:tr>
          </w:tbl>
          <w:p>
            <w:pPr>
              <w:jc w:val="center"/>
              <w:rPr>
                <w:b/>
                <w:bCs/>
                <w:color w:val="000000" w:themeColor="text1"/>
                <w:szCs w:val="21"/>
                <w14:textFill>
                  <w14:solidFill>
                    <w14:schemeClr w14:val="tx1"/>
                  </w14:solidFill>
                </w14:textFill>
              </w:rPr>
            </w:pPr>
            <w:bookmarkStart w:id="14" w:name="EvnMng1"/>
            <w:bookmarkEnd w:id="14"/>
            <w:r>
              <w:rPr>
                <w:rFonts w:hint="eastAsia"/>
                <w:b/>
                <w:bCs/>
                <w:color w:val="000000" w:themeColor="text1"/>
                <w:szCs w:val="21"/>
                <w14:textFill>
                  <w14:solidFill>
                    <w14:schemeClr w14:val="tx1"/>
                  </w14:solidFill>
                </w14:textFill>
              </w:rPr>
              <w:t>表</w:t>
            </w:r>
            <w:r>
              <w:rPr>
                <w:b/>
                <w:bCs/>
                <w:color w:val="000000" w:themeColor="text1"/>
                <w:szCs w:val="21"/>
                <w14:textFill>
                  <w14:solidFill>
                    <w14:schemeClr w14:val="tx1"/>
                  </w14:solidFill>
                </w14:textFill>
              </w:rPr>
              <w:t>5-4</w:t>
            </w:r>
            <w:r>
              <w:rPr>
                <w:rFonts w:hint="eastAsia"/>
                <w:b/>
                <w:bCs/>
                <w:color w:val="000000" w:themeColor="text1"/>
                <w:szCs w:val="21"/>
                <w14:textFill>
                  <w14:solidFill>
                    <w14:schemeClr w14:val="tx1"/>
                  </w14:solidFill>
                </w14:textFill>
              </w:rPr>
              <w:t xml:space="preserve">  执行（守法）报告信息表</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0" w:type="dxa"/>
                <w:bottom w:w="0" w:type="dxa"/>
                <w:right w:w="0" w:type="dxa"/>
              </w:tblCellMar>
            </w:tblPr>
            <w:tblGrid>
              <w:gridCol w:w="1061"/>
              <w:gridCol w:w="5929"/>
              <w:gridCol w:w="2830"/>
              <w:gridCol w:w="3265"/>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tblHeader/>
                <w:jc w:val="center"/>
              </w:trPr>
              <w:tc>
                <w:tcPr>
                  <w:tcW w:w="1024" w:type="dxa"/>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b/>
                      <w:bCs/>
                      <w:snapToGrid w:val="0"/>
                      <w:color w:val="000000" w:themeColor="text1"/>
                      <w:szCs w:val="21"/>
                      <w14:textFill>
                        <w14:solidFill>
                          <w14:schemeClr w14:val="tx1"/>
                        </w14:solidFill>
                      </w14:textFill>
                    </w:rPr>
                    <w:t>序号</w:t>
                  </w:r>
                </w:p>
              </w:tc>
              <w:tc>
                <w:tcPr>
                  <w:tcW w:w="5724" w:type="dxa"/>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b/>
                      <w:bCs/>
                      <w:snapToGrid w:val="0"/>
                      <w:color w:val="000000" w:themeColor="text1"/>
                      <w:szCs w:val="21"/>
                      <w14:textFill>
                        <w14:solidFill>
                          <w14:schemeClr w14:val="tx1"/>
                        </w14:solidFill>
                      </w14:textFill>
                    </w:rPr>
                    <w:t>主要内容</w:t>
                  </w:r>
                </w:p>
              </w:tc>
              <w:tc>
                <w:tcPr>
                  <w:tcW w:w="2732" w:type="dxa"/>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b/>
                      <w:bCs/>
                      <w:snapToGrid w:val="0"/>
                      <w:color w:val="000000" w:themeColor="text1"/>
                      <w:szCs w:val="21"/>
                      <w14:textFill>
                        <w14:solidFill>
                          <w14:schemeClr w14:val="tx1"/>
                        </w14:solidFill>
                      </w14:textFill>
                    </w:rPr>
                    <w:t>上报频次</w:t>
                  </w:r>
                </w:p>
              </w:tc>
              <w:tc>
                <w:tcPr>
                  <w:tcW w:w="3152" w:type="dxa"/>
                  <w:vAlign w:val="center"/>
                </w:tcPr>
                <w:p>
                  <w:pPr>
                    <w:adjustRightInd w:val="0"/>
                    <w:snapToGrid w:val="0"/>
                    <w:jc w:val="center"/>
                    <w:rPr>
                      <w:b/>
                      <w:bCs/>
                      <w:snapToGrid w:val="0"/>
                      <w:color w:val="000000" w:themeColor="text1"/>
                      <w:szCs w:val="21"/>
                      <w14:textFill>
                        <w14:solidFill>
                          <w14:schemeClr w14:val="tx1"/>
                        </w14:solidFill>
                      </w14:textFill>
                    </w:rPr>
                  </w:pPr>
                  <w:r>
                    <w:rPr>
                      <w:rFonts w:hint="eastAsia"/>
                      <w:b/>
                      <w:bCs/>
                      <w:snapToGrid w:val="0"/>
                      <w:color w:val="000000" w:themeColor="text1"/>
                      <w:szCs w:val="21"/>
                      <w14:textFill>
                        <w14:solidFill>
                          <w14:schemeClr w14:val="tx1"/>
                        </w14:solidFill>
                      </w14:textFill>
                    </w:rPr>
                    <w:t>其他信息</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tblHeader/>
                <w:jc w:val="center"/>
              </w:trPr>
              <w:tc>
                <w:tcPr>
                  <w:tcW w:w="1024"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1</w:t>
                  </w:r>
                </w:p>
              </w:tc>
              <w:tc>
                <w:tcPr>
                  <w:tcW w:w="5724"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在全国排污许可证管理信息平台填报：排污单位基本情况、污染防治设施运行情况、自行监测执行情况、环境管理台账执行情况、实际排放情况及合规判定分析、结论等</w:t>
                  </w:r>
                </w:p>
              </w:tc>
              <w:tc>
                <w:tcPr>
                  <w:tcW w:w="2732"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color w:val="000000" w:themeColor="text1"/>
                      <w14:textFill>
                        <w14:solidFill>
                          <w14:schemeClr w14:val="tx1"/>
                        </w14:solidFill>
                      </w14:textFill>
                    </w:rPr>
                    <w:t>/</w:t>
                  </w:r>
                </w:p>
              </w:tc>
              <w:tc>
                <w:tcPr>
                  <w:tcW w:w="3152" w:type="dxa"/>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w:t>
                  </w:r>
                </w:p>
              </w:tc>
            </w:tr>
          </w:tbl>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jc w:val="left"/>
              <w:rPr>
                <w:color w:val="000000" w:themeColor="text1"/>
                <w:szCs w:val="21"/>
                <w14:textFill>
                  <w14:solidFill>
                    <w14:schemeClr w14:val="tx1"/>
                  </w14:solidFill>
                </w14:textFill>
              </w:rPr>
            </w:pPr>
          </w:p>
        </w:tc>
      </w:tr>
    </w:tbl>
    <w:p>
      <w:pPr>
        <w:pStyle w:val="23"/>
        <w:spacing w:before="0" w:beforeAutospacing="0" w:after="0" w:afterAutospacing="0" w:line="360" w:lineRule="auto"/>
        <w:jc w:val="center"/>
        <w:outlineLvl w:val="0"/>
        <w:rPr>
          <w:rFonts w:ascii="Times New Roman" w:hAnsi="Times New Roman"/>
          <w:snapToGrid w:val="0"/>
          <w:color w:val="000000" w:themeColor="text1"/>
          <w14:textFill>
            <w14:solidFill>
              <w14:schemeClr w14:val="tx1"/>
            </w14:solidFill>
          </w14:textFill>
        </w:rPr>
        <w:sectPr>
          <w:pgSz w:w="16838" w:h="11906" w:orient="landscape"/>
          <w:pgMar w:top="1531" w:right="1588" w:bottom="1531" w:left="1588" w:header="851" w:footer="851" w:gutter="0"/>
          <w:cols w:space="720" w:num="1"/>
          <w:docGrid w:linePitch="312" w:charSpace="0"/>
        </w:sectPr>
      </w:pPr>
    </w:p>
    <w:p>
      <w:pPr>
        <w:pStyle w:val="23"/>
        <w:spacing w:before="0" w:beforeAutospacing="0" w:after="0" w:afterAutospacing="0" w:line="360" w:lineRule="auto"/>
        <w:jc w:val="center"/>
        <w:outlineLvl w:val="0"/>
        <w:rPr>
          <w:rFonts w:ascii="Times New Roman" w:hAnsi="Times New Roman"/>
          <w:b/>
          <w:bCs/>
          <w:snapToGrid w:val="0"/>
          <w:color w:val="000000" w:themeColor="text1"/>
          <w:sz w:val="30"/>
          <w:szCs w:val="30"/>
          <w14:textFill>
            <w14:solidFill>
              <w14:schemeClr w14:val="tx1"/>
            </w14:solidFill>
          </w14:textFill>
        </w:rPr>
      </w:pPr>
      <w:bookmarkStart w:id="15" w:name="_Toc92182182"/>
      <w:r>
        <w:rPr>
          <w:rFonts w:ascii="Times New Roman" w:hAnsi="Times New Roman"/>
          <w:b/>
          <w:bCs/>
          <w:snapToGrid w:val="0"/>
          <w:color w:val="000000" w:themeColor="text1"/>
          <w:sz w:val="30"/>
          <w:szCs w:val="30"/>
          <w14:textFill>
            <w14:solidFill>
              <w14:schemeClr w14:val="tx1"/>
            </w14:solidFill>
          </w14:textFill>
        </w:rPr>
        <w:t>六、结论</w:t>
      </w:r>
      <w:bookmarkEnd w:id="15"/>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65" w:type="dxa"/>
            <w:vAlign w:val="center"/>
          </w:tcPr>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综上所述，项目符合国家相关产业政策，选址合理，总平面布置合理可行，运营后对周围的环境影响可控制在允许的范围内，周围环境质量能满足功能区划要求。在全面落实各项污染防范措施、严格执行各种污染物排放标准，搞好“三同时”制度、保证安全生产的前提下，项目的建设整体上符合环境保护和社会可持续发展的要求，从环境保护角度分析，该项目可行。</w:t>
            </w: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p>
        </w:tc>
      </w:tr>
    </w:tbl>
    <w:p>
      <w:pPr>
        <w:rPr>
          <w:color w:val="000000" w:themeColor="text1"/>
          <w14:textFill>
            <w14:solidFill>
              <w14:schemeClr w14:val="tx1"/>
            </w14:solidFill>
          </w14:textFill>
        </w:rPr>
        <w:sectPr>
          <w:pgSz w:w="11906" w:h="16838"/>
          <w:pgMar w:top="1701" w:right="1531" w:bottom="1701" w:left="1531" w:header="851" w:footer="851" w:gutter="0"/>
          <w:cols w:space="720" w:num="1"/>
          <w:docGrid w:linePitch="312" w:charSpace="0"/>
        </w:sectPr>
      </w:pPr>
    </w:p>
    <w:p>
      <w:pPr>
        <w:pStyle w:val="23"/>
        <w:adjustRightInd w:val="0"/>
        <w:snapToGrid w:val="0"/>
        <w:spacing w:before="0" w:beforeAutospacing="0" w:after="0" w:afterAutospacing="0" w:line="360" w:lineRule="auto"/>
        <w:outlineLvl w:val="0"/>
        <w:rPr>
          <w:rFonts w:ascii="Times New Roman" w:hAnsi="Times New Roman"/>
          <w:snapToGrid w:val="0"/>
          <w:color w:val="000000" w:themeColor="text1"/>
          <w:sz w:val="32"/>
          <w:szCs w:val="32"/>
          <w14:textFill>
            <w14:solidFill>
              <w14:schemeClr w14:val="tx1"/>
            </w14:solidFill>
          </w14:textFill>
        </w:rPr>
      </w:pPr>
      <w:bookmarkStart w:id="16" w:name="_Toc92182183"/>
      <w:r>
        <w:rPr>
          <w:rFonts w:ascii="Times New Roman" w:hAnsi="Times New Roman"/>
          <w:snapToGrid w:val="0"/>
          <w:color w:val="000000" w:themeColor="text1"/>
          <w:sz w:val="32"/>
          <w:szCs w:val="32"/>
          <w14:textFill>
            <w14:solidFill>
              <w14:schemeClr w14:val="tx1"/>
            </w14:solidFill>
          </w14:textFill>
        </w:rPr>
        <w:t>附表</w:t>
      </w:r>
      <w:bookmarkEnd w:id="16"/>
    </w:p>
    <w:p>
      <w:pPr>
        <w:spacing w:line="360" w:lineRule="auto"/>
        <w:jc w:val="center"/>
        <w:rPr>
          <w:b/>
          <w:bCs/>
          <w:color w:val="000000" w:themeColor="text1"/>
          <w:sz w:val="30"/>
          <w:szCs w:val="30"/>
          <w14:textFill>
            <w14:solidFill>
              <w14:schemeClr w14:val="tx1"/>
            </w14:solidFill>
          </w14:textFill>
        </w:rPr>
      </w:pPr>
      <w:r>
        <w:rPr>
          <w:rFonts w:hint="eastAsia"/>
          <w:b/>
          <w:bCs/>
          <w:color w:val="000000" w:themeColor="text1"/>
          <w:sz w:val="30"/>
          <w:szCs w:val="30"/>
          <w14:textFill>
            <w14:solidFill>
              <w14:schemeClr w14:val="tx1"/>
            </w14:solidFill>
          </w14:textFill>
        </w:rPr>
        <w:t>湖南贯塑大型市政塑料管道生产贸易基地项目</w:t>
      </w:r>
      <w:r>
        <w:rPr>
          <w:b/>
          <w:bCs/>
          <w:color w:val="000000" w:themeColor="text1"/>
          <w:sz w:val="30"/>
          <w:szCs w:val="30"/>
          <w14:textFill>
            <w14:solidFill>
              <w14:schemeClr w14:val="tx1"/>
            </w14:solidFill>
          </w14:textFill>
        </w:rPr>
        <w:t>污染物排放量汇总表（t/a）</w:t>
      </w:r>
    </w:p>
    <w:tbl>
      <w:tblPr>
        <w:tblStyle w:val="28"/>
        <w:tblW w:w="1405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959"/>
        <w:gridCol w:w="10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8" w:type="dxa"/>
            <w:tcBorders>
              <w:tl2br w:val="single" w:color="auto" w:sz="4" w:space="0"/>
            </w:tcBorders>
            <w:tcMar>
              <w:left w:w="28" w:type="dxa"/>
              <w:right w:w="28" w:type="dxa"/>
            </w:tcMar>
            <w:vAlign w:val="center"/>
          </w:tcPr>
          <w:p>
            <w:pPr>
              <w:pStyle w:val="38"/>
              <w:adjustRightInd/>
              <w:snapToGrid/>
              <w:spacing w:beforeLines="0" w:afterLines="0" w:line="240" w:lineRule="auto"/>
              <w:ind w:left="0" w:right="0" w:firstLine="0"/>
              <w:jc w:val="right"/>
              <w:rPr>
                <w:rFonts w:ascii="Times New Roman" w:eastAsia="宋体"/>
                <w:snapToGrid w:val="0"/>
                <w:color w:val="000000" w:themeColor="text1"/>
                <w:spacing w:val="-6"/>
                <w:kern w:val="21"/>
                <w:sz w:val="21"/>
                <w:szCs w:val="21"/>
                <w14:textFill>
                  <w14:solidFill>
                    <w14:schemeClr w14:val="tx1"/>
                  </w14:solidFill>
                </w14:textFill>
              </w:rPr>
            </w:pPr>
            <w:bookmarkStart w:id="17" w:name="_Hlk106054038"/>
            <w:r>
              <w:rPr>
                <w:rFonts w:ascii="Times New Roman" w:eastAsia="宋体"/>
                <w:snapToGrid w:val="0"/>
                <w:color w:val="000000" w:themeColor="text1"/>
                <w:spacing w:val="-6"/>
                <w:kern w:val="21"/>
                <w:sz w:val="21"/>
                <w:szCs w:val="21"/>
                <w14:textFill>
                  <w14:solidFill>
                    <w14:schemeClr w14:val="tx1"/>
                  </w14:solidFill>
                </w14:textFill>
              </w:rPr>
              <w:t>项目</w:t>
            </w:r>
          </w:p>
          <w:p>
            <w:pPr>
              <w:pStyle w:val="38"/>
              <w:adjustRightInd/>
              <w:snapToGrid/>
              <w:spacing w:beforeLines="0" w:afterLines="0" w:line="240" w:lineRule="auto"/>
              <w:ind w:left="0" w:right="0" w:firstLine="0"/>
              <w:jc w:val="both"/>
              <w:rPr>
                <w:rFonts w:ascii="Times New Roman" w:eastAsia="宋体"/>
                <w:snapToGrid w:val="0"/>
                <w:color w:val="000000" w:themeColor="text1"/>
                <w:spacing w:val="-6"/>
                <w:kern w:val="21"/>
                <w:sz w:val="21"/>
                <w:szCs w:val="21"/>
                <w14:textFill>
                  <w14:solidFill>
                    <w14:schemeClr w14:val="tx1"/>
                  </w14:solidFill>
                </w14:textFill>
              </w:rPr>
            </w:pPr>
            <w:r>
              <w:rPr>
                <w:rFonts w:ascii="Times New Roman" w:eastAsia="宋体"/>
                <w:snapToGrid w:val="0"/>
                <w:color w:val="000000" w:themeColor="text1"/>
                <w:spacing w:val="-6"/>
                <w:kern w:val="21"/>
                <w:sz w:val="21"/>
                <w:szCs w:val="21"/>
                <w14:textFill>
                  <w14:solidFill>
                    <w14:schemeClr w14:val="tx1"/>
                  </w14:solidFill>
                </w14:textFill>
              </w:rPr>
              <w:t>分类</w:t>
            </w:r>
          </w:p>
        </w:tc>
        <w:tc>
          <w:tcPr>
            <w:tcW w:w="1417" w:type="dxa"/>
            <w:tcMar>
              <w:left w:w="28" w:type="dxa"/>
              <w:right w:w="28" w:type="dxa"/>
            </w:tcMar>
            <w:vAlign w:val="center"/>
          </w:tcPr>
          <w:p>
            <w:pPr>
              <w:pStyle w:val="38"/>
              <w:adjustRightInd/>
              <w:snapToGrid/>
              <w:spacing w:beforeLines="0" w:afterLines="0" w:line="240" w:lineRule="auto"/>
              <w:ind w:left="0" w:right="0" w:firstLine="0"/>
              <w:rPr>
                <w:rFonts w:ascii="Times New Roman" w:eastAsia="宋体"/>
                <w:snapToGrid w:val="0"/>
                <w:color w:val="000000" w:themeColor="text1"/>
                <w:spacing w:val="-6"/>
                <w:kern w:val="21"/>
                <w:sz w:val="21"/>
                <w:szCs w:val="21"/>
                <w14:textFill>
                  <w14:solidFill>
                    <w14:schemeClr w14:val="tx1"/>
                  </w14:solidFill>
                </w14:textFill>
              </w:rPr>
            </w:pPr>
            <w:r>
              <w:rPr>
                <w:rFonts w:ascii="Times New Roman" w:eastAsia="宋体"/>
                <w:snapToGrid w:val="0"/>
                <w:color w:val="000000" w:themeColor="text1"/>
                <w:spacing w:val="-6"/>
                <w:kern w:val="21"/>
                <w:sz w:val="21"/>
                <w:szCs w:val="21"/>
                <w14:textFill>
                  <w14:solidFill>
                    <w14:schemeClr w14:val="tx1"/>
                  </w14:solidFill>
                </w14:textFill>
              </w:rPr>
              <w:t>污染物名称</w:t>
            </w:r>
          </w:p>
        </w:tc>
        <w:tc>
          <w:tcPr>
            <w:tcW w:w="1701" w:type="dxa"/>
            <w:tcMar>
              <w:left w:w="28" w:type="dxa"/>
              <w:right w:w="28" w:type="dxa"/>
            </w:tcMar>
            <w:vAlign w:val="center"/>
          </w:tcPr>
          <w:p>
            <w:pPr>
              <w:pStyle w:val="38"/>
              <w:adjustRightInd/>
              <w:snapToGrid/>
              <w:spacing w:beforeLines="0" w:afterLines="0" w:line="240" w:lineRule="auto"/>
              <w:ind w:left="0" w:right="0" w:firstLine="0"/>
              <w:rPr>
                <w:rFonts w:ascii="Times New Roman" w:eastAsia="宋体"/>
                <w:snapToGrid w:val="0"/>
                <w:color w:val="000000" w:themeColor="text1"/>
                <w:spacing w:val="-6"/>
                <w:kern w:val="21"/>
                <w:sz w:val="21"/>
                <w:szCs w:val="21"/>
                <w14:textFill>
                  <w14:solidFill>
                    <w14:schemeClr w14:val="tx1"/>
                  </w14:solidFill>
                </w14:textFill>
              </w:rPr>
            </w:pPr>
            <w:r>
              <w:rPr>
                <w:rFonts w:ascii="Times New Roman" w:eastAsia="宋体"/>
                <w:snapToGrid w:val="0"/>
                <w:color w:val="000000" w:themeColor="text1"/>
                <w:spacing w:val="-6"/>
                <w:kern w:val="21"/>
                <w:sz w:val="21"/>
                <w:szCs w:val="21"/>
                <w14:textFill>
                  <w14:solidFill>
                    <w14:schemeClr w14:val="tx1"/>
                  </w14:solidFill>
                </w14:textFill>
              </w:rPr>
              <w:t>现有工程</w:t>
            </w:r>
          </w:p>
          <w:p>
            <w:pPr>
              <w:pStyle w:val="38"/>
              <w:adjustRightInd/>
              <w:snapToGrid/>
              <w:spacing w:beforeLines="0" w:afterLines="0" w:line="240" w:lineRule="auto"/>
              <w:ind w:left="0" w:right="0" w:firstLine="0"/>
              <w:rPr>
                <w:rFonts w:ascii="Times New Roman" w:eastAsia="宋体"/>
                <w:snapToGrid w:val="0"/>
                <w:color w:val="000000" w:themeColor="text1"/>
                <w:spacing w:val="-6"/>
                <w:kern w:val="21"/>
                <w:sz w:val="21"/>
                <w:szCs w:val="21"/>
                <w14:textFill>
                  <w14:solidFill>
                    <w14:schemeClr w14:val="tx1"/>
                  </w14:solidFill>
                </w14:textFill>
              </w:rPr>
            </w:pPr>
            <w:r>
              <w:rPr>
                <w:rFonts w:ascii="Times New Roman" w:eastAsia="宋体"/>
                <w:snapToGrid w:val="0"/>
                <w:color w:val="000000" w:themeColor="text1"/>
                <w:spacing w:val="-6"/>
                <w:kern w:val="21"/>
                <w:sz w:val="21"/>
                <w:szCs w:val="21"/>
                <w14:textFill>
                  <w14:solidFill>
                    <w14:schemeClr w14:val="tx1"/>
                  </w14:solidFill>
                </w14:textFill>
              </w:rPr>
              <w:t>排放量（固体废物产生量）</w:t>
            </w:r>
            <w:r>
              <w:rPr>
                <w:rFonts w:ascii="Times New Roman" w:eastAsia="宋体"/>
                <w:snapToGrid w:val="0"/>
                <w:color w:val="000000" w:themeColor="text1"/>
                <w:spacing w:val="-6"/>
                <w:kern w:val="21"/>
                <w:sz w:val="21"/>
                <w:szCs w:val="21"/>
                <w14:textFill>
                  <w14:solidFill>
                    <w14:schemeClr w14:val="tx1"/>
                  </w14:solidFill>
                </w14:textFill>
              </w:rPr>
              <w:fldChar w:fldCharType="begin"/>
            </w:r>
            <w:r>
              <w:rPr>
                <w:rFonts w:ascii="Times New Roman" w:eastAsia="宋体"/>
                <w:snapToGrid w:val="0"/>
                <w:color w:val="000000" w:themeColor="text1"/>
                <w:spacing w:val="-6"/>
                <w:kern w:val="21"/>
                <w:sz w:val="21"/>
                <w:szCs w:val="21"/>
                <w14:textFill>
                  <w14:solidFill>
                    <w14:schemeClr w14:val="tx1"/>
                  </w14:solidFill>
                </w14:textFill>
              </w:rPr>
              <w:instrText xml:space="preserve"> = 1 \* GB3 \* MERGEFORMAT </w:instrText>
            </w:r>
            <w:r>
              <w:rPr>
                <w:rFonts w:ascii="Times New Roman" w:eastAsia="宋体"/>
                <w:snapToGrid w:val="0"/>
                <w:color w:val="000000" w:themeColor="text1"/>
                <w:spacing w:val="-6"/>
                <w:kern w:val="21"/>
                <w:sz w:val="21"/>
                <w:szCs w:val="21"/>
                <w14:textFill>
                  <w14:solidFill>
                    <w14:schemeClr w14:val="tx1"/>
                  </w14:solidFill>
                </w14:textFill>
              </w:rPr>
              <w:fldChar w:fldCharType="separate"/>
            </w:r>
            <w:r>
              <w:rPr>
                <w:rFonts w:hint="eastAsia" w:hAnsi="宋体" w:eastAsia="宋体" w:cs="宋体"/>
                <w:color w:val="000000" w:themeColor="text1"/>
                <w:kern w:val="2"/>
                <w:sz w:val="21"/>
                <w:szCs w:val="21"/>
                <w14:textFill>
                  <w14:solidFill>
                    <w14:schemeClr w14:val="tx1"/>
                  </w14:solidFill>
                </w14:textFill>
              </w:rPr>
              <w:t>①</w:t>
            </w:r>
            <w:r>
              <w:rPr>
                <w:rFonts w:ascii="Times New Roman" w:eastAsia="宋体"/>
                <w:snapToGrid w:val="0"/>
                <w:color w:val="000000" w:themeColor="text1"/>
                <w:spacing w:val="-6"/>
                <w:kern w:val="21"/>
                <w:sz w:val="21"/>
                <w:szCs w:val="21"/>
                <w14:textFill>
                  <w14:solidFill>
                    <w14:schemeClr w14:val="tx1"/>
                  </w14:solidFill>
                </w14:textFill>
              </w:rPr>
              <w:fldChar w:fldCharType="end"/>
            </w:r>
          </w:p>
        </w:tc>
        <w:tc>
          <w:tcPr>
            <w:tcW w:w="1276" w:type="dxa"/>
            <w:tcMar>
              <w:left w:w="28" w:type="dxa"/>
              <w:right w:w="28" w:type="dxa"/>
            </w:tcMar>
            <w:vAlign w:val="center"/>
          </w:tcPr>
          <w:p>
            <w:pPr>
              <w:pStyle w:val="38"/>
              <w:adjustRightInd/>
              <w:snapToGrid/>
              <w:spacing w:beforeLines="0" w:afterLines="0" w:line="240" w:lineRule="auto"/>
              <w:ind w:left="0" w:right="0" w:firstLine="0"/>
              <w:rPr>
                <w:rFonts w:ascii="Times New Roman" w:eastAsia="宋体"/>
                <w:snapToGrid w:val="0"/>
                <w:color w:val="000000" w:themeColor="text1"/>
                <w:spacing w:val="-6"/>
                <w:kern w:val="21"/>
                <w:sz w:val="21"/>
                <w:szCs w:val="21"/>
                <w14:textFill>
                  <w14:solidFill>
                    <w14:schemeClr w14:val="tx1"/>
                  </w14:solidFill>
                </w14:textFill>
              </w:rPr>
            </w:pPr>
            <w:r>
              <w:rPr>
                <w:rFonts w:ascii="Times New Roman" w:eastAsia="宋体"/>
                <w:snapToGrid w:val="0"/>
                <w:color w:val="000000" w:themeColor="text1"/>
                <w:spacing w:val="-6"/>
                <w:kern w:val="21"/>
                <w:sz w:val="21"/>
                <w:szCs w:val="21"/>
                <w14:textFill>
                  <w14:solidFill>
                    <w14:schemeClr w14:val="tx1"/>
                  </w14:solidFill>
                </w14:textFill>
              </w:rPr>
              <w:t>现有工程</w:t>
            </w:r>
          </w:p>
          <w:p>
            <w:pPr>
              <w:pStyle w:val="38"/>
              <w:adjustRightInd/>
              <w:snapToGrid/>
              <w:spacing w:beforeLines="0" w:afterLines="0" w:line="240" w:lineRule="auto"/>
              <w:ind w:left="0" w:right="0" w:firstLine="0"/>
              <w:rPr>
                <w:rFonts w:ascii="Times New Roman" w:eastAsia="宋体"/>
                <w:snapToGrid w:val="0"/>
                <w:color w:val="000000" w:themeColor="text1"/>
                <w:spacing w:val="-6"/>
                <w:kern w:val="21"/>
                <w:sz w:val="21"/>
                <w:szCs w:val="21"/>
                <w14:textFill>
                  <w14:solidFill>
                    <w14:schemeClr w14:val="tx1"/>
                  </w14:solidFill>
                </w14:textFill>
              </w:rPr>
            </w:pPr>
            <w:r>
              <w:rPr>
                <w:rFonts w:ascii="Times New Roman" w:eastAsia="宋体"/>
                <w:snapToGrid w:val="0"/>
                <w:color w:val="000000" w:themeColor="text1"/>
                <w:spacing w:val="-6"/>
                <w:kern w:val="21"/>
                <w:sz w:val="21"/>
                <w:szCs w:val="21"/>
                <w14:textFill>
                  <w14:solidFill>
                    <w14:schemeClr w14:val="tx1"/>
                  </w14:solidFill>
                </w14:textFill>
              </w:rPr>
              <w:t>许可排放量</w:t>
            </w:r>
          </w:p>
          <w:p>
            <w:pPr>
              <w:pStyle w:val="38"/>
              <w:adjustRightInd/>
              <w:snapToGrid/>
              <w:spacing w:beforeLines="0" w:afterLines="0" w:line="240" w:lineRule="auto"/>
              <w:ind w:left="0" w:right="0" w:firstLine="0"/>
              <w:rPr>
                <w:rFonts w:ascii="Times New Roman" w:eastAsia="宋体"/>
                <w:snapToGrid w:val="0"/>
                <w:color w:val="000000" w:themeColor="text1"/>
                <w:spacing w:val="-6"/>
                <w:kern w:val="21"/>
                <w:sz w:val="21"/>
                <w:szCs w:val="21"/>
                <w14:textFill>
                  <w14:solidFill>
                    <w14:schemeClr w14:val="tx1"/>
                  </w14:solidFill>
                </w14:textFill>
              </w:rPr>
            </w:pPr>
            <w:r>
              <w:rPr>
                <w:rFonts w:ascii="Times New Roman" w:eastAsia="宋体"/>
                <w:snapToGrid w:val="0"/>
                <w:color w:val="000000" w:themeColor="text1"/>
                <w:spacing w:val="-6"/>
                <w:kern w:val="21"/>
                <w:sz w:val="21"/>
                <w:szCs w:val="21"/>
                <w14:textFill>
                  <w14:solidFill>
                    <w14:schemeClr w14:val="tx1"/>
                  </w14:solidFill>
                </w14:textFill>
              </w:rPr>
              <w:fldChar w:fldCharType="begin"/>
            </w:r>
            <w:r>
              <w:rPr>
                <w:rFonts w:ascii="Times New Roman" w:eastAsia="宋体"/>
                <w:snapToGrid w:val="0"/>
                <w:color w:val="000000" w:themeColor="text1"/>
                <w:spacing w:val="-6"/>
                <w:kern w:val="21"/>
                <w:sz w:val="21"/>
                <w:szCs w:val="21"/>
                <w14:textFill>
                  <w14:solidFill>
                    <w14:schemeClr w14:val="tx1"/>
                  </w14:solidFill>
                </w14:textFill>
              </w:rPr>
              <w:instrText xml:space="preserve"> = 2 \* GB3 \* MERGEFORMAT </w:instrText>
            </w:r>
            <w:r>
              <w:rPr>
                <w:rFonts w:ascii="Times New Roman" w:eastAsia="宋体"/>
                <w:snapToGrid w:val="0"/>
                <w:color w:val="000000" w:themeColor="text1"/>
                <w:spacing w:val="-6"/>
                <w:kern w:val="21"/>
                <w:sz w:val="21"/>
                <w:szCs w:val="21"/>
                <w14:textFill>
                  <w14:solidFill>
                    <w14:schemeClr w14:val="tx1"/>
                  </w14:solidFill>
                </w14:textFill>
              </w:rPr>
              <w:fldChar w:fldCharType="separate"/>
            </w:r>
            <w:r>
              <w:rPr>
                <w:rFonts w:hint="eastAsia" w:hAnsi="宋体" w:eastAsia="宋体" w:cs="宋体"/>
                <w:snapToGrid w:val="0"/>
                <w:color w:val="000000" w:themeColor="text1"/>
                <w:spacing w:val="-6"/>
                <w:kern w:val="21"/>
                <w:sz w:val="21"/>
                <w:szCs w:val="21"/>
                <w14:textFill>
                  <w14:solidFill>
                    <w14:schemeClr w14:val="tx1"/>
                  </w14:solidFill>
                </w14:textFill>
              </w:rPr>
              <w:t>②</w:t>
            </w:r>
            <w:r>
              <w:rPr>
                <w:rFonts w:ascii="Times New Roman" w:eastAsia="宋体"/>
                <w:snapToGrid w:val="0"/>
                <w:color w:val="000000" w:themeColor="text1"/>
                <w:spacing w:val="-6"/>
                <w:kern w:val="21"/>
                <w:sz w:val="21"/>
                <w:szCs w:val="21"/>
                <w14:textFill>
                  <w14:solidFill>
                    <w14:schemeClr w14:val="tx1"/>
                  </w14:solidFill>
                </w14:textFill>
              </w:rPr>
              <w:fldChar w:fldCharType="end"/>
            </w:r>
          </w:p>
        </w:tc>
        <w:tc>
          <w:tcPr>
            <w:tcW w:w="1701" w:type="dxa"/>
            <w:tcMar>
              <w:left w:w="28" w:type="dxa"/>
              <w:right w:w="28" w:type="dxa"/>
            </w:tcMar>
            <w:vAlign w:val="center"/>
          </w:tcPr>
          <w:p>
            <w:pPr>
              <w:pStyle w:val="38"/>
              <w:adjustRightInd/>
              <w:snapToGrid/>
              <w:spacing w:beforeLines="0" w:afterLines="0" w:line="240" w:lineRule="auto"/>
              <w:ind w:left="0" w:right="0" w:firstLine="0"/>
              <w:rPr>
                <w:rFonts w:ascii="Times New Roman" w:eastAsia="宋体"/>
                <w:snapToGrid w:val="0"/>
                <w:color w:val="000000" w:themeColor="text1"/>
                <w:spacing w:val="-6"/>
                <w:kern w:val="21"/>
                <w:sz w:val="21"/>
                <w:szCs w:val="21"/>
                <w14:textFill>
                  <w14:solidFill>
                    <w14:schemeClr w14:val="tx1"/>
                  </w14:solidFill>
                </w14:textFill>
              </w:rPr>
            </w:pPr>
            <w:r>
              <w:rPr>
                <w:rFonts w:ascii="Times New Roman" w:eastAsia="宋体"/>
                <w:snapToGrid w:val="0"/>
                <w:color w:val="000000" w:themeColor="text1"/>
                <w:spacing w:val="-6"/>
                <w:kern w:val="21"/>
                <w:sz w:val="21"/>
                <w:szCs w:val="21"/>
                <w14:textFill>
                  <w14:solidFill>
                    <w14:schemeClr w14:val="tx1"/>
                  </w14:solidFill>
                </w14:textFill>
              </w:rPr>
              <w:t>在建工程</w:t>
            </w:r>
          </w:p>
          <w:p>
            <w:pPr>
              <w:pStyle w:val="38"/>
              <w:adjustRightInd/>
              <w:snapToGrid/>
              <w:spacing w:beforeLines="0" w:afterLines="0" w:line="240" w:lineRule="auto"/>
              <w:ind w:left="0" w:right="0" w:firstLine="0"/>
              <w:rPr>
                <w:rFonts w:ascii="Times New Roman" w:eastAsia="宋体"/>
                <w:snapToGrid w:val="0"/>
                <w:color w:val="000000" w:themeColor="text1"/>
                <w:spacing w:val="-6"/>
                <w:kern w:val="21"/>
                <w:sz w:val="21"/>
                <w:szCs w:val="21"/>
                <w14:textFill>
                  <w14:solidFill>
                    <w14:schemeClr w14:val="tx1"/>
                  </w14:solidFill>
                </w14:textFill>
              </w:rPr>
            </w:pPr>
            <w:r>
              <w:rPr>
                <w:rFonts w:ascii="Times New Roman" w:eastAsia="宋体"/>
                <w:snapToGrid w:val="0"/>
                <w:color w:val="000000" w:themeColor="text1"/>
                <w:spacing w:val="-6"/>
                <w:kern w:val="21"/>
                <w:sz w:val="21"/>
                <w:szCs w:val="21"/>
                <w14:textFill>
                  <w14:solidFill>
                    <w14:schemeClr w14:val="tx1"/>
                  </w14:solidFill>
                </w14:textFill>
              </w:rPr>
              <w:t>排放量（固体废物产生量）</w:t>
            </w:r>
            <w:r>
              <w:rPr>
                <w:rFonts w:ascii="Times New Roman" w:eastAsia="宋体"/>
                <w:snapToGrid w:val="0"/>
                <w:color w:val="000000" w:themeColor="text1"/>
                <w:spacing w:val="-6"/>
                <w:kern w:val="21"/>
                <w:sz w:val="21"/>
                <w:szCs w:val="21"/>
                <w14:textFill>
                  <w14:solidFill>
                    <w14:schemeClr w14:val="tx1"/>
                  </w14:solidFill>
                </w14:textFill>
              </w:rPr>
              <w:fldChar w:fldCharType="begin"/>
            </w:r>
            <w:r>
              <w:rPr>
                <w:rFonts w:ascii="Times New Roman" w:eastAsia="宋体"/>
                <w:snapToGrid w:val="0"/>
                <w:color w:val="000000" w:themeColor="text1"/>
                <w:spacing w:val="-6"/>
                <w:kern w:val="21"/>
                <w:sz w:val="21"/>
                <w:szCs w:val="21"/>
                <w14:textFill>
                  <w14:solidFill>
                    <w14:schemeClr w14:val="tx1"/>
                  </w14:solidFill>
                </w14:textFill>
              </w:rPr>
              <w:instrText xml:space="preserve"> = 3 \* GB3 \* MERGEFORMAT </w:instrText>
            </w:r>
            <w:r>
              <w:rPr>
                <w:rFonts w:ascii="Times New Roman" w:eastAsia="宋体"/>
                <w:snapToGrid w:val="0"/>
                <w:color w:val="000000" w:themeColor="text1"/>
                <w:spacing w:val="-6"/>
                <w:kern w:val="21"/>
                <w:sz w:val="21"/>
                <w:szCs w:val="21"/>
                <w14:textFill>
                  <w14:solidFill>
                    <w14:schemeClr w14:val="tx1"/>
                  </w14:solidFill>
                </w14:textFill>
              </w:rPr>
              <w:fldChar w:fldCharType="separate"/>
            </w:r>
            <w:r>
              <w:rPr>
                <w:rFonts w:hint="eastAsia" w:hAnsi="宋体" w:eastAsia="宋体" w:cs="宋体"/>
                <w:color w:val="000000" w:themeColor="text1"/>
                <w:kern w:val="2"/>
                <w:sz w:val="21"/>
                <w:szCs w:val="21"/>
                <w14:textFill>
                  <w14:solidFill>
                    <w14:schemeClr w14:val="tx1"/>
                  </w14:solidFill>
                </w14:textFill>
              </w:rPr>
              <w:t>③</w:t>
            </w:r>
            <w:r>
              <w:rPr>
                <w:rFonts w:ascii="Times New Roman" w:eastAsia="宋体"/>
                <w:snapToGrid w:val="0"/>
                <w:color w:val="000000" w:themeColor="text1"/>
                <w:spacing w:val="-6"/>
                <w:kern w:val="21"/>
                <w:sz w:val="21"/>
                <w:szCs w:val="21"/>
                <w14:textFill>
                  <w14:solidFill>
                    <w14:schemeClr w14:val="tx1"/>
                  </w14:solidFill>
                </w14:textFill>
              </w:rPr>
              <w:fldChar w:fldCharType="end"/>
            </w:r>
          </w:p>
        </w:tc>
        <w:tc>
          <w:tcPr>
            <w:tcW w:w="1559" w:type="dxa"/>
            <w:tcMar>
              <w:left w:w="28" w:type="dxa"/>
              <w:right w:w="28" w:type="dxa"/>
            </w:tcMar>
            <w:vAlign w:val="center"/>
          </w:tcPr>
          <w:p>
            <w:pPr>
              <w:pStyle w:val="38"/>
              <w:adjustRightInd/>
              <w:snapToGrid/>
              <w:spacing w:beforeLines="0" w:afterLines="0" w:line="240" w:lineRule="auto"/>
              <w:ind w:left="0" w:right="0" w:firstLine="0"/>
              <w:rPr>
                <w:rFonts w:ascii="Times New Roman" w:eastAsia="宋体"/>
                <w:snapToGrid w:val="0"/>
                <w:color w:val="000000" w:themeColor="text1"/>
                <w:spacing w:val="-6"/>
                <w:kern w:val="21"/>
                <w:sz w:val="21"/>
                <w:szCs w:val="21"/>
                <w14:textFill>
                  <w14:solidFill>
                    <w14:schemeClr w14:val="tx1"/>
                  </w14:solidFill>
                </w14:textFill>
              </w:rPr>
            </w:pPr>
            <w:r>
              <w:rPr>
                <w:rFonts w:ascii="Times New Roman" w:eastAsia="宋体"/>
                <w:snapToGrid w:val="0"/>
                <w:color w:val="000000" w:themeColor="text1"/>
                <w:spacing w:val="-6"/>
                <w:kern w:val="21"/>
                <w:sz w:val="21"/>
                <w:szCs w:val="21"/>
                <w14:textFill>
                  <w14:solidFill>
                    <w14:schemeClr w14:val="tx1"/>
                  </w14:solidFill>
                </w14:textFill>
              </w:rPr>
              <w:t>本项目</w:t>
            </w:r>
          </w:p>
          <w:p>
            <w:pPr>
              <w:pStyle w:val="38"/>
              <w:adjustRightInd/>
              <w:snapToGrid/>
              <w:spacing w:beforeLines="0" w:afterLines="0" w:line="240" w:lineRule="auto"/>
              <w:ind w:left="0" w:right="0" w:firstLine="0"/>
              <w:rPr>
                <w:rFonts w:ascii="Times New Roman" w:eastAsia="宋体"/>
                <w:snapToGrid w:val="0"/>
                <w:color w:val="000000" w:themeColor="text1"/>
                <w:spacing w:val="-6"/>
                <w:kern w:val="21"/>
                <w:sz w:val="21"/>
                <w:szCs w:val="21"/>
                <w14:textFill>
                  <w14:solidFill>
                    <w14:schemeClr w14:val="tx1"/>
                  </w14:solidFill>
                </w14:textFill>
              </w:rPr>
            </w:pPr>
            <w:r>
              <w:rPr>
                <w:rFonts w:ascii="Times New Roman" w:eastAsia="宋体"/>
                <w:snapToGrid w:val="0"/>
                <w:color w:val="000000" w:themeColor="text1"/>
                <w:spacing w:val="-6"/>
                <w:kern w:val="21"/>
                <w:sz w:val="21"/>
                <w:szCs w:val="21"/>
                <w14:textFill>
                  <w14:solidFill>
                    <w14:schemeClr w14:val="tx1"/>
                  </w14:solidFill>
                </w14:textFill>
              </w:rPr>
              <w:t>排放量（固体废物产生量）</w:t>
            </w:r>
            <w:r>
              <w:rPr>
                <w:rFonts w:ascii="Times New Roman" w:eastAsia="宋体"/>
                <w:snapToGrid w:val="0"/>
                <w:color w:val="000000" w:themeColor="text1"/>
                <w:spacing w:val="-6"/>
                <w:kern w:val="21"/>
                <w:sz w:val="21"/>
                <w:szCs w:val="21"/>
                <w14:textFill>
                  <w14:solidFill>
                    <w14:schemeClr w14:val="tx1"/>
                  </w14:solidFill>
                </w14:textFill>
              </w:rPr>
              <w:fldChar w:fldCharType="begin"/>
            </w:r>
            <w:r>
              <w:rPr>
                <w:rFonts w:ascii="Times New Roman" w:eastAsia="宋体"/>
                <w:snapToGrid w:val="0"/>
                <w:color w:val="000000" w:themeColor="text1"/>
                <w:spacing w:val="-6"/>
                <w:kern w:val="21"/>
                <w:sz w:val="21"/>
                <w:szCs w:val="21"/>
                <w14:textFill>
                  <w14:solidFill>
                    <w14:schemeClr w14:val="tx1"/>
                  </w14:solidFill>
                </w14:textFill>
              </w:rPr>
              <w:instrText xml:space="preserve"> = 4 \* GB3 \* MERGEFORMAT </w:instrText>
            </w:r>
            <w:r>
              <w:rPr>
                <w:rFonts w:ascii="Times New Roman" w:eastAsia="宋体"/>
                <w:snapToGrid w:val="0"/>
                <w:color w:val="000000" w:themeColor="text1"/>
                <w:spacing w:val="-6"/>
                <w:kern w:val="21"/>
                <w:sz w:val="21"/>
                <w:szCs w:val="21"/>
                <w14:textFill>
                  <w14:solidFill>
                    <w14:schemeClr w14:val="tx1"/>
                  </w14:solidFill>
                </w14:textFill>
              </w:rPr>
              <w:fldChar w:fldCharType="separate"/>
            </w:r>
            <w:r>
              <w:rPr>
                <w:rFonts w:hint="eastAsia" w:hAnsi="宋体" w:eastAsia="宋体" w:cs="宋体"/>
                <w:color w:val="000000" w:themeColor="text1"/>
                <w:kern w:val="2"/>
                <w:sz w:val="21"/>
                <w:szCs w:val="21"/>
                <w14:textFill>
                  <w14:solidFill>
                    <w14:schemeClr w14:val="tx1"/>
                  </w14:solidFill>
                </w14:textFill>
              </w:rPr>
              <w:t>④</w:t>
            </w:r>
            <w:r>
              <w:rPr>
                <w:rFonts w:ascii="Times New Roman" w:eastAsia="宋体"/>
                <w:snapToGrid w:val="0"/>
                <w:color w:val="000000" w:themeColor="text1"/>
                <w:spacing w:val="-6"/>
                <w:kern w:val="21"/>
                <w:sz w:val="21"/>
                <w:szCs w:val="21"/>
                <w14:textFill>
                  <w14:solidFill>
                    <w14:schemeClr w14:val="tx1"/>
                  </w14:solidFill>
                </w14:textFill>
              </w:rPr>
              <w:fldChar w:fldCharType="end"/>
            </w:r>
          </w:p>
        </w:tc>
        <w:tc>
          <w:tcPr>
            <w:tcW w:w="1761" w:type="dxa"/>
            <w:tcMar>
              <w:left w:w="28" w:type="dxa"/>
              <w:right w:w="28" w:type="dxa"/>
            </w:tcMar>
            <w:vAlign w:val="center"/>
          </w:tcPr>
          <w:p>
            <w:pPr>
              <w:pStyle w:val="38"/>
              <w:adjustRightInd/>
              <w:snapToGrid/>
              <w:spacing w:beforeLines="0" w:afterLines="0" w:line="240" w:lineRule="auto"/>
              <w:ind w:left="0" w:right="0" w:firstLine="0"/>
              <w:rPr>
                <w:rFonts w:ascii="Times New Roman" w:eastAsia="宋体"/>
                <w:snapToGrid w:val="0"/>
                <w:color w:val="000000" w:themeColor="text1"/>
                <w:spacing w:val="-16"/>
                <w:kern w:val="21"/>
                <w:sz w:val="21"/>
                <w:szCs w:val="21"/>
                <w14:textFill>
                  <w14:solidFill>
                    <w14:schemeClr w14:val="tx1"/>
                  </w14:solidFill>
                </w14:textFill>
              </w:rPr>
            </w:pPr>
            <w:r>
              <w:rPr>
                <w:rFonts w:ascii="Times New Roman" w:eastAsia="宋体"/>
                <w:snapToGrid w:val="0"/>
                <w:color w:val="000000" w:themeColor="text1"/>
                <w:spacing w:val="-16"/>
                <w:kern w:val="21"/>
                <w:sz w:val="21"/>
                <w:szCs w:val="21"/>
                <w14:textFill>
                  <w14:solidFill>
                    <w14:schemeClr w14:val="tx1"/>
                  </w14:solidFill>
                </w14:textFill>
              </w:rPr>
              <w:t>以新带老削减量</w:t>
            </w:r>
          </w:p>
          <w:p>
            <w:pPr>
              <w:pStyle w:val="38"/>
              <w:adjustRightInd/>
              <w:snapToGrid/>
              <w:spacing w:beforeLines="0" w:afterLines="0" w:line="240" w:lineRule="auto"/>
              <w:ind w:left="0" w:right="0" w:firstLine="0"/>
              <w:rPr>
                <w:rFonts w:ascii="Times New Roman" w:eastAsia="宋体"/>
                <w:snapToGrid w:val="0"/>
                <w:color w:val="000000" w:themeColor="text1"/>
                <w:spacing w:val="-16"/>
                <w:kern w:val="21"/>
                <w:sz w:val="21"/>
                <w:szCs w:val="21"/>
                <w14:textFill>
                  <w14:solidFill>
                    <w14:schemeClr w14:val="tx1"/>
                  </w14:solidFill>
                </w14:textFill>
              </w:rPr>
            </w:pPr>
            <w:r>
              <w:rPr>
                <w:rFonts w:ascii="Times New Roman" w:eastAsia="宋体"/>
                <w:snapToGrid w:val="0"/>
                <w:color w:val="000000" w:themeColor="text1"/>
                <w:spacing w:val="-16"/>
                <w:kern w:val="21"/>
                <w:sz w:val="21"/>
                <w:szCs w:val="21"/>
                <w14:textFill>
                  <w14:solidFill>
                    <w14:schemeClr w14:val="tx1"/>
                  </w14:solidFill>
                </w14:textFill>
              </w:rPr>
              <w:t>（新建项目不填）</w:t>
            </w:r>
            <w:r>
              <w:rPr>
                <w:rFonts w:ascii="Times New Roman" w:eastAsia="宋体"/>
                <w:snapToGrid w:val="0"/>
                <w:color w:val="000000" w:themeColor="text1"/>
                <w:spacing w:val="-16"/>
                <w:kern w:val="21"/>
                <w:sz w:val="21"/>
                <w:szCs w:val="21"/>
                <w14:textFill>
                  <w14:solidFill>
                    <w14:schemeClr w14:val="tx1"/>
                  </w14:solidFill>
                </w14:textFill>
              </w:rPr>
              <w:fldChar w:fldCharType="begin"/>
            </w:r>
            <w:r>
              <w:rPr>
                <w:rFonts w:ascii="Times New Roman" w:eastAsia="宋体"/>
                <w:snapToGrid w:val="0"/>
                <w:color w:val="000000" w:themeColor="text1"/>
                <w:spacing w:val="-16"/>
                <w:kern w:val="21"/>
                <w:sz w:val="21"/>
                <w:szCs w:val="21"/>
                <w14:textFill>
                  <w14:solidFill>
                    <w14:schemeClr w14:val="tx1"/>
                  </w14:solidFill>
                </w14:textFill>
              </w:rPr>
              <w:instrText xml:space="preserve"> = 5 \* GB3 \* MERGEFORMAT </w:instrText>
            </w:r>
            <w:r>
              <w:rPr>
                <w:rFonts w:ascii="Times New Roman" w:eastAsia="宋体"/>
                <w:snapToGrid w:val="0"/>
                <w:color w:val="000000" w:themeColor="text1"/>
                <w:spacing w:val="-16"/>
                <w:kern w:val="21"/>
                <w:sz w:val="21"/>
                <w:szCs w:val="21"/>
                <w14:textFill>
                  <w14:solidFill>
                    <w14:schemeClr w14:val="tx1"/>
                  </w14:solidFill>
                </w14:textFill>
              </w:rPr>
              <w:fldChar w:fldCharType="separate"/>
            </w:r>
            <w:r>
              <w:rPr>
                <w:rFonts w:hint="eastAsia" w:hAnsi="宋体" w:eastAsia="宋体" w:cs="宋体"/>
                <w:color w:val="000000" w:themeColor="text1"/>
                <w:kern w:val="2"/>
                <w:sz w:val="21"/>
                <w:szCs w:val="21"/>
                <w14:textFill>
                  <w14:solidFill>
                    <w14:schemeClr w14:val="tx1"/>
                  </w14:solidFill>
                </w14:textFill>
              </w:rPr>
              <w:t>⑤</w:t>
            </w:r>
            <w:r>
              <w:rPr>
                <w:rFonts w:ascii="Times New Roman" w:eastAsia="宋体"/>
                <w:snapToGrid w:val="0"/>
                <w:color w:val="000000" w:themeColor="text1"/>
                <w:spacing w:val="-16"/>
                <w:kern w:val="21"/>
                <w:sz w:val="21"/>
                <w:szCs w:val="21"/>
                <w14:textFill>
                  <w14:solidFill>
                    <w14:schemeClr w14:val="tx1"/>
                  </w14:solidFill>
                </w14:textFill>
              </w:rPr>
              <w:fldChar w:fldCharType="end"/>
            </w:r>
          </w:p>
        </w:tc>
        <w:tc>
          <w:tcPr>
            <w:tcW w:w="1959" w:type="dxa"/>
            <w:tcMar>
              <w:left w:w="28" w:type="dxa"/>
              <w:right w:w="28" w:type="dxa"/>
            </w:tcMar>
            <w:vAlign w:val="center"/>
          </w:tcPr>
          <w:p>
            <w:pPr>
              <w:pStyle w:val="38"/>
              <w:adjustRightInd/>
              <w:snapToGrid/>
              <w:spacing w:beforeLines="0" w:afterLines="0" w:line="240" w:lineRule="auto"/>
              <w:ind w:left="0" w:right="0" w:firstLine="0"/>
              <w:rPr>
                <w:rFonts w:ascii="Times New Roman" w:eastAsia="宋体"/>
                <w:snapToGrid w:val="0"/>
                <w:color w:val="000000" w:themeColor="text1"/>
                <w:spacing w:val="-16"/>
                <w:kern w:val="21"/>
                <w:sz w:val="21"/>
                <w:szCs w:val="21"/>
                <w14:textFill>
                  <w14:solidFill>
                    <w14:schemeClr w14:val="tx1"/>
                  </w14:solidFill>
                </w14:textFill>
              </w:rPr>
            </w:pPr>
            <w:r>
              <w:rPr>
                <w:rFonts w:ascii="Times New Roman" w:eastAsia="宋体"/>
                <w:snapToGrid w:val="0"/>
                <w:color w:val="000000" w:themeColor="text1"/>
                <w:spacing w:val="-16"/>
                <w:kern w:val="21"/>
                <w:sz w:val="21"/>
                <w:szCs w:val="21"/>
                <w14:textFill>
                  <w14:solidFill>
                    <w14:schemeClr w14:val="tx1"/>
                  </w14:solidFill>
                </w14:textFill>
              </w:rPr>
              <w:t>本项目建成后</w:t>
            </w:r>
          </w:p>
          <w:p>
            <w:pPr>
              <w:pStyle w:val="38"/>
              <w:adjustRightInd/>
              <w:snapToGrid/>
              <w:spacing w:beforeLines="0" w:afterLines="0" w:line="240" w:lineRule="auto"/>
              <w:ind w:left="0" w:right="0" w:firstLine="0"/>
              <w:rPr>
                <w:rFonts w:ascii="Times New Roman" w:eastAsia="宋体"/>
                <w:snapToGrid w:val="0"/>
                <w:color w:val="000000" w:themeColor="text1"/>
                <w:spacing w:val="-16"/>
                <w:kern w:val="21"/>
                <w:sz w:val="21"/>
                <w:szCs w:val="21"/>
                <w14:textFill>
                  <w14:solidFill>
                    <w14:schemeClr w14:val="tx1"/>
                  </w14:solidFill>
                </w14:textFill>
              </w:rPr>
            </w:pPr>
            <w:r>
              <w:rPr>
                <w:rFonts w:ascii="Times New Roman" w:eastAsia="宋体"/>
                <w:snapToGrid w:val="0"/>
                <w:color w:val="000000" w:themeColor="text1"/>
                <w:spacing w:val="-16"/>
                <w:kern w:val="21"/>
                <w:sz w:val="21"/>
                <w:szCs w:val="21"/>
                <w14:textFill>
                  <w14:solidFill>
                    <w14:schemeClr w14:val="tx1"/>
                  </w14:solidFill>
                </w14:textFill>
              </w:rPr>
              <w:t>全厂排放量（固体废物产生量）</w:t>
            </w:r>
            <w:r>
              <w:rPr>
                <w:rFonts w:ascii="Times New Roman" w:eastAsia="宋体"/>
                <w:snapToGrid w:val="0"/>
                <w:color w:val="000000" w:themeColor="text1"/>
                <w:spacing w:val="-16"/>
                <w:kern w:val="21"/>
                <w:sz w:val="21"/>
                <w:szCs w:val="21"/>
                <w14:textFill>
                  <w14:solidFill>
                    <w14:schemeClr w14:val="tx1"/>
                  </w14:solidFill>
                </w14:textFill>
              </w:rPr>
              <w:fldChar w:fldCharType="begin"/>
            </w:r>
            <w:r>
              <w:rPr>
                <w:rFonts w:ascii="Times New Roman" w:eastAsia="宋体"/>
                <w:snapToGrid w:val="0"/>
                <w:color w:val="000000" w:themeColor="text1"/>
                <w:spacing w:val="-16"/>
                <w:kern w:val="21"/>
                <w:sz w:val="21"/>
                <w:szCs w:val="21"/>
                <w14:textFill>
                  <w14:solidFill>
                    <w14:schemeClr w14:val="tx1"/>
                  </w14:solidFill>
                </w14:textFill>
              </w:rPr>
              <w:instrText xml:space="preserve"> = 6 \* GB3 \* MERGEFORMAT </w:instrText>
            </w:r>
            <w:r>
              <w:rPr>
                <w:rFonts w:ascii="Times New Roman" w:eastAsia="宋体"/>
                <w:snapToGrid w:val="0"/>
                <w:color w:val="000000" w:themeColor="text1"/>
                <w:spacing w:val="-16"/>
                <w:kern w:val="21"/>
                <w:sz w:val="21"/>
                <w:szCs w:val="21"/>
                <w14:textFill>
                  <w14:solidFill>
                    <w14:schemeClr w14:val="tx1"/>
                  </w14:solidFill>
                </w14:textFill>
              </w:rPr>
              <w:fldChar w:fldCharType="separate"/>
            </w:r>
            <w:r>
              <w:rPr>
                <w:rFonts w:hint="eastAsia" w:hAnsi="宋体" w:eastAsia="宋体" w:cs="宋体"/>
                <w:color w:val="000000" w:themeColor="text1"/>
                <w:kern w:val="2"/>
                <w:sz w:val="21"/>
                <w:szCs w:val="21"/>
                <w14:textFill>
                  <w14:solidFill>
                    <w14:schemeClr w14:val="tx1"/>
                  </w14:solidFill>
                </w14:textFill>
              </w:rPr>
              <w:t>⑥</w:t>
            </w:r>
            <w:r>
              <w:rPr>
                <w:rFonts w:ascii="Times New Roman" w:eastAsia="宋体"/>
                <w:snapToGrid w:val="0"/>
                <w:color w:val="000000" w:themeColor="text1"/>
                <w:spacing w:val="-16"/>
                <w:kern w:val="21"/>
                <w:sz w:val="21"/>
                <w:szCs w:val="21"/>
                <w14:textFill>
                  <w14:solidFill>
                    <w14:schemeClr w14:val="tx1"/>
                  </w14:solidFill>
                </w14:textFill>
              </w:rPr>
              <w:fldChar w:fldCharType="end"/>
            </w:r>
          </w:p>
        </w:tc>
        <w:tc>
          <w:tcPr>
            <w:tcW w:w="1089" w:type="dxa"/>
            <w:tcMar>
              <w:left w:w="28" w:type="dxa"/>
              <w:right w:w="28" w:type="dxa"/>
            </w:tcMar>
            <w:vAlign w:val="center"/>
          </w:tcPr>
          <w:p>
            <w:pPr>
              <w:pStyle w:val="38"/>
              <w:adjustRightInd/>
              <w:snapToGrid/>
              <w:spacing w:beforeLines="0" w:afterLines="0" w:line="240" w:lineRule="auto"/>
              <w:ind w:left="0" w:right="0" w:firstLine="0"/>
              <w:rPr>
                <w:rFonts w:ascii="Times New Roman" w:eastAsia="宋体"/>
                <w:snapToGrid w:val="0"/>
                <w:color w:val="000000" w:themeColor="text1"/>
                <w:spacing w:val="-6"/>
                <w:kern w:val="21"/>
                <w:sz w:val="21"/>
                <w:szCs w:val="21"/>
                <w14:textFill>
                  <w14:solidFill>
                    <w14:schemeClr w14:val="tx1"/>
                  </w14:solidFill>
                </w14:textFill>
              </w:rPr>
            </w:pPr>
            <w:r>
              <w:rPr>
                <w:rFonts w:ascii="Times New Roman" w:eastAsia="宋体"/>
                <w:snapToGrid w:val="0"/>
                <w:color w:val="000000" w:themeColor="text1"/>
                <w:spacing w:val="-6"/>
                <w:kern w:val="21"/>
                <w:sz w:val="21"/>
                <w:szCs w:val="21"/>
                <w14:textFill>
                  <w14:solidFill>
                    <w14:schemeClr w14:val="tx1"/>
                  </w14:solidFill>
                </w14:textFill>
              </w:rPr>
              <w:t>变化量</w:t>
            </w:r>
          </w:p>
          <w:p>
            <w:pPr>
              <w:pStyle w:val="38"/>
              <w:adjustRightInd/>
              <w:snapToGrid/>
              <w:spacing w:beforeLines="0" w:afterLines="0" w:line="240" w:lineRule="auto"/>
              <w:ind w:left="0" w:right="0" w:firstLine="0"/>
              <w:rPr>
                <w:rFonts w:ascii="Times New Roman" w:eastAsia="宋体"/>
                <w:snapToGrid w:val="0"/>
                <w:color w:val="000000" w:themeColor="text1"/>
                <w:spacing w:val="-6"/>
                <w:kern w:val="21"/>
                <w:sz w:val="21"/>
                <w:szCs w:val="21"/>
                <w14:textFill>
                  <w14:solidFill>
                    <w14:schemeClr w14:val="tx1"/>
                  </w14:solidFill>
                </w14:textFill>
              </w:rPr>
            </w:pPr>
            <w:r>
              <w:rPr>
                <w:rFonts w:ascii="Times New Roman" w:eastAsia="宋体"/>
                <w:snapToGrid w:val="0"/>
                <w:color w:val="000000" w:themeColor="text1"/>
                <w:spacing w:val="-6"/>
                <w:kern w:val="21"/>
                <w:sz w:val="21"/>
                <w:szCs w:val="21"/>
                <w14:textFill>
                  <w14:solidFill>
                    <w14:schemeClr w14:val="tx1"/>
                  </w14:solidFill>
                </w14:textFill>
              </w:rPr>
              <w:fldChar w:fldCharType="begin"/>
            </w:r>
            <w:r>
              <w:rPr>
                <w:rFonts w:ascii="Times New Roman" w:eastAsia="宋体"/>
                <w:snapToGrid w:val="0"/>
                <w:color w:val="000000" w:themeColor="text1"/>
                <w:spacing w:val="-6"/>
                <w:kern w:val="21"/>
                <w:sz w:val="21"/>
                <w:szCs w:val="21"/>
                <w14:textFill>
                  <w14:solidFill>
                    <w14:schemeClr w14:val="tx1"/>
                  </w14:solidFill>
                </w14:textFill>
              </w:rPr>
              <w:instrText xml:space="preserve"> = 7 \* GB3 \* MERGEFORMAT </w:instrText>
            </w:r>
            <w:r>
              <w:rPr>
                <w:rFonts w:ascii="Times New Roman" w:eastAsia="宋体"/>
                <w:snapToGrid w:val="0"/>
                <w:color w:val="000000" w:themeColor="text1"/>
                <w:spacing w:val="-6"/>
                <w:kern w:val="21"/>
                <w:sz w:val="21"/>
                <w:szCs w:val="21"/>
                <w14:textFill>
                  <w14:solidFill>
                    <w14:schemeClr w14:val="tx1"/>
                  </w14:solidFill>
                </w14:textFill>
              </w:rPr>
              <w:fldChar w:fldCharType="separate"/>
            </w:r>
            <w:r>
              <w:rPr>
                <w:rFonts w:hint="eastAsia" w:hAnsi="宋体" w:eastAsia="宋体" w:cs="宋体"/>
                <w:color w:val="000000" w:themeColor="text1"/>
                <w:kern w:val="2"/>
                <w:sz w:val="21"/>
                <w:szCs w:val="21"/>
                <w14:textFill>
                  <w14:solidFill>
                    <w14:schemeClr w14:val="tx1"/>
                  </w14:solidFill>
                </w14:textFill>
              </w:rPr>
              <w:t>⑦</w:t>
            </w:r>
            <w:r>
              <w:rPr>
                <w:rFonts w:ascii="Times New Roman" w:eastAsia="宋体"/>
                <w:snapToGrid w:val="0"/>
                <w:color w:val="000000" w:themeColor="text1"/>
                <w:spacing w:val="-6"/>
                <w:kern w:val="21"/>
                <w:sz w:val="21"/>
                <w:szCs w:val="21"/>
                <w14:textFill>
                  <w14:solidFill>
                    <w14:schemeClr w14:val="tx1"/>
                  </w14:solidFill>
                </w14:textFill>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8" w:type="dxa"/>
            <w:vMerge w:val="restart"/>
            <w:vAlign w:val="center"/>
          </w:tcPr>
          <w:p>
            <w:pPr>
              <w:pStyle w:val="38"/>
              <w:adjustRightInd/>
              <w:snapToGrid/>
              <w:spacing w:beforeLines="0" w:afterLines="0" w:line="240" w:lineRule="auto"/>
              <w:ind w:left="0" w:right="0" w:firstLine="0"/>
              <w:rPr>
                <w:rFonts w:ascii="Times New Roman" w:eastAsia="宋体"/>
                <w:snapToGrid w:val="0"/>
                <w:color w:val="000000" w:themeColor="text1"/>
                <w:kern w:val="21"/>
                <w:sz w:val="21"/>
                <w:szCs w:val="21"/>
                <w14:textFill>
                  <w14:solidFill>
                    <w14:schemeClr w14:val="tx1"/>
                  </w14:solidFill>
                </w14:textFill>
              </w:rPr>
            </w:pPr>
            <w:r>
              <w:rPr>
                <w:rFonts w:ascii="Times New Roman" w:eastAsia="宋体"/>
                <w:snapToGrid w:val="0"/>
                <w:color w:val="000000" w:themeColor="text1"/>
                <w:kern w:val="21"/>
                <w:sz w:val="21"/>
                <w:szCs w:val="21"/>
                <w14:textFill>
                  <w14:solidFill>
                    <w14:schemeClr w14:val="tx1"/>
                  </w14:solidFill>
                </w14:textFill>
              </w:rPr>
              <w:t>废气</w:t>
            </w:r>
          </w:p>
        </w:tc>
        <w:tc>
          <w:tcPr>
            <w:tcW w:w="1417" w:type="dxa"/>
            <w:vAlign w:val="center"/>
          </w:tcPr>
          <w:p>
            <w:pPr>
              <w:widowControl/>
              <w:jc w:val="center"/>
              <w:rPr>
                <w:snapToGrid w:val="0"/>
                <w:color w:val="000000" w:themeColor="text1"/>
                <w:kern w:val="21"/>
                <w:szCs w:val="21"/>
                <w14:textFill>
                  <w14:solidFill>
                    <w14:schemeClr w14:val="tx1"/>
                  </w14:solidFill>
                </w14:textFill>
              </w:rPr>
            </w:pPr>
            <w:r>
              <w:rPr>
                <w:rFonts w:hint="eastAsia"/>
                <w:snapToGrid w:val="0"/>
                <w:color w:val="000000" w:themeColor="text1"/>
                <w:kern w:val="21"/>
                <w:szCs w:val="21"/>
                <w14:textFill>
                  <w14:solidFill>
                    <w14:schemeClr w14:val="tx1"/>
                  </w14:solidFill>
                </w14:textFill>
              </w:rPr>
              <w:t>颗粒物</w:t>
            </w:r>
          </w:p>
        </w:tc>
        <w:tc>
          <w:tcPr>
            <w:tcW w:w="1701" w:type="dxa"/>
            <w:vAlign w:val="center"/>
          </w:tcPr>
          <w:p>
            <w:pPr>
              <w:pStyle w:val="38"/>
              <w:adjustRightInd/>
              <w:snapToGrid/>
              <w:spacing w:beforeLines="0" w:afterLines="0" w:line="240" w:lineRule="auto"/>
              <w:ind w:left="0" w:right="0" w:firstLine="0"/>
              <w:rPr>
                <w:rFonts w:ascii="Times New Roman" w:eastAsia="宋体"/>
                <w:snapToGrid w:val="0"/>
                <w:color w:val="000000" w:themeColor="text1"/>
                <w:kern w:val="21"/>
                <w:sz w:val="21"/>
                <w:szCs w:val="21"/>
                <w14:textFill>
                  <w14:solidFill>
                    <w14:schemeClr w14:val="tx1"/>
                  </w14:solidFill>
                </w14:textFill>
              </w:rPr>
            </w:pPr>
          </w:p>
        </w:tc>
        <w:tc>
          <w:tcPr>
            <w:tcW w:w="1276" w:type="dxa"/>
            <w:vAlign w:val="center"/>
          </w:tcPr>
          <w:p>
            <w:pPr>
              <w:pStyle w:val="38"/>
              <w:adjustRightInd/>
              <w:snapToGrid/>
              <w:spacing w:beforeLines="0" w:afterLines="0" w:line="240" w:lineRule="auto"/>
              <w:ind w:left="0" w:right="0" w:firstLine="0"/>
              <w:rPr>
                <w:rFonts w:ascii="Times New Roman" w:eastAsia="宋体"/>
                <w:snapToGrid w:val="0"/>
                <w:color w:val="000000" w:themeColor="text1"/>
                <w:kern w:val="21"/>
                <w:sz w:val="21"/>
                <w:szCs w:val="21"/>
                <w14:textFill>
                  <w14:solidFill>
                    <w14:schemeClr w14:val="tx1"/>
                  </w14:solidFill>
                </w14:textFill>
              </w:rPr>
            </w:pPr>
          </w:p>
        </w:tc>
        <w:tc>
          <w:tcPr>
            <w:tcW w:w="1701" w:type="dxa"/>
            <w:vAlign w:val="center"/>
          </w:tcPr>
          <w:p>
            <w:pPr>
              <w:jc w:val="center"/>
              <w:rPr>
                <w:snapToGrid w:val="0"/>
                <w:color w:val="000000" w:themeColor="text1"/>
                <w:kern w:val="21"/>
                <w:szCs w:val="21"/>
                <w14:textFill>
                  <w14:solidFill>
                    <w14:schemeClr w14:val="tx1"/>
                  </w14:solidFill>
                </w14:textFill>
              </w:rPr>
            </w:pPr>
          </w:p>
        </w:tc>
        <w:tc>
          <w:tcPr>
            <w:tcW w:w="1559" w:type="dxa"/>
            <w:vAlign w:val="center"/>
          </w:tcPr>
          <w:p>
            <w:pPr>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9.03</w:t>
            </w:r>
          </w:p>
        </w:tc>
        <w:tc>
          <w:tcPr>
            <w:tcW w:w="1761" w:type="dxa"/>
            <w:vAlign w:val="center"/>
          </w:tcPr>
          <w:p>
            <w:pPr>
              <w:pStyle w:val="38"/>
              <w:adjustRightInd/>
              <w:snapToGrid/>
              <w:spacing w:beforeLines="0" w:afterLines="0" w:line="240" w:lineRule="auto"/>
              <w:ind w:left="0" w:right="0" w:firstLine="0"/>
              <w:rPr>
                <w:rFonts w:ascii="Times New Roman" w:eastAsia="宋体"/>
                <w:snapToGrid w:val="0"/>
                <w:color w:val="000000" w:themeColor="text1"/>
                <w:kern w:val="21"/>
                <w:sz w:val="21"/>
                <w:szCs w:val="21"/>
                <w14:textFill>
                  <w14:solidFill>
                    <w14:schemeClr w14:val="tx1"/>
                  </w14:solidFill>
                </w14:textFill>
              </w:rPr>
            </w:pPr>
          </w:p>
        </w:tc>
        <w:tc>
          <w:tcPr>
            <w:tcW w:w="1959" w:type="dxa"/>
            <w:vAlign w:val="center"/>
          </w:tcPr>
          <w:p>
            <w:pPr>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9.03</w:t>
            </w:r>
          </w:p>
        </w:tc>
        <w:tc>
          <w:tcPr>
            <w:tcW w:w="1089" w:type="dxa"/>
            <w:vAlign w:val="center"/>
          </w:tcPr>
          <w:p>
            <w:pPr>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+9.03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8" w:type="dxa"/>
            <w:vMerge w:val="continue"/>
            <w:vAlign w:val="center"/>
          </w:tcPr>
          <w:p>
            <w:pPr>
              <w:pStyle w:val="38"/>
              <w:adjustRightInd/>
              <w:snapToGrid/>
              <w:spacing w:beforeLines="0" w:afterLines="0" w:line="240" w:lineRule="auto"/>
              <w:ind w:left="0" w:right="0" w:firstLine="0"/>
              <w:rPr>
                <w:rFonts w:ascii="Times New Roman" w:eastAsia="宋体"/>
                <w:snapToGrid w:val="0"/>
                <w:color w:val="000000" w:themeColor="text1"/>
                <w:kern w:val="21"/>
                <w:sz w:val="21"/>
                <w:szCs w:val="21"/>
                <w14:textFill>
                  <w14:solidFill>
                    <w14:schemeClr w14:val="tx1"/>
                  </w14:solidFill>
                </w14:textFill>
              </w:rPr>
            </w:pPr>
          </w:p>
        </w:tc>
        <w:tc>
          <w:tcPr>
            <w:tcW w:w="1417" w:type="dxa"/>
            <w:vAlign w:val="center"/>
          </w:tcPr>
          <w:p>
            <w:pPr>
              <w:widowControl/>
              <w:jc w:val="center"/>
              <w:rPr>
                <w:snapToGrid w:val="0"/>
                <w:color w:val="000000" w:themeColor="text1"/>
                <w:kern w:val="21"/>
                <w:szCs w:val="21"/>
                <w14:textFill>
                  <w14:solidFill>
                    <w14:schemeClr w14:val="tx1"/>
                  </w14:solidFill>
                </w14:textFill>
              </w:rPr>
            </w:pPr>
            <w:r>
              <w:rPr>
                <w:rFonts w:hint="eastAsia"/>
                <w:snapToGrid w:val="0"/>
                <w:color w:val="000000" w:themeColor="text1"/>
                <w:kern w:val="21"/>
                <w:szCs w:val="21"/>
                <w14:textFill>
                  <w14:solidFill>
                    <w14:schemeClr w14:val="tx1"/>
                  </w14:solidFill>
                </w14:textFill>
              </w:rPr>
              <w:t>非甲烷总烃</w:t>
            </w:r>
          </w:p>
        </w:tc>
        <w:tc>
          <w:tcPr>
            <w:tcW w:w="1701" w:type="dxa"/>
            <w:vAlign w:val="center"/>
          </w:tcPr>
          <w:p>
            <w:pPr>
              <w:pStyle w:val="38"/>
              <w:adjustRightInd/>
              <w:snapToGrid/>
              <w:spacing w:beforeLines="0" w:afterLines="0" w:line="240" w:lineRule="auto"/>
              <w:ind w:left="0" w:right="0" w:firstLine="0"/>
              <w:rPr>
                <w:rFonts w:ascii="Times New Roman" w:eastAsia="宋体"/>
                <w:snapToGrid w:val="0"/>
                <w:color w:val="000000" w:themeColor="text1"/>
                <w:kern w:val="21"/>
                <w:sz w:val="21"/>
                <w:szCs w:val="21"/>
                <w14:textFill>
                  <w14:solidFill>
                    <w14:schemeClr w14:val="tx1"/>
                  </w14:solidFill>
                </w14:textFill>
              </w:rPr>
            </w:pPr>
          </w:p>
        </w:tc>
        <w:tc>
          <w:tcPr>
            <w:tcW w:w="1276" w:type="dxa"/>
            <w:vAlign w:val="center"/>
          </w:tcPr>
          <w:p>
            <w:pPr>
              <w:pStyle w:val="38"/>
              <w:adjustRightInd/>
              <w:snapToGrid/>
              <w:spacing w:beforeLines="0" w:afterLines="0" w:line="240" w:lineRule="auto"/>
              <w:ind w:left="0" w:right="0" w:firstLine="0"/>
              <w:rPr>
                <w:rFonts w:ascii="Times New Roman" w:eastAsia="宋体"/>
                <w:snapToGrid w:val="0"/>
                <w:color w:val="000000" w:themeColor="text1"/>
                <w:kern w:val="21"/>
                <w:sz w:val="21"/>
                <w:szCs w:val="21"/>
                <w14:textFill>
                  <w14:solidFill>
                    <w14:schemeClr w14:val="tx1"/>
                  </w14:solidFill>
                </w14:textFill>
              </w:rPr>
            </w:pPr>
          </w:p>
        </w:tc>
        <w:tc>
          <w:tcPr>
            <w:tcW w:w="1701" w:type="dxa"/>
            <w:vAlign w:val="center"/>
          </w:tcPr>
          <w:p>
            <w:pPr>
              <w:jc w:val="center"/>
              <w:rPr>
                <w:snapToGrid w:val="0"/>
                <w:color w:val="000000" w:themeColor="text1"/>
                <w:kern w:val="21"/>
                <w:szCs w:val="21"/>
                <w14:textFill>
                  <w14:solidFill>
                    <w14:schemeClr w14:val="tx1"/>
                  </w14:solidFill>
                </w14:textFill>
              </w:rPr>
            </w:pPr>
          </w:p>
        </w:tc>
        <w:tc>
          <w:tcPr>
            <w:tcW w:w="1559" w:type="dxa"/>
            <w:vAlign w:val="center"/>
          </w:tcPr>
          <w:p>
            <w:pPr>
              <w:jc w:val="center"/>
              <w:rPr>
                <w:rFonts w:hint="default"/>
                <w:snapToGrid w:val="0"/>
                <w:color w:val="000000" w:themeColor="text1"/>
                <w:kern w:val="21"/>
                <w:szCs w:val="21"/>
                <w:lang w:val="en"/>
                <w14:textFill>
                  <w14:solidFill>
                    <w14:schemeClr w14:val="tx1"/>
                  </w14:solidFill>
                </w14:textFill>
              </w:rPr>
            </w:pPr>
            <w:r>
              <w:rPr>
                <w:snapToGrid w:val="0"/>
                <w:color w:val="000000" w:themeColor="text1"/>
                <w:kern w:val="21"/>
                <w:szCs w:val="21"/>
                <w14:textFill>
                  <w14:solidFill>
                    <w14:schemeClr w14:val="tx1"/>
                  </w14:solidFill>
                </w14:textFill>
              </w:rPr>
              <w:t>4.</w:t>
            </w:r>
            <w:r>
              <w:rPr>
                <w:rFonts w:hint="default"/>
                <w:snapToGrid w:val="0"/>
                <w:color w:val="000000" w:themeColor="text1"/>
                <w:kern w:val="21"/>
                <w:szCs w:val="21"/>
                <w:lang w:val="en"/>
                <w14:textFill>
                  <w14:solidFill>
                    <w14:schemeClr w14:val="tx1"/>
                  </w14:solidFill>
                </w14:textFill>
              </w:rPr>
              <w:t>76</w:t>
            </w:r>
          </w:p>
        </w:tc>
        <w:tc>
          <w:tcPr>
            <w:tcW w:w="1761" w:type="dxa"/>
            <w:vAlign w:val="center"/>
          </w:tcPr>
          <w:p>
            <w:pPr>
              <w:pStyle w:val="38"/>
              <w:adjustRightInd/>
              <w:snapToGrid/>
              <w:spacing w:beforeLines="0" w:afterLines="0" w:line="240" w:lineRule="auto"/>
              <w:ind w:left="0" w:right="0" w:firstLine="0"/>
              <w:rPr>
                <w:rFonts w:ascii="Times New Roman" w:eastAsia="宋体"/>
                <w:snapToGrid w:val="0"/>
                <w:color w:val="000000" w:themeColor="text1"/>
                <w:kern w:val="21"/>
                <w:sz w:val="21"/>
                <w:szCs w:val="21"/>
                <w14:textFill>
                  <w14:solidFill>
                    <w14:schemeClr w14:val="tx1"/>
                  </w14:solidFill>
                </w14:textFill>
              </w:rPr>
            </w:pPr>
          </w:p>
        </w:tc>
        <w:tc>
          <w:tcPr>
            <w:tcW w:w="1959" w:type="dxa"/>
            <w:vAlign w:val="center"/>
          </w:tcPr>
          <w:p>
            <w:pPr>
              <w:jc w:val="center"/>
              <w:rPr>
                <w:rFonts w:hint="default"/>
                <w:snapToGrid w:val="0"/>
                <w:color w:val="000000" w:themeColor="text1"/>
                <w:kern w:val="21"/>
                <w:szCs w:val="21"/>
                <w:lang w:val="en"/>
                <w14:textFill>
                  <w14:solidFill>
                    <w14:schemeClr w14:val="tx1"/>
                  </w14:solidFill>
                </w14:textFill>
              </w:rPr>
            </w:pPr>
            <w:r>
              <w:rPr>
                <w:snapToGrid w:val="0"/>
                <w:color w:val="000000" w:themeColor="text1"/>
                <w:kern w:val="21"/>
                <w:szCs w:val="21"/>
                <w14:textFill>
                  <w14:solidFill>
                    <w14:schemeClr w14:val="tx1"/>
                  </w14:solidFill>
                </w14:textFill>
              </w:rPr>
              <w:t>4.</w:t>
            </w:r>
            <w:r>
              <w:rPr>
                <w:rFonts w:hint="default"/>
                <w:snapToGrid w:val="0"/>
                <w:color w:val="000000" w:themeColor="text1"/>
                <w:kern w:val="21"/>
                <w:szCs w:val="21"/>
                <w:lang w:val="en"/>
                <w14:textFill>
                  <w14:solidFill>
                    <w14:schemeClr w14:val="tx1"/>
                  </w14:solidFill>
                </w14:textFill>
              </w:rPr>
              <w:t>76</w:t>
            </w:r>
          </w:p>
        </w:tc>
        <w:tc>
          <w:tcPr>
            <w:tcW w:w="1089" w:type="dxa"/>
            <w:vAlign w:val="center"/>
          </w:tcPr>
          <w:p>
            <w:pPr>
              <w:jc w:val="center"/>
              <w:rPr>
                <w:rFonts w:hint="default"/>
                <w:snapToGrid w:val="0"/>
                <w:color w:val="000000" w:themeColor="text1"/>
                <w:kern w:val="21"/>
                <w:szCs w:val="21"/>
                <w:lang w:val="en"/>
                <w14:textFill>
                  <w14:solidFill>
                    <w14:schemeClr w14:val="tx1"/>
                  </w14:solidFill>
                </w14:textFill>
              </w:rPr>
            </w:pPr>
            <w:r>
              <w:rPr>
                <w:snapToGrid w:val="0"/>
                <w:color w:val="000000" w:themeColor="text1"/>
                <w:kern w:val="21"/>
                <w:szCs w:val="21"/>
                <w14:textFill>
                  <w14:solidFill>
                    <w14:schemeClr w14:val="tx1"/>
                  </w14:solidFill>
                </w14:textFill>
              </w:rPr>
              <w:t>+4.</w:t>
            </w:r>
            <w:r>
              <w:rPr>
                <w:rFonts w:hint="default"/>
                <w:snapToGrid w:val="0"/>
                <w:color w:val="000000" w:themeColor="text1"/>
                <w:kern w:val="21"/>
                <w:szCs w:val="21"/>
                <w:lang w:val="en"/>
                <w14:textFill>
                  <w14:solidFill>
                    <w14:schemeClr w14:val="tx1"/>
                  </w14:solidFill>
                </w14:textFill>
              </w:rPr>
              <w:t>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8" w:type="dxa"/>
            <w:vMerge w:val="continue"/>
            <w:vAlign w:val="center"/>
          </w:tcPr>
          <w:p>
            <w:pPr>
              <w:pStyle w:val="38"/>
              <w:adjustRightInd/>
              <w:snapToGrid/>
              <w:spacing w:beforeLines="0" w:afterLines="0" w:line="240" w:lineRule="auto"/>
              <w:ind w:left="0" w:right="0" w:firstLine="0"/>
              <w:rPr>
                <w:rFonts w:ascii="Times New Roman" w:eastAsia="宋体"/>
                <w:snapToGrid w:val="0"/>
                <w:color w:val="000000" w:themeColor="text1"/>
                <w:kern w:val="21"/>
                <w:sz w:val="21"/>
                <w:szCs w:val="21"/>
                <w14:textFill>
                  <w14:solidFill>
                    <w14:schemeClr w14:val="tx1"/>
                  </w14:solidFill>
                </w14:textFill>
              </w:rPr>
            </w:pPr>
          </w:p>
        </w:tc>
        <w:tc>
          <w:tcPr>
            <w:tcW w:w="1417" w:type="dxa"/>
            <w:vAlign w:val="center"/>
          </w:tcPr>
          <w:p>
            <w:pPr>
              <w:widowControl/>
              <w:jc w:val="center"/>
              <w:rPr>
                <w:snapToGrid w:val="0"/>
                <w:color w:val="000000" w:themeColor="text1"/>
                <w:kern w:val="21"/>
                <w:szCs w:val="21"/>
                <w14:textFill>
                  <w14:solidFill>
                    <w14:schemeClr w14:val="tx1"/>
                  </w14:solidFill>
                </w14:textFill>
              </w:rPr>
            </w:pPr>
            <w:r>
              <w:rPr>
                <w:rFonts w:hint="eastAsia"/>
                <w:snapToGrid w:val="0"/>
                <w:color w:val="000000" w:themeColor="text1"/>
                <w:kern w:val="21"/>
                <w:szCs w:val="21"/>
                <w14:textFill>
                  <w14:solidFill>
                    <w14:schemeClr w14:val="tx1"/>
                  </w14:solidFill>
                </w14:textFill>
              </w:rPr>
              <w:t>油烟</w:t>
            </w:r>
          </w:p>
        </w:tc>
        <w:tc>
          <w:tcPr>
            <w:tcW w:w="1701" w:type="dxa"/>
            <w:vAlign w:val="center"/>
          </w:tcPr>
          <w:p>
            <w:pPr>
              <w:pStyle w:val="38"/>
              <w:adjustRightInd/>
              <w:snapToGrid/>
              <w:spacing w:beforeLines="0" w:afterLines="0" w:line="240" w:lineRule="auto"/>
              <w:ind w:left="0" w:right="0" w:firstLine="0"/>
              <w:rPr>
                <w:rFonts w:ascii="Times New Roman" w:eastAsia="宋体"/>
                <w:snapToGrid w:val="0"/>
                <w:color w:val="000000" w:themeColor="text1"/>
                <w:kern w:val="21"/>
                <w:sz w:val="21"/>
                <w:szCs w:val="21"/>
                <w14:textFill>
                  <w14:solidFill>
                    <w14:schemeClr w14:val="tx1"/>
                  </w14:solidFill>
                </w14:textFill>
              </w:rPr>
            </w:pPr>
          </w:p>
        </w:tc>
        <w:tc>
          <w:tcPr>
            <w:tcW w:w="1276" w:type="dxa"/>
            <w:vAlign w:val="center"/>
          </w:tcPr>
          <w:p>
            <w:pPr>
              <w:pStyle w:val="38"/>
              <w:adjustRightInd/>
              <w:snapToGrid/>
              <w:spacing w:beforeLines="0" w:afterLines="0" w:line="240" w:lineRule="auto"/>
              <w:ind w:left="0" w:right="0" w:firstLine="0"/>
              <w:rPr>
                <w:rFonts w:ascii="Times New Roman" w:eastAsia="宋体"/>
                <w:snapToGrid w:val="0"/>
                <w:color w:val="000000" w:themeColor="text1"/>
                <w:kern w:val="21"/>
                <w:sz w:val="21"/>
                <w:szCs w:val="21"/>
                <w14:textFill>
                  <w14:solidFill>
                    <w14:schemeClr w14:val="tx1"/>
                  </w14:solidFill>
                </w14:textFill>
              </w:rPr>
            </w:pPr>
          </w:p>
        </w:tc>
        <w:tc>
          <w:tcPr>
            <w:tcW w:w="1701" w:type="dxa"/>
            <w:vAlign w:val="center"/>
          </w:tcPr>
          <w:p>
            <w:pPr>
              <w:jc w:val="center"/>
              <w:rPr>
                <w:snapToGrid w:val="0"/>
                <w:color w:val="000000" w:themeColor="text1"/>
                <w:kern w:val="21"/>
                <w:szCs w:val="21"/>
                <w14:textFill>
                  <w14:solidFill>
                    <w14:schemeClr w14:val="tx1"/>
                  </w14:solidFill>
                </w14:textFill>
              </w:rPr>
            </w:pPr>
          </w:p>
        </w:tc>
        <w:tc>
          <w:tcPr>
            <w:tcW w:w="1559" w:type="dxa"/>
            <w:vAlign w:val="center"/>
          </w:tcPr>
          <w:p>
            <w:pPr>
              <w:jc w:val="center"/>
              <w:rPr>
                <w:snapToGrid w:val="0"/>
                <w:color w:val="000000" w:themeColor="text1"/>
                <w:kern w:val="21"/>
                <w:szCs w:val="21"/>
                <w14:textFill>
                  <w14:solidFill>
                    <w14:schemeClr w14:val="tx1"/>
                  </w14:solidFill>
                </w14:textFill>
              </w:rPr>
            </w:pPr>
            <w:r>
              <w:rPr>
                <w:rFonts w:hint="eastAsia"/>
                <w:snapToGrid w:val="0"/>
                <w:color w:val="000000" w:themeColor="text1"/>
                <w:kern w:val="21"/>
                <w:szCs w:val="21"/>
                <w14:textFill>
                  <w14:solidFill>
                    <w14:schemeClr w14:val="tx1"/>
                  </w14:solidFill>
                </w14:textFill>
              </w:rPr>
              <w:t>0</w:t>
            </w:r>
            <w:r>
              <w:rPr>
                <w:snapToGrid w:val="0"/>
                <w:color w:val="000000" w:themeColor="text1"/>
                <w:kern w:val="21"/>
                <w:szCs w:val="21"/>
                <w14:textFill>
                  <w14:solidFill>
                    <w14:schemeClr w14:val="tx1"/>
                  </w14:solidFill>
                </w14:textFill>
              </w:rPr>
              <w:t>.003</w:t>
            </w:r>
          </w:p>
        </w:tc>
        <w:tc>
          <w:tcPr>
            <w:tcW w:w="1761" w:type="dxa"/>
            <w:vAlign w:val="center"/>
          </w:tcPr>
          <w:p>
            <w:pPr>
              <w:pStyle w:val="38"/>
              <w:adjustRightInd/>
              <w:snapToGrid/>
              <w:spacing w:beforeLines="0" w:afterLines="0" w:line="240" w:lineRule="auto"/>
              <w:ind w:left="0" w:right="0" w:firstLine="0"/>
              <w:rPr>
                <w:rFonts w:ascii="Times New Roman" w:eastAsia="宋体"/>
                <w:snapToGrid w:val="0"/>
                <w:color w:val="000000" w:themeColor="text1"/>
                <w:kern w:val="21"/>
                <w:sz w:val="21"/>
                <w:szCs w:val="21"/>
                <w14:textFill>
                  <w14:solidFill>
                    <w14:schemeClr w14:val="tx1"/>
                  </w14:solidFill>
                </w14:textFill>
              </w:rPr>
            </w:pPr>
          </w:p>
        </w:tc>
        <w:tc>
          <w:tcPr>
            <w:tcW w:w="1959" w:type="dxa"/>
            <w:vAlign w:val="center"/>
          </w:tcPr>
          <w:p>
            <w:pPr>
              <w:jc w:val="center"/>
              <w:rPr>
                <w:snapToGrid w:val="0"/>
                <w:color w:val="000000" w:themeColor="text1"/>
                <w:kern w:val="21"/>
                <w:szCs w:val="21"/>
                <w14:textFill>
                  <w14:solidFill>
                    <w14:schemeClr w14:val="tx1"/>
                  </w14:solidFill>
                </w14:textFill>
              </w:rPr>
            </w:pPr>
            <w:r>
              <w:rPr>
                <w:rFonts w:hint="eastAsia"/>
                <w:snapToGrid w:val="0"/>
                <w:color w:val="000000" w:themeColor="text1"/>
                <w:kern w:val="21"/>
                <w:szCs w:val="21"/>
                <w14:textFill>
                  <w14:solidFill>
                    <w14:schemeClr w14:val="tx1"/>
                  </w14:solidFill>
                </w14:textFill>
              </w:rPr>
              <w:t>0</w:t>
            </w:r>
            <w:r>
              <w:rPr>
                <w:snapToGrid w:val="0"/>
                <w:color w:val="000000" w:themeColor="text1"/>
                <w:kern w:val="21"/>
                <w:szCs w:val="21"/>
                <w14:textFill>
                  <w14:solidFill>
                    <w14:schemeClr w14:val="tx1"/>
                  </w14:solidFill>
                </w14:textFill>
              </w:rPr>
              <w:t>.003</w:t>
            </w:r>
          </w:p>
        </w:tc>
        <w:tc>
          <w:tcPr>
            <w:tcW w:w="1089" w:type="dxa"/>
            <w:vAlign w:val="center"/>
          </w:tcPr>
          <w:p>
            <w:pPr>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r>
              <w:rPr>
                <w:rFonts w:hint="eastAsia"/>
                <w:snapToGrid w:val="0"/>
                <w:color w:val="000000" w:themeColor="text1"/>
                <w:kern w:val="21"/>
                <w:szCs w:val="21"/>
                <w14:textFill>
                  <w14:solidFill>
                    <w14:schemeClr w14:val="tx1"/>
                  </w14:solidFill>
                </w14:textFill>
              </w:rPr>
              <w:t>0</w:t>
            </w:r>
            <w:r>
              <w:rPr>
                <w:snapToGrid w:val="0"/>
                <w:color w:val="000000" w:themeColor="text1"/>
                <w:kern w:val="21"/>
                <w:szCs w:val="21"/>
                <w14:textFill>
                  <w14:solidFill>
                    <w14:schemeClr w14:val="tx1"/>
                  </w14:solidFill>
                </w14:textFill>
              </w:rPr>
              <w:t>.003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8" w:type="dxa"/>
            <w:vMerge w:val="restart"/>
            <w:vAlign w:val="center"/>
          </w:tcPr>
          <w:p>
            <w:pPr>
              <w:pStyle w:val="38"/>
              <w:adjustRightInd/>
              <w:snapToGrid/>
              <w:spacing w:beforeLines="0" w:afterLines="0" w:line="240" w:lineRule="auto"/>
              <w:ind w:left="0" w:right="0" w:firstLine="0"/>
              <w:rPr>
                <w:rFonts w:ascii="Times New Roman" w:eastAsia="宋体"/>
                <w:snapToGrid w:val="0"/>
                <w:color w:val="000000" w:themeColor="text1"/>
                <w:kern w:val="21"/>
                <w:sz w:val="21"/>
                <w:szCs w:val="21"/>
                <w14:textFill>
                  <w14:solidFill>
                    <w14:schemeClr w14:val="tx1"/>
                  </w14:solidFill>
                </w14:textFill>
              </w:rPr>
            </w:pPr>
            <w:r>
              <w:rPr>
                <w:rFonts w:ascii="Times New Roman" w:eastAsia="宋体"/>
                <w:snapToGrid w:val="0"/>
                <w:color w:val="000000" w:themeColor="text1"/>
                <w:kern w:val="21"/>
                <w:sz w:val="21"/>
                <w:szCs w:val="21"/>
                <w14:textFill>
                  <w14:solidFill>
                    <w14:schemeClr w14:val="tx1"/>
                  </w14:solidFill>
                </w14:textFill>
              </w:rPr>
              <w:t>废水</w:t>
            </w:r>
          </w:p>
        </w:tc>
        <w:tc>
          <w:tcPr>
            <w:tcW w:w="1417" w:type="dxa"/>
            <w:vAlign w:val="center"/>
          </w:tcPr>
          <w:p>
            <w:pPr>
              <w:widowControl/>
              <w:jc w:val="center"/>
              <w:textAlignment w:val="center"/>
              <w:rPr>
                <w:bCs/>
                <w:snapToGrid w:val="0"/>
                <w:color w:val="000000" w:themeColor="text1"/>
                <w:kern w:val="21"/>
                <w:szCs w:val="21"/>
                <w14:textFill>
                  <w14:solidFill>
                    <w14:schemeClr w14:val="tx1"/>
                  </w14:solidFill>
                </w14:textFill>
              </w:rPr>
            </w:pPr>
            <w:r>
              <w:rPr>
                <w:bCs/>
                <w:color w:val="000000" w:themeColor="text1"/>
                <w:kern w:val="0"/>
                <w:szCs w:val="21"/>
                <w:lang w:bidi="ar"/>
                <w14:textFill>
                  <w14:solidFill>
                    <w14:schemeClr w14:val="tx1"/>
                  </w14:solidFill>
                </w14:textFill>
              </w:rPr>
              <w:t>COD</w:t>
            </w:r>
          </w:p>
        </w:tc>
        <w:tc>
          <w:tcPr>
            <w:tcW w:w="1701" w:type="dxa"/>
            <w:vAlign w:val="center"/>
          </w:tcPr>
          <w:p>
            <w:pPr>
              <w:jc w:val="center"/>
              <w:textAlignment w:val="baseline"/>
              <w:rPr>
                <w:snapToGrid w:val="0"/>
                <w:color w:val="000000" w:themeColor="text1"/>
                <w:kern w:val="21"/>
                <w:szCs w:val="21"/>
                <w14:textFill>
                  <w14:solidFill>
                    <w14:schemeClr w14:val="tx1"/>
                  </w14:solidFill>
                </w14:textFill>
              </w:rPr>
            </w:pPr>
          </w:p>
        </w:tc>
        <w:tc>
          <w:tcPr>
            <w:tcW w:w="1276" w:type="dxa"/>
            <w:vAlign w:val="center"/>
          </w:tcPr>
          <w:p>
            <w:pPr>
              <w:jc w:val="center"/>
              <w:textAlignment w:val="baseline"/>
              <w:rPr>
                <w:snapToGrid w:val="0"/>
                <w:color w:val="000000" w:themeColor="text1"/>
                <w:kern w:val="21"/>
                <w:szCs w:val="21"/>
                <w14:textFill>
                  <w14:solidFill>
                    <w14:schemeClr w14:val="tx1"/>
                  </w14:solidFill>
                </w14:textFill>
              </w:rPr>
            </w:pPr>
          </w:p>
        </w:tc>
        <w:tc>
          <w:tcPr>
            <w:tcW w:w="1701" w:type="dxa"/>
            <w:vAlign w:val="center"/>
          </w:tcPr>
          <w:p>
            <w:pPr>
              <w:pStyle w:val="38"/>
              <w:adjustRightInd/>
              <w:snapToGrid/>
              <w:spacing w:beforeLines="0" w:afterLines="0" w:line="240" w:lineRule="auto"/>
              <w:ind w:left="0" w:right="0" w:firstLine="0"/>
              <w:rPr>
                <w:rFonts w:ascii="Times New Roman" w:eastAsia="宋体"/>
                <w:snapToGrid w:val="0"/>
                <w:color w:val="000000" w:themeColor="text1"/>
                <w:kern w:val="21"/>
                <w:sz w:val="21"/>
                <w:szCs w:val="21"/>
                <w14:textFill>
                  <w14:solidFill>
                    <w14:schemeClr w14:val="tx1"/>
                  </w14:solidFill>
                </w14:textFill>
              </w:rPr>
            </w:pPr>
          </w:p>
        </w:tc>
        <w:tc>
          <w:tcPr>
            <w:tcW w:w="1559" w:type="dxa"/>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.06</w:t>
            </w:r>
          </w:p>
        </w:tc>
        <w:tc>
          <w:tcPr>
            <w:tcW w:w="1761" w:type="dxa"/>
            <w:vAlign w:val="center"/>
          </w:tcPr>
          <w:p>
            <w:pPr>
              <w:jc w:val="center"/>
              <w:textAlignment w:val="baseline"/>
              <w:rPr>
                <w:color w:val="000000" w:themeColor="text1"/>
                <w:kern w:val="0"/>
                <w:szCs w:val="21"/>
                <w14:textFill>
                  <w14:solidFill>
                    <w14:schemeClr w14:val="tx1"/>
                  </w14:solidFill>
                </w14:textFill>
              </w:rPr>
            </w:pPr>
          </w:p>
        </w:tc>
        <w:tc>
          <w:tcPr>
            <w:tcW w:w="1959" w:type="dxa"/>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.06</w:t>
            </w:r>
          </w:p>
        </w:tc>
        <w:tc>
          <w:tcPr>
            <w:tcW w:w="1089" w:type="dxa"/>
            <w:vAlign w:val="center"/>
          </w:tcPr>
          <w:p>
            <w:pPr>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r>
              <w:rPr>
                <w:rFonts w:hint="eastAsia"/>
                <w:snapToGrid w:val="0"/>
                <w:color w:val="000000" w:themeColor="text1"/>
                <w:kern w:val="21"/>
                <w:szCs w:val="21"/>
                <w14:textFill>
                  <w14:solidFill>
                    <w14:schemeClr w14:val="tx1"/>
                  </w14:solidFill>
                </w14:textFill>
              </w:rPr>
              <w:t>0</w:t>
            </w:r>
            <w:r>
              <w:rPr>
                <w:snapToGrid w:val="0"/>
                <w:color w:val="000000" w:themeColor="text1"/>
                <w:kern w:val="21"/>
                <w:szCs w:val="21"/>
                <w14:textFill>
                  <w14:solidFill>
                    <w14:schemeClr w14:val="tx1"/>
                  </w14:solidFill>
                </w14:textFill>
              </w:rPr>
              <w:t>.06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8" w:type="dxa"/>
            <w:vMerge w:val="continue"/>
            <w:vAlign w:val="center"/>
          </w:tcPr>
          <w:p>
            <w:pPr>
              <w:pStyle w:val="38"/>
              <w:adjustRightInd/>
              <w:snapToGrid/>
              <w:spacing w:beforeLines="0" w:afterLines="0" w:line="240" w:lineRule="auto"/>
              <w:ind w:left="0" w:right="0" w:firstLine="0"/>
              <w:rPr>
                <w:rFonts w:ascii="Times New Roman" w:eastAsia="宋体"/>
                <w:snapToGrid w:val="0"/>
                <w:color w:val="000000" w:themeColor="text1"/>
                <w:kern w:val="21"/>
                <w:sz w:val="21"/>
                <w:szCs w:val="21"/>
                <w14:textFill>
                  <w14:solidFill>
                    <w14:schemeClr w14:val="tx1"/>
                  </w14:solidFill>
                </w14:textFill>
              </w:rPr>
            </w:pPr>
          </w:p>
        </w:tc>
        <w:tc>
          <w:tcPr>
            <w:tcW w:w="1417" w:type="dxa"/>
            <w:vAlign w:val="center"/>
          </w:tcPr>
          <w:p>
            <w:pPr>
              <w:widowControl/>
              <w:jc w:val="center"/>
              <w:textAlignment w:val="center"/>
              <w:rPr>
                <w:bCs/>
                <w:color w:val="000000" w:themeColor="text1"/>
                <w:kern w:val="0"/>
                <w:szCs w:val="21"/>
                <w:lang w:bidi="ar"/>
                <w14:textFill>
                  <w14:solidFill>
                    <w14:schemeClr w14:val="tx1"/>
                  </w14:solidFill>
                </w14:textFill>
              </w:rPr>
            </w:pPr>
            <w:r>
              <w:rPr>
                <w:bCs/>
                <w:color w:val="000000" w:themeColor="text1"/>
                <w:kern w:val="0"/>
                <w:szCs w:val="21"/>
                <w:lang w:bidi="ar"/>
                <w14:textFill>
                  <w14:solidFill>
                    <w14:schemeClr w14:val="tx1"/>
                  </w14:solidFill>
                </w14:textFill>
              </w:rPr>
              <w:t>BOD</w:t>
            </w:r>
            <w:r>
              <w:rPr>
                <w:bCs/>
                <w:color w:val="000000" w:themeColor="text1"/>
                <w:kern w:val="0"/>
                <w:szCs w:val="21"/>
                <w:vertAlign w:val="subscript"/>
                <w:lang w:bidi="ar"/>
                <w14:textFill>
                  <w14:solidFill>
                    <w14:schemeClr w14:val="tx1"/>
                  </w14:solidFill>
                </w14:textFill>
              </w:rPr>
              <w:t>5</w:t>
            </w:r>
          </w:p>
        </w:tc>
        <w:tc>
          <w:tcPr>
            <w:tcW w:w="1701" w:type="dxa"/>
            <w:vAlign w:val="center"/>
          </w:tcPr>
          <w:p>
            <w:pPr>
              <w:jc w:val="center"/>
              <w:textAlignment w:val="baseline"/>
              <w:rPr>
                <w:snapToGrid w:val="0"/>
                <w:color w:val="000000" w:themeColor="text1"/>
                <w:kern w:val="21"/>
                <w:szCs w:val="21"/>
                <w14:textFill>
                  <w14:solidFill>
                    <w14:schemeClr w14:val="tx1"/>
                  </w14:solidFill>
                </w14:textFill>
              </w:rPr>
            </w:pPr>
          </w:p>
        </w:tc>
        <w:tc>
          <w:tcPr>
            <w:tcW w:w="1276" w:type="dxa"/>
            <w:vAlign w:val="center"/>
          </w:tcPr>
          <w:p>
            <w:pPr>
              <w:jc w:val="center"/>
              <w:textAlignment w:val="baseline"/>
              <w:rPr>
                <w:snapToGrid w:val="0"/>
                <w:color w:val="000000" w:themeColor="text1"/>
                <w:kern w:val="21"/>
                <w:szCs w:val="21"/>
                <w14:textFill>
                  <w14:solidFill>
                    <w14:schemeClr w14:val="tx1"/>
                  </w14:solidFill>
                </w14:textFill>
              </w:rPr>
            </w:pPr>
          </w:p>
        </w:tc>
        <w:tc>
          <w:tcPr>
            <w:tcW w:w="1701" w:type="dxa"/>
            <w:vAlign w:val="center"/>
          </w:tcPr>
          <w:p>
            <w:pPr>
              <w:pStyle w:val="38"/>
              <w:adjustRightInd/>
              <w:snapToGrid/>
              <w:spacing w:beforeLines="0" w:afterLines="0" w:line="240" w:lineRule="auto"/>
              <w:ind w:left="0" w:right="0" w:firstLine="0"/>
              <w:rPr>
                <w:rFonts w:ascii="Times New Roman" w:eastAsia="宋体"/>
                <w:snapToGrid w:val="0"/>
                <w:color w:val="000000" w:themeColor="text1"/>
                <w:kern w:val="21"/>
                <w:sz w:val="21"/>
                <w:szCs w:val="21"/>
                <w14:textFill>
                  <w14:solidFill>
                    <w14:schemeClr w14:val="tx1"/>
                  </w14:solidFill>
                </w14:textFill>
              </w:rPr>
            </w:pPr>
          </w:p>
        </w:tc>
        <w:tc>
          <w:tcPr>
            <w:tcW w:w="1559" w:type="dxa"/>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.01</w:t>
            </w:r>
          </w:p>
        </w:tc>
        <w:tc>
          <w:tcPr>
            <w:tcW w:w="1761" w:type="dxa"/>
            <w:vAlign w:val="center"/>
          </w:tcPr>
          <w:p>
            <w:pPr>
              <w:jc w:val="center"/>
              <w:textAlignment w:val="baseline"/>
              <w:rPr>
                <w:color w:val="000000" w:themeColor="text1"/>
                <w:kern w:val="0"/>
                <w:szCs w:val="21"/>
                <w14:textFill>
                  <w14:solidFill>
                    <w14:schemeClr w14:val="tx1"/>
                  </w14:solidFill>
                </w14:textFill>
              </w:rPr>
            </w:pPr>
          </w:p>
        </w:tc>
        <w:tc>
          <w:tcPr>
            <w:tcW w:w="1959" w:type="dxa"/>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.01</w:t>
            </w:r>
          </w:p>
        </w:tc>
        <w:tc>
          <w:tcPr>
            <w:tcW w:w="1089" w:type="dxa"/>
            <w:vAlign w:val="center"/>
          </w:tcPr>
          <w:p>
            <w:pPr>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r>
              <w:rPr>
                <w:rFonts w:hint="eastAsia"/>
                <w:snapToGrid w:val="0"/>
                <w:color w:val="000000" w:themeColor="text1"/>
                <w:kern w:val="21"/>
                <w:szCs w:val="21"/>
                <w14:textFill>
                  <w14:solidFill>
                    <w14:schemeClr w14:val="tx1"/>
                  </w14:solidFill>
                </w14:textFill>
              </w:rPr>
              <w:t>0</w:t>
            </w:r>
            <w:r>
              <w:rPr>
                <w:snapToGrid w:val="0"/>
                <w:color w:val="000000" w:themeColor="text1"/>
                <w:kern w:val="21"/>
                <w:szCs w:val="21"/>
                <w14:textFill>
                  <w14:solidFill>
                    <w14:schemeClr w14:val="tx1"/>
                  </w14:solidFill>
                </w14:textFill>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8" w:type="dxa"/>
            <w:vMerge w:val="continue"/>
            <w:vAlign w:val="center"/>
          </w:tcPr>
          <w:p>
            <w:pPr>
              <w:pStyle w:val="38"/>
              <w:adjustRightInd/>
              <w:snapToGrid/>
              <w:spacing w:beforeLines="0" w:afterLines="0" w:line="240" w:lineRule="auto"/>
              <w:ind w:left="0" w:right="0" w:firstLine="0"/>
              <w:rPr>
                <w:rFonts w:ascii="Times New Roman" w:eastAsia="宋体"/>
                <w:snapToGrid w:val="0"/>
                <w:color w:val="000000" w:themeColor="text1"/>
                <w:kern w:val="21"/>
                <w:sz w:val="21"/>
                <w:szCs w:val="21"/>
                <w14:textFill>
                  <w14:solidFill>
                    <w14:schemeClr w14:val="tx1"/>
                  </w14:solidFill>
                </w14:textFill>
              </w:rPr>
            </w:pPr>
          </w:p>
        </w:tc>
        <w:tc>
          <w:tcPr>
            <w:tcW w:w="1417" w:type="dxa"/>
            <w:vAlign w:val="center"/>
          </w:tcPr>
          <w:p>
            <w:pPr>
              <w:widowControl/>
              <w:jc w:val="center"/>
              <w:textAlignment w:val="center"/>
              <w:rPr>
                <w:bCs/>
                <w:color w:val="000000" w:themeColor="text1"/>
                <w:kern w:val="0"/>
                <w:szCs w:val="21"/>
                <w:lang w:bidi="ar"/>
                <w14:textFill>
                  <w14:solidFill>
                    <w14:schemeClr w14:val="tx1"/>
                  </w14:solidFill>
                </w14:textFill>
              </w:rPr>
            </w:pPr>
            <w:r>
              <w:rPr>
                <w:bCs/>
                <w:color w:val="000000" w:themeColor="text1"/>
                <w:kern w:val="0"/>
                <w:szCs w:val="21"/>
                <w:lang w:bidi="ar"/>
                <w14:textFill>
                  <w14:solidFill>
                    <w14:schemeClr w14:val="tx1"/>
                  </w14:solidFill>
                </w14:textFill>
              </w:rPr>
              <w:t>SS</w:t>
            </w:r>
          </w:p>
        </w:tc>
        <w:tc>
          <w:tcPr>
            <w:tcW w:w="1701" w:type="dxa"/>
            <w:vAlign w:val="center"/>
          </w:tcPr>
          <w:p>
            <w:pPr>
              <w:jc w:val="center"/>
              <w:textAlignment w:val="baseline"/>
              <w:rPr>
                <w:snapToGrid w:val="0"/>
                <w:color w:val="000000" w:themeColor="text1"/>
                <w:kern w:val="21"/>
                <w:szCs w:val="21"/>
                <w14:textFill>
                  <w14:solidFill>
                    <w14:schemeClr w14:val="tx1"/>
                  </w14:solidFill>
                </w14:textFill>
              </w:rPr>
            </w:pPr>
          </w:p>
        </w:tc>
        <w:tc>
          <w:tcPr>
            <w:tcW w:w="1276" w:type="dxa"/>
            <w:vAlign w:val="center"/>
          </w:tcPr>
          <w:p>
            <w:pPr>
              <w:jc w:val="center"/>
              <w:textAlignment w:val="baseline"/>
              <w:rPr>
                <w:snapToGrid w:val="0"/>
                <w:color w:val="000000" w:themeColor="text1"/>
                <w:kern w:val="21"/>
                <w:szCs w:val="21"/>
                <w14:textFill>
                  <w14:solidFill>
                    <w14:schemeClr w14:val="tx1"/>
                  </w14:solidFill>
                </w14:textFill>
              </w:rPr>
            </w:pPr>
          </w:p>
        </w:tc>
        <w:tc>
          <w:tcPr>
            <w:tcW w:w="1701" w:type="dxa"/>
            <w:vAlign w:val="center"/>
          </w:tcPr>
          <w:p>
            <w:pPr>
              <w:pStyle w:val="38"/>
              <w:adjustRightInd/>
              <w:snapToGrid/>
              <w:spacing w:beforeLines="0" w:afterLines="0" w:line="240" w:lineRule="auto"/>
              <w:ind w:left="0" w:right="0" w:firstLine="0"/>
              <w:rPr>
                <w:rFonts w:ascii="Times New Roman" w:eastAsia="宋体"/>
                <w:snapToGrid w:val="0"/>
                <w:color w:val="000000" w:themeColor="text1"/>
                <w:kern w:val="21"/>
                <w:sz w:val="21"/>
                <w:szCs w:val="21"/>
                <w14:textFill>
                  <w14:solidFill>
                    <w14:schemeClr w14:val="tx1"/>
                  </w14:solidFill>
                </w14:textFill>
              </w:rPr>
            </w:pPr>
          </w:p>
        </w:tc>
        <w:tc>
          <w:tcPr>
            <w:tcW w:w="1559" w:type="dxa"/>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.01</w:t>
            </w:r>
          </w:p>
        </w:tc>
        <w:tc>
          <w:tcPr>
            <w:tcW w:w="1761" w:type="dxa"/>
            <w:vAlign w:val="center"/>
          </w:tcPr>
          <w:p>
            <w:pPr>
              <w:jc w:val="center"/>
              <w:textAlignment w:val="baseline"/>
              <w:rPr>
                <w:color w:val="000000" w:themeColor="text1"/>
                <w:kern w:val="0"/>
                <w:szCs w:val="21"/>
                <w14:textFill>
                  <w14:solidFill>
                    <w14:schemeClr w14:val="tx1"/>
                  </w14:solidFill>
                </w14:textFill>
              </w:rPr>
            </w:pPr>
          </w:p>
        </w:tc>
        <w:tc>
          <w:tcPr>
            <w:tcW w:w="1959" w:type="dxa"/>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.01</w:t>
            </w:r>
          </w:p>
        </w:tc>
        <w:tc>
          <w:tcPr>
            <w:tcW w:w="1089" w:type="dxa"/>
            <w:vAlign w:val="center"/>
          </w:tcPr>
          <w:p>
            <w:pPr>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r>
              <w:rPr>
                <w:rFonts w:hint="eastAsia"/>
                <w:snapToGrid w:val="0"/>
                <w:color w:val="000000" w:themeColor="text1"/>
                <w:kern w:val="21"/>
                <w:szCs w:val="21"/>
                <w14:textFill>
                  <w14:solidFill>
                    <w14:schemeClr w14:val="tx1"/>
                  </w14:solidFill>
                </w14:textFill>
              </w:rPr>
              <w:t>0</w:t>
            </w:r>
            <w:r>
              <w:rPr>
                <w:snapToGrid w:val="0"/>
                <w:color w:val="000000" w:themeColor="text1"/>
                <w:kern w:val="21"/>
                <w:szCs w:val="21"/>
                <w14:textFill>
                  <w14:solidFill>
                    <w14:schemeClr w14:val="tx1"/>
                  </w14:solidFill>
                </w14:textFill>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8" w:type="dxa"/>
            <w:vMerge w:val="continue"/>
            <w:vAlign w:val="center"/>
          </w:tcPr>
          <w:p>
            <w:pPr>
              <w:pStyle w:val="38"/>
              <w:adjustRightInd/>
              <w:snapToGrid/>
              <w:spacing w:beforeLines="0" w:afterLines="0" w:line="240" w:lineRule="auto"/>
              <w:ind w:left="0" w:right="0" w:firstLine="0"/>
              <w:rPr>
                <w:rFonts w:ascii="Times New Roman" w:eastAsia="宋体"/>
                <w:snapToGrid w:val="0"/>
                <w:color w:val="000000" w:themeColor="text1"/>
                <w:kern w:val="21"/>
                <w:sz w:val="21"/>
                <w:szCs w:val="21"/>
                <w14:textFill>
                  <w14:solidFill>
                    <w14:schemeClr w14:val="tx1"/>
                  </w14:solidFill>
                </w14:textFill>
              </w:rPr>
            </w:pPr>
          </w:p>
        </w:tc>
        <w:tc>
          <w:tcPr>
            <w:tcW w:w="1417" w:type="dxa"/>
            <w:vAlign w:val="center"/>
          </w:tcPr>
          <w:p>
            <w:pPr>
              <w:widowControl/>
              <w:jc w:val="center"/>
              <w:textAlignment w:val="center"/>
              <w:rPr>
                <w:bCs/>
                <w:snapToGrid w:val="0"/>
                <w:color w:val="000000" w:themeColor="text1"/>
                <w:kern w:val="21"/>
                <w:szCs w:val="21"/>
                <w14:textFill>
                  <w14:solidFill>
                    <w14:schemeClr w14:val="tx1"/>
                  </w14:solidFill>
                </w14:textFill>
              </w:rPr>
            </w:pPr>
            <w:r>
              <w:rPr>
                <w:rStyle w:val="49"/>
                <w:rFonts w:hint="default" w:ascii="Times New Roman" w:hAnsi="Times New Roman" w:cs="Times New Roman"/>
                <w:b w:val="0"/>
                <w:bCs/>
                <w:color w:val="000000" w:themeColor="text1"/>
                <w:sz w:val="21"/>
                <w:szCs w:val="21"/>
                <w:lang w:bidi="ar"/>
                <w14:textFill>
                  <w14:solidFill>
                    <w14:schemeClr w14:val="tx1"/>
                  </w14:solidFill>
                </w14:textFill>
              </w:rPr>
              <w:t>氨氮</w:t>
            </w:r>
          </w:p>
        </w:tc>
        <w:tc>
          <w:tcPr>
            <w:tcW w:w="1701" w:type="dxa"/>
            <w:vAlign w:val="center"/>
          </w:tcPr>
          <w:p>
            <w:pPr>
              <w:jc w:val="center"/>
              <w:textAlignment w:val="baseline"/>
              <w:rPr>
                <w:snapToGrid w:val="0"/>
                <w:color w:val="000000" w:themeColor="text1"/>
                <w:kern w:val="21"/>
                <w:szCs w:val="21"/>
                <w14:textFill>
                  <w14:solidFill>
                    <w14:schemeClr w14:val="tx1"/>
                  </w14:solidFill>
                </w14:textFill>
              </w:rPr>
            </w:pPr>
          </w:p>
        </w:tc>
        <w:tc>
          <w:tcPr>
            <w:tcW w:w="1276" w:type="dxa"/>
            <w:vAlign w:val="center"/>
          </w:tcPr>
          <w:p>
            <w:pPr>
              <w:jc w:val="center"/>
              <w:textAlignment w:val="baseline"/>
              <w:rPr>
                <w:snapToGrid w:val="0"/>
                <w:color w:val="000000" w:themeColor="text1"/>
                <w:kern w:val="21"/>
                <w:szCs w:val="21"/>
                <w14:textFill>
                  <w14:solidFill>
                    <w14:schemeClr w14:val="tx1"/>
                  </w14:solidFill>
                </w14:textFill>
              </w:rPr>
            </w:pPr>
          </w:p>
        </w:tc>
        <w:tc>
          <w:tcPr>
            <w:tcW w:w="1701" w:type="dxa"/>
            <w:vAlign w:val="center"/>
          </w:tcPr>
          <w:p>
            <w:pPr>
              <w:pStyle w:val="38"/>
              <w:adjustRightInd/>
              <w:snapToGrid/>
              <w:spacing w:beforeLines="0" w:afterLines="0" w:line="240" w:lineRule="auto"/>
              <w:ind w:left="0" w:right="0" w:firstLine="0"/>
              <w:rPr>
                <w:rFonts w:ascii="Times New Roman" w:eastAsia="宋体"/>
                <w:snapToGrid w:val="0"/>
                <w:color w:val="000000" w:themeColor="text1"/>
                <w:kern w:val="21"/>
                <w:sz w:val="21"/>
                <w:szCs w:val="21"/>
                <w14:textFill>
                  <w14:solidFill>
                    <w14:schemeClr w14:val="tx1"/>
                  </w14:solidFill>
                </w14:textFill>
              </w:rPr>
            </w:pPr>
          </w:p>
        </w:tc>
        <w:tc>
          <w:tcPr>
            <w:tcW w:w="1559" w:type="dxa"/>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.01</w:t>
            </w:r>
          </w:p>
        </w:tc>
        <w:tc>
          <w:tcPr>
            <w:tcW w:w="1761" w:type="dxa"/>
            <w:vAlign w:val="center"/>
          </w:tcPr>
          <w:p>
            <w:pPr>
              <w:jc w:val="center"/>
              <w:textAlignment w:val="baseline"/>
              <w:rPr>
                <w:color w:val="000000" w:themeColor="text1"/>
                <w:kern w:val="0"/>
                <w:szCs w:val="21"/>
                <w14:textFill>
                  <w14:solidFill>
                    <w14:schemeClr w14:val="tx1"/>
                  </w14:solidFill>
                </w14:textFill>
              </w:rPr>
            </w:pPr>
          </w:p>
        </w:tc>
        <w:tc>
          <w:tcPr>
            <w:tcW w:w="1959" w:type="dxa"/>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.01</w:t>
            </w:r>
          </w:p>
        </w:tc>
        <w:tc>
          <w:tcPr>
            <w:tcW w:w="1089" w:type="dxa"/>
            <w:vAlign w:val="center"/>
          </w:tcPr>
          <w:p>
            <w:pPr>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r>
              <w:rPr>
                <w:rFonts w:hint="eastAsia"/>
                <w:snapToGrid w:val="0"/>
                <w:color w:val="000000" w:themeColor="text1"/>
                <w:kern w:val="21"/>
                <w:szCs w:val="21"/>
                <w14:textFill>
                  <w14:solidFill>
                    <w14:schemeClr w14:val="tx1"/>
                  </w14:solidFill>
                </w14:textFill>
              </w:rPr>
              <w:t>0</w:t>
            </w:r>
            <w:r>
              <w:rPr>
                <w:snapToGrid w:val="0"/>
                <w:color w:val="000000" w:themeColor="text1"/>
                <w:kern w:val="21"/>
                <w:szCs w:val="21"/>
                <w14:textFill>
                  <w14:solidFill>
                    <w14:schemeClr w14:val="tx1"/>
                  </w14:solidFill>
                </w14:textFill>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8" w:type="dxa"/>
            <w:vMerge w:val="continue"/>
            <w:vAlign w:val="center"/>
          </w:tcPr>
          <w:p>
            <w:pPr>
              <w:pStyle w:val="38"/>
              <w:adjustRightInd/>
              <w:snapToGrid/>
              <w:spacing w:beforeLines="0" w:afterLines="0" w:line="240" w:lineRule="auto"/>
              <w:ind w:left="0" w:right="0" w:firstLine="0"/>
              <w:rPr>
                <w:rFonts w:ascii="Times New Roman" w:eastAsia="宋体"/>
                <w:snapToGrid w:val="0"/>
                <w:color w:val="000000" w:themeColor="text1"/>
                <w:kern w:val="21"/>
                <w:sz w:val="21"/>
                <w:szCs w:val="21"/>
                <w14:textFill>
                  <w14:solidFill>
                    <w14:schemeClr w14:val="tx1"/>
                  </w14:solidFill>
                </w14:textFill>
              </w:rPr>
            </w:pPr>
          </w:p>
        </w:tc>
        <w:tc>
          <w:tcPr>
            <w:tcW w:w="1417" w:type="dxa"/>
            <w:vAlign w:val="center"/>
          </w:tcPr>
          <w:p>
            <w:pPr>
              <w:widowControl/>
              <w:jc w:val="center"/>
              <w:textAlignment w:val="center"/>
              <w:rPr>
                <w:rStyle w:val="49"/>
                <w:rFonts w:hint="default" w:ascii="Times New Roman" w:hAnsi="Times New Roman" w:cs="Times New Roman"/>
                <w:b w:val="0"/>
                <w:bCs/>
                <w:color w:val="000000" w:themeColor="text1"/>
                <w:sz w:val="21"/>
                <w:szCs w:val="21"/>
                <w:lang w:bidi="ar"/>
                <w14:textFill>
                  <w14:solidFill>
                    <w14:schemeClr w14:val="tx1"/>
                  </w14:solidFill>
                </w14:textFill>
              </w:rPr>
            </w:pPr>
            <w:r>
              <w:rPr>
                <w:color w:val="000000" w:themeColor="text1"/>
                <w14:textFill>
                  <w14:solidFill>
                    <w14:schemeClr w14:val="tx1"/>
                  </w14:solidFill>
                </w14:textFill>
              </w:rPr>
              <w:t>动植物油</w:t>
            </w:r>
          </w:p>
        </w:tc>
        <w:tc>
          <w:tcPr>
            <w:tcW w:w="1701" w:type="dxa"/>
            <w:vAlign w:val="center"/>
          </w:tcPr>
          <w:p>
            <w:pPr>
              <w:jc w:val="center"/>
              <w:textAlignment w:val="baseline"/>
              <w:rPr>
                <w:snapToGrid w:val="0"/>
                <w:color w:val="000000" w:themeColor="text1"/>
                <w:kern w:val="21"/>
                <w:szCs w:val="21"/>
                <w14:textFill>
                  <w14:solidFill>
                    <w14:schemeClr w14:val="tx1"/>
                  </w14:solidFill>
                </w14:textFill>
              </w:rPr>
            </w:pPr>
          </w:p>
        </w:tc>
        <w:tc>
          <w:tcPr>
            <w:tcW w:w="1276" w:type="dxa"/>
            <w:vAlign w:val="center"/>
          </w:tcPr>
          <w:p>
            <w:pPr>
              <w:jc w:val="center"/>
              <w:textAlignment w:val="baseline"/>
              <w:rPr>
                <w:snapToGrid w:val="0"/>
                <w:color w:val="000000" w:themeColor="text1"/>
                <w:kern w:val="21"/>
                <w:szCs w:val="21"/>
                <w14:textFill>
                  <w14:solidFill>
                    <w14:schemeClr w14:val="tx1"/>
                  </w14:solidFill>
                </w14:textFill>
              </w:rPr>
            </w:pPr>
          </w:p>
        </w:tc>
        <w:tc>
          <w:tcPr>
            <w:tcW w:w="1701" w:type="dxa"/>
            <w:vAlign w:val="center"/>
          </w:tcPr>
          <w:p>
            <w:pPr>
              <w:pStyle w:val="38"/>
              <w:adjustRightInd/>
              <w:snapToGrid/>
              <w:spacing w:beforeLines="0" w:afterLines="0" w:line="240" w:lineRule="auto"/>
              <w:ind w:left="0" w:right="0" w:firstLine="0"/>
              <w:rPr>
                <w:rFonts w:ascii="Times New Roman" w:eastAsia="宋体"/>
                <w:snapToGrid w:val="0"/>
                <w:color w:val="000000" w:themeColor="text1"/>
                <w:kern w:val="21"/>
                <w:sz w:val="21"/>
                <w:szCs w:val="21"/>
                <w14:textFill>
                  <w14:solidFill>
                    <w14:schemeClr w14:val="tx1"/>
                  </w14:solidFill>
                </w14:textFill>
              </w:rPr>
            </w:pPr>
          </w:p>
        </w:tc>
        <w:tc>
          <w:tcPr>
            <w:tcW w:w="1559" w:type="dxa"/>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.001</w:t>
            </w:r>
          </w:p>
        </w:tc>
        <w:tc>
          <w:tcPr>
            <w:tcW w:w="1761" w:type="dxa"/>
            <w:vAlign w:val="center"/>
          </w:tcPr>
          <w:p>
            <w:pPr>
              <w:jc w:val="center"/>
              <w:textAlignment w:val="baseline"/>
              <w:rPr>
                <w:color w:val="000000" w:themeColor="text1"/>
                <w:kern w:val="0"/>
                <w:szCs w:val="21"/>
                <w14:textFill>
                  <w14:solidFill>
                    <w14:schemeClr w14:val="tx1"/>
                  </w14:solidFill>
                </w14:textFill>
              </w:rPr>
            </w:pPr>
          </w:p>
        </w:tc>
        <w:tc>
          <w:tcPr>
            <w:tcW w:w="1959" w:type="dxa"/>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.001</w:t>
            </w:r>
          </w:p>
        </w:tc>
        <w:tc>
          <w:tcPr>
            <w:tcW w:w="1089" w:type="dxa"/>
            <w:vAlign w:val="center"/>
          </w:tcPr>
          <w:p>
            <w:pPr>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r>
              <w:rPr>
                <w:rFonts w:hint="eastAsia"/>
                <w:snapToGrid w:val="0"/>
                <w:color w:val="000000" w:themeColor="text1"/>
                <w:kern w:val="21"/>
                <w:szCs w:val="21"/>
                <w14:textFill>
                  <w14:solidFill>
                    <w14:schemeClr w14:val="tx1"/>
                  </w14:solidFill>
                </w14:textFill>
              </w:rPr>
              <w:t>0</w:t>
            </w:r>
            <w:r>
              <w:rPr>
                <w:snapToGrid w:val="0"/>
                <w:color w:val="000000" w:themeColor="text1"/>
                <w:kern w:val="21"/>
                <w:szCs w:val="21"/>
                <w14:textFill>
                  <w14:solidFill>
                    <w14:schemeClr w14:val="tx1"/>
                  </w14:solidFill>
                </w14:textFill>
              </w:rPr>
              <w:t>.001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8" w:type="dxa"/>
            <w:vMerge w:val="restart"/>
            <w:vAlign w:val="center"/>
          </w:tcPr>
          <w:p>
            <w:pPr>
              <w:pStyle w:val="38"/>
              <w:adjustRightInd/>
              <w:snapToGrid/>
              <w:spacing w:beforeLines="0" w:afterLines="0" w:line="240" w:lineRule="auto"/>
              <w:ind w:left="0" w:right="0" w:firstLine="0"/>
              <w:rPr>
                <w:rFonts w:ascii="Times New Roman" w:eastAsia="宋体"/>
                <w:snapToGrid w:val="0"/>
                <w:color w:val="000000" w:themeColor="text1"/>
                <w:kern w:val="21"/>
                <w:sz w:val="21"/>
                <w:szCs w:val="21"/>
                <w14:textFill>
                  <w14:solidFill>
                    <w14:schemeClr w14:val="tx1"/>
                  </w14:solidFill>
                </w14:textFill>
              </w:rPr>
            </w:pPr>
            <w:r>
              <w:rPr>
                <w:rFonts w:ascii="Times New Roman" w:eastAsia="宋体"/>
                <w:snapToGrid w:val="0"/>
                <w:color w:val="000000" w:themeColor="text1"/>
                <w:kern w:val="21"/>
                <w:sz w:val="21"/>
                <w:szCs w:val="21"/>
                <w14:textFill>
                  <w14:solidFill>
                    <w14:schemeClr w14:val="tx1"/>
                  </w14:solidFill>
                </w14:textFill>
              </w:rPr>
              <w:t>一般工业</w:t>
            </w:r>
          </w:p>
          <w:p>
            <w:pPr>
              <w:pStyle w:val="38"/>
              <w:adjustRightInd/>
              <w:snapToGrid/>
              <w:spacing w:beforeLines="0" w:afterLines="0" w:line="240" w:lineRule="auto"/>
              <w:ind w:left="0" w:right="0" w:firstLine="0"/>
              <w:rPr>
                <w:rFonts w:ascii="Times New Roman" w:eastAsia="宋体"/>
                <w:snapToGrid w:val="0"/>
                <w:color w:val="000000" w:themeColor="text1"/>
                <w:kern w:val="21"/>
                <w:sz w:val="21"/>
                <w:szCs w:val="21"/>
                <w14:textFill>
                  <w14:solidFill>
                    <w14:schemeClr w14:val="tx1"/>
                  </w14:solidFill>
                </w14:textFill>
              </w:rPr>
            </w:pPr>
            <w:r>
              <w:rPr>
                <w:rFonts w:ascii="Times New Roman" w:eastAsia="宋体"/>
                <w:snapToGrid w:val="0"/>
                <w:color w:val="000000" w:themeColor="text1"/>
                <w:kern w:val="21"/>
                <w:sz w:val="21"/>
                <w:szCs w:val="21"/>
                <w14:textFill>
                  <w14:solidFill>
                    <w14:schemeClr w14:val="tx1"/>
                  </w14:solidFill>
                </w14:textFill>
              </w:rPr>
              <w:t>固体废物</w:t>
            </w:r>
          </w:p>
        </w:tc>
        <w:tc>
          <w:tcPr>
            <w:tcW w:w="1417" w:type="dxa"/>
            <w:vAlign w:val="center"/>
          </w:tcPr>
          <w:p>
            <w:pPr>
              <w:spacing w:line="240" w:lineRule="atLeast"/>
              <w:jc w:val="center"/>
              <w:rPr>
                <w:snapToGrid w:val="0"/>
                <w:color w:val="000000" w:themeColor="text1"/>
                <w:kern w:val="21"/>
                <w:szCs w:val="21"/>
                <w14:textFill>
                  <w14:solidFill>
                    <w14:schemeClr w14:val="tx1"/>
                  </w14:solidFill>
                </w14:textFill>
              </w:rPr>
            </w:pPr>
            <w:r>
              <w:rPr>
                <w:rFonts w:hint="eastAsia"/>
                <w:snapToGrid w:val="0"/>
                <w:color w:val="000000" w:themeColor="text1"/>
                <w:kern w:val="21"/>
                <w:szCs w:val="21"/>
                <w14:textFill>
                  <w14:solidFill>
                    <w14:schemeClr w14:val="tx1"/>
                  </w14:solidFill>
                </w14:textFill>
              </w:rPr>
              <w:t>粉尘</w:t>
            </w:r>
          </w:p>
        </w:tc>
        <w:tc>
          <w:tcPr>
            <w:tcW w:w="1701" w:type="dxa"/>
            <w:vAlign w:val="center"/>
          </w:tcPr>
          <w:p>
            <w:pPr>
              <w:widowControl/>
              <w:jc w:val="center"/>
              <w:textAlignment w:val="center"/>
              <w:rPr>
                <w:color w:val="000000" w:themeColor="text1"/>
                <w:szCs w:val="21"/>
                <w14:textFill>
                  <w14:solidFill>
                    <w14:schemeClr w14:val="tx1"/>
                  </w14:solidFill>
                </w14:textFill>
              </w:rPr>
            </w:pPr>
          </w:p>
        </w:tc>
        <w:tc>
          <w:tcPr>
            <w:tcW w:w="1276" w:type="dxa"/>
            <w:vAlign w:val="center"/>
          </w:tcPr>
          <w:p>
            <w:pPr>
              <w:widowControl/>
              <w:jc w:val="center"/>
              <w:textAlignment w:val="center"/>
              <w:rPr>
                <w:color w:val="000000" w:themeColor="text1"/>
                <w:szCs w:val="21"/>
                <w14:textFill>
                  <w14:solidFill>
                    <w14:schemeClr w14:val="tx1"/>
                  </w14:solidFill>
                </w14:textFill>
              </w:rPr>
            </w:pPr>
          </w:p>
        </w:tc>
        <w:tc>
          <w:tcPr>
            <w:tcW w:w="1701" w:type="dxa"/>
            <w:vAlign w:val="center"/>
          </w:tcPr>
          <w:p>
            <w:pPr>
              <w:widowControl/>
              <w:jc w:val="center"/>
              <w:textAlignment w:val="center"/>
              <w:rPr>
                <w:color w:val="000000" w:themeColor="text1"/>
                <w:szCs w:val="21"/>
                <w14:textFill>
                  <w14:solidFill>
                    <w14:schemeClr w14:val="tx1"/>
                  </w14:solidFill>
                </w14:textFill>
              </w:rPr>
            </w:pPr>
          </w:p>
        </w:tc>
        <w:tc>
          <w:tcPr>
            <w:tcW w:w="1559" w:type="dxa"/>
            <w:vAlign w:val="center"/>
          </w:tcPr>
          <w:p>
            <w:pPr>
              <w:widowControl/>
              <w:spacing w:line="240" w:lineRule="atLeast"/>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37.77</w:t>
            </w:r>
          </w:p>
        </w:tc>
        <w:tc>
          <w:tcPr>
            <w:tcW w:w="1761" w:type="dxa"/>
            <w:vAlign w:val="center"/>
          </w:tcPr>
          <w:p>
            <w:pPr>
              <w:widowControl/>
              <w:jc w:val="center"/>
              <w:textAlignment w:val="center"/>
              <w:rPr>
                <w:color w:val="000000" w:themeColor="text1"/>
                <w:szCs w:val="21"/>
                <w14:textFill>
                  <w14:solidFill>
                    <w14:schemeClr w14:val="tx1"/>
                  </w14:solidFill>
                </w14:textFill>
              </w:rPr>
            </w:pPr>
          </w:p>
        </w:tc>
        <w:tc>
          <w:tcPr>
            <w:tcW w:w="1959" w:type="dxa"/>
            <w:vAlign w:val="center"/>
          </w:tcPr>
          <w:p>
            <w:pPr>
              <w:widowControl/>
              <w:spacing w:line="240" w:lineRule="atLeast"/>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37.77</w:t>
            </w:r>
          </w:p>
        </w:tc>
        <w:tc>
          <w:tcPr>
            <w:tcW w:w="1089" w:type="dxa"/>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+37.77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8" w:type="dxa"/>
            <w:vMerge w:val="continue"/>
            <w:vAlign w:val="center"/>
          </w:tcPr>
          <w:p>
            <w:pPr>
              <w:pStyle w:val="38"/>
              <w:adjustRightInd/>
              <w:snapToGrid/>
              <w:spacing w:beforeLines="0" w:afterLines="0" w:line="240" w:lineRule="auto"/>
              <w:ind w:left="0" w:right="0" w:firstLine="0"/>
              <w:rPr>
                <w:rFonts w:ascii="Times New Roman" w:eastAsia="宋体"/>
                <w:snapToGrid w:val="0"/>
                <w:color w:val="000000" w:themeColor="text1"/>
                <w:kern w:val="21"/>
                <w:sz w:val="21"/>
                <w:szCs w:val="21"/>
                <w14:textFill>
                  <w14:solidFill>
                    <w14:schemeClr w14:val="tx1"/>
                  </w14:solidFill>
                </w14:textFill>
              </w:rPr>
            </w:pPr>
          </w:p>
        </w:tc>
        <w:tc>
          <w:tcPr>
            <w:tcW w:w="1417" w:type="dxa"/>
            <w:vAlign w:val="center"/>
          </w:tcPr>
          <w:p>
            <w:pPr>
              <w:spacing w:line="240" w:lineRule="atLeast"/>
              <w:jc w:val="center"/>
              <w:rPr>
                <w:color w:val="000000" w:themeColor="text1"/>
                <w:szCs w:val="21"/>
                <w:lang w:val="fr-FR"/>
                <w14:textFill>
                  <w14:solidFill>
                    <w14:schemeClr w14:val="tx1"/>
                  </w14:solidFill>
                </w14:textFill>
              </w:rPr>
            </w:pPr>
            <w:r>
              <w:rPr>
                <w:rFonts w:hint="eastAsia"/>
                <w:color w:val="000000" w:themeColor="text1"/>
                <w:szCs w:val="21"/>
                <w:lang w:val="fr-FR"/>
                <w14:textFill>
                  <w14:solidFill>
                    <w14:schemeClr w14:val="tx1"/>
                  </w14:solidFill>
                </w14:textFill>
              </w:rPr>
              <w:t>不合格产品</w:t>
            </w:r>
          </w:p>
        </w:tc>
        <w:tc>
          <w:tcPr>
            <w:tcW w:w="1701" w:type="dxa"/>
            <w:vAlign w:val="center"/>
          </w:tcPr>
          <w:p>
            <w:pPr>
              <w:widowControl/>
              <w:jc w:val="center"/>
              <w:textAlignment w:val="center"/>
              <w:rPr>
                <w:color w:val="000000" w:themeColor="text1"/>
                <w:szCs w:val="21"/>
                <w14:textFill>
                  <w14:solidFill>
                    <w14:schemeClr w14:val="tx1"/>
                  </w14:solidFill>
                </w14:textFill>
              </w:rPr>
            </w:pPr>
          </w:p>
        </w:tc>
        <w:tc>
          <w:tcPr>
            <w:tcW w:w="1276" w:type="dxa"/>
            <w:vAlign w:val="center"/>
          </w:tcPr>
          <w:p>
            <w:pPr>
              <w:widowControl/>
              <w:jc w:val="center"/>
              <w:textAlignment w:val="center"/>
              <w:rPr>
                <w:color w:val="000000" w:themeColor="text1"/>
                <w:szCs w:val="21"/>
                <w14:textFill>
                  <w14:solidFill>
                    <w14:schemeClr w14:val="tx1"/>
                  </w14:solidFill>
                </w14:textFill>
              </w:rPr>
            </w:pPr>
          </w:p>
        </w:tc>
        <w:tc>
          <w:tcPr>
            <w:tcW w:w="1701" w:type="dxa"/>
            <w:vAlign w:val="center"/>
          </w:tcPr>
          <w:p>
            <w:pPr>
              <w:widowControl/>
              <w:jc w:val="center"/>
              <w:textAlignment w:val="center"/>
              <w:rPr>
                <w:color w:val="000000" w:themeColor="text1"/>
                <w:szCs w:val="21"/>
                <w14:textFill>
                  <w14:solidFill>
                    <w14:schemeClr w14:val="tx1"/>
                  </w14:solidFill>
                </w14:textFill>
              </w:rPr>
            </w:pPr>
          </w:p>
        </w:tc>
        <w:tc>
          <w:tcPr>
            <w:tcW w:w="1559" w:type="dxa"/>
            <w:vAlign w:val="center"/>
          </w:tcPr>
          <w:p>
            <w:pPr>
              <w:widowControl/>
              <w:spacing w:line="240" w:lineRule="atLeast"/>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5</w:t>
            </w:r>
          </w:p>
        </w:tc>
        <w:tc>
          <w:tcPr>
            <w:tcW w:w="1761" w:type="dxa"/>
            <w:vAlign w:val="center"/>
          </w:tcPr>
          <w:p>
            <w:pPr>
              <w:widowControl/>
              <w:jc w:val="center"/>
              <w:textAlignment w:val="center"/>
              <w:rPr>
                <w:color w:val="000000" w:themeColor="text1"/>
                <w:szCs w:val="21"/>
                <w14:textFill>
                  <w14:solidFill>
                    <w14:schemeClr w14:val="tx1"/>
                  </w14:solidFill>
                </w14:textFill>
              </w:rPr>
            </w:pPr>
          </w:p>
        </w:tc>
        <w:tc>
          <w:tcPr>
            <w:tcW w:w="1959" w:type="dxa"/>
            <w:vAlign w:val="center"/>
          </w:tcPr>
          <w:p>
            <w:pPr>
              <w:widowControl/>
              <w:spacing w:line="240" w:lineRule="atLeast"/>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5</w:t>
            </w:r>
          </w:p>
        </w:tc>
        <w:tc>
          <w:tcPr>
            <w:tcW w:w="1089" w:type="dxa"/>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8" w:type="dxa"/>
            <w:vMerge w:val="continue"/>
            <w:vAlign w:val="center"/>
          </w:tcPr>
          <w:p>
            <w:pPr>
              <w:pStyle w:val="38"/>
              <w:adjustRightInd/>
              <w:snapToGrid/>
              <w:spacing w:beforeLines="0" w:afterLines="0" w:line="240" w:lineRule="auto"/>
              <w:ind w:left="0" w:right="0" w:firstLine="0"/>
              <w:rPr>
                <w:rFonts w:ascii="Times New Roman" w:eastAsia="宋体"/>
                <w:snapToGrid w:val="0"/>
                <w:color w:val="000000" w:themeColor="text1"/>
                <w:kern w:val="21"/>
                <w:sz w:val="21"/>
                <w:szCs w:val="21"/>
                <w14:textFill>
                  <w14:solidFill>
                    <w14:schemeClr w14:val="tx1"/>
                  </w14:solidFill>
                </w14:textFill>
              </w:rPr>
            </w:pPr>
          </w:p>
        </w:tc>
        <w:tc>
          <w:tcPr>
            <w:tcW w:w="1417" w:type="dxa"/>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废包装材料</w:t>
            </w:r>
          </w:p>
        </w:tc>
        <w:tc>
          <w:tcPr>
            <w:tcW w:w="1701" w:type="dxa"/>
            <w:vAlign w:val="center"/>
          </w:tcPr>
          <w:p>
            <w:pPr>
              <w:widowControl/>
              <w:jc w:val="center"/>
              <w:textAlignment w:val="center"/>
              <w:rPr>
                <w:color w:val="000000" w:themeColor="text1"/>
                <w:szCs w:val="21"/>
                <w14:textFill>
                  <w14:solidFill>
                    <w14:schemeClr w14:val="tx1"/>
                  </w14:solidFill>
                </w14:textFill>
              </w:rPr>
            </w:pPr>
          </w:p>
        </w:tc>
        <w:tc>
          <w:tcPr>
            <w:tcW w:w="1276" w:type="dxa"/>
            <w:vAlign w:val="center"/>
          </w:tcPr>
          <w:p>
            <w:pPr>
              <w:widowControl/>
              <w:jc w:val="center"/>
              <w:textAlignment w:val="center"/>
              <w:rPr>
                <w:color w:val="000000" w:themeColor="text1"/>
                <w:szCs w:val="21"/>
                <w14:textFill>
                  <w14:solidFill>
                    <w14:schemeClr w14:val="tx1"/>
                  </w14:solidFill>
                </w14:textFill>
              </w:rPr>
            </w:pPr>
          </w:p>
        </w:tc>
        <w:tc>
          <w:tcPr>
            <w:tcW w:w="1701" w:type="dxa"/>
            <w:vAlign w:val="center"/>
          </w:tcPr>
          <w:p>
            <w:pPr>
              <w:widowControl/>
              <w:jc w:val="center"/>
              <w:textAlignment w:val="center"/>
              <w:rPr>
                <w:color w:val="000000" w:themeColor="text1"/>
                <w:szCs w:val="21"/>
                <w14:textFill>
                  <w14:solidFill>
                    <w14:schemeClr w14:val="tx1"/>
                  </w14:solidFill>
                </w14:textFill>
              </w:rPr>
            </w:pPr>
          </w:p>
        </w:tc>
        <w:tc>
          <w:tcPr>
            <w:tcW w:w="1559" w:type="dxa"/>
            <w:vAlign w:val="center"/>
          </w:tcPr>
          <w:p>
            <w:pPr>
              <w:widowControl/>
              <w:spacing w:line="240" w:lineRule="atLeast"/>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1761" w:type="dxa"/>
            <w:vAlign w:val="center"/>
          </w:tcPr>
          <w:p>
            <w:pPr>
              <w:widowControl/>
              <w:jc w:val="center"/>
              <w:textAlignment w:val="center"/>
              <w:rPr>
                <w:color w:val="000000" w:themeColor="text1"/>
                <w:szCs w:val="21"/>
                <w14:textFill>
                  <w14:solidFill>
                    <w14:schemeClr w14:val="tx1"/>
                  </w14:solidFill>
                </w14:textFill>
              </w:rPr>
            </w:pPr>
          </w:p>
        </w:tc>
        <w:tc>
          <w:tcPr>
            <w:tcW w:w="1959" w:type="dxa"/>
            <w:vAlign w:val="center"/>
          </w:tcPr>
          <w:p>
            <w:pPr>
              <w:widowControl/>
              <w:spacing w:line="240" w:lineRule="atLeast"/>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1089" w:type="dxa"/>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8" w:type="dxa"/>
            <w:vMerge w:val="continue"/>
            <w:vAlign w:val="center"/>
          </w:tcPr>
          <w:p>
            <w:pPr>
              <w:pStyle w:val="38"/>
              <w:adjustRightInd/>
              <w:snapToGrid/>
              <w:spacing w:beforeLines="0" w:afterLines="0" w:line="240" w:lineRule="auto"/>
              <w:ind w:left="0" w:right="0" w:firstLine="0"/>
              <w:rPr>
                <w:rFonts w:ascii="Times New Roman" w:eastAsia="宋体"/>
                <w:snapToGrid w:val="0"/>
                <w:color w:val="000000" w:themeColor="text1"/>
                <w:kern w:val="21"/>
                <w:sz w:val="21"/>
                <w:szCs w:val="21"/>
                <w14:textFill>
                  <w14:solidFill>
                    <w14:schemeClr w14:val="tx1"/>
                  </w14:solidFill>
                </w14:textFill>
              </w:rPr>
            </w:pPr>
          </w:p>
        </w:tc>
        <w:tc>
          <w:tcPr>
            <w:tcW w:w="1417" w:type="dxa"/>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生活垃圾</w:t>
            </w:r>
          </w:p>
        </w:tc>
        <w:tc>
          <w:tcPr>
            <w:tcW w:w="1701" w:type="dxa"/>
            <w:vAlign w:val="center"/>
          </w:tcPr>
          <w:p>
            <w:pPr>
              <w:widowControl/>
              <w:jc w:val="center"/>
              <w:textAlignment w:val="center"/>
              <w:rPr>
                <w:color w:val="000000" w:themeColor="text1"/>
                <w:szCs w:val="21"/>
                <w14:textFill>
                  <w14:solidFill>
                    <w14:schemeClr w14:val="tx1"/>
                  </w14:solidFill>
                </w14:textFill>
              </w:rPr>
            </w:pPr>
          </w:p>
        </w:tc>
        <w:tc>
          <w:tcPr>
            <w:tcW w:w="1276" w:type="dxa"/>
            <w:vAlign w:val="center"/>
          </w:tcPr>
          <w:p>
            <w:pPr>
              <w:widowControl/>
              <w:jc w:val="center"/>
              <w:textAlignment w:val="center"/>
              <w:rPr>
                <w:color w:val="000000" w:themeColor="text1"/>
                <w:szCs w:val="21"/>
                <w14:textFill>
                  <w14:solidFill>
                    <w14:schemeClr w14:val="tx1"/>
                  </w14:solidFill>
                </w14:textFill>
              </w:rPr>
            </w:pPr>
          </w:p>
        </w:tc>
        <w:tc>
          <w:tcPr>
            <w:tcW w:w="1701" w:type="dxa"/>
            <w:vAlign w:val="center"/>
          </w:tcPr>
          <w:p>
            <w:pPr>
              <w:widowControl/>
              <w:jc w:val="center"/>
              <w:textAlignment w:val="center"/>
              <w:rPr>
                <w:color w:val="000000" w:themeColor="text1"/>
                <w:szCs w:val="21"/>
                <w14:textFill>
                  <w14:solidFill>
                    <w14:schemeClr w14:val="tx1"/>
                  </w14:solidFill>
                </w14:textFill>
              </w:rPr>
            </w:pPr>
          </w:p>
        </w:tc>
        <w:tc>
          <w:tcPr>
            <w:tcW w:w="1559" w:type="dxa"/>
            <w:vAlign w:val="center"/>
          </w:tcPr>
          <w:p>
            <w:pPr>
              <w:widowControl/>
              <w:spacing w:line="240" w:lineRule="atLeast"/>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p>
        </w:tc>
        <w:tc>
          <w:tcPr>
            <w:tcW w:w="1761" w:type="dxa"/>
            <w:vAlign w:val="center"/>
          </w:tcPr>
          <w:p>
            <w:pPr>
              <w:widowControl/>
              <w:jc w:val="center"/>
              <w:textAlignment w:val="center"/>
              <w:rPr>
                <w:color w:val="000000" w:themeColor="text1"/>
                <w:szCs w:val="21"/>
                <w14:textFill>
                  <w14:solidFill>
                    <w14:schemeClr w14:val="tx1"/>
                  </w14:solidFill>
                </w14:textFill>
              </w:rPr>
            </w:pPr>
          </w:p>
        </w:tc>
        <w:tc>
          <w:tcPr>
            <w:tcW w:w="1959" w:type="dxa"/>
            <w:vAlign w:val="center"/>
          </w:tcPr>
          <w:p>
            <w:pPr>
              <w:widowControl/>
              <w:spacing w:line="240" w:lineRule="atLeast"/>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p>
        </w:tc>
        <w:tc>
          <w:tcPr>
            <w:tcW w:w="1089" w:type="dxa"/>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8" w:type="dxa"/>
            <w:vMerge w:val="restart"/>
            <w:vAlign w:val="center"/>
          </w:tcPr>
          <w:p>
            <w:pPr>
              <w:pStyle w:val="38"/>
              <w:adjustRightInd/>
              <w:snapToGrid/>
              <w:spacing w:beforeLines="0" w:afterLines="0" w:line="240" w:lineRule="auto"/>
              <w:ind w:left="0" w:right="0" w:firstLine="0"/>
              <w:rPr>
                <w:rFonts w:ascii="Times New Roman" w:eastAsia="宋体"/>
                <w:snapToGrid w:val="0"/>
                <w:color w:val="000000" w:themeColor="text1"/>
                <w:kern w:val="21"/>
                <w:sz w:val="21"/>
                <w:szCs w:val="21"/>
                <w14:textFill>
                  <w14:solidFill>
                    <w14:schemeClr w14:val="tx1"/>
                  </w14:solidFill>
                </w14:textFill>
              </w:rPr>
            </w:pPr>
            <w:r>
              <w:rPr>
                <w:rFonts w:ascii="Times New Roman" w:eastAsia="宋体"/>
                <w:snapToGrid w:val="0"/>
                <w:color w:val="000000" w:themeColor="text1"/>
                <w:kern w:val="21"/>
                <w:sz w:val="21"/>
                <w:szCs w:val="21"/>
                <w14:textFill>
                  <w14:solidFill>
                    <w14:schemeClr w14:val="tx1"/>
                  </w14:solidFill>
                </w14:textFill>
              </w:rPr>
              <w:t>危险废物</w:t>
            </w:r>
          </w:p>
        </w:tc>
        <w:tc>
          <w:tcPr>
            <w:tcW w:w="1417" w:type="dxa"/>
            <w:vAlign w:val="center"/>
          </w:tcPr>
          <w:p>
            <w:pPr>
              <w:jc w:val="center"/>
              <w:rPr>
                <w:snapToGrid w:val="0"/>
                <w:color w:val="000000" w:themeColor="text1"/>
                <w:kern w:val="21"/>
                <w:szCs w:val="21"/>
                <w14:textFill>
                  <w14:solidFill>
                    <w14:schemeClr w14:val="tx1"/>
                  </w14:solidFill>
                </w14:textFill>
              </w:rPr>
            </w:pPr>
            <w:r>
              <w:rPr>
                <w:rFonts w:hint="eastAsia"/>
                <w:snapToGrid w:val="0"/>
                <w:color w:val="000000" w:themeColor="text1"/>
                <w:szCs w:val="21"/>
                <w14:textFill>
                  <w14:solidFill>
                    <w14:schemeClr w14:val="tx1"/>
                  </w14:solidFill>
                </w14:textFill>
              </w:rPr>
              <w:t>废活性炭</w:t>
            </w:r>
          </w:p>
        </w:tc>
        <w:tc>
          <w:tcPr>
            <w:tcW w:w="1701" w:type="dxa"/>
            <w:vAlign w:val="center"/>
          </w:tcPr>
          <w:p>
            <w:pPr>
              <w:widowControl/>
              <w:jc w:val="center"/>
              <w:textAlignment w:val="center"/>
              <w:rPr>
                <w:color w:val="000000" w:themeColor="text1"/>
                <w:szCs w:val="21"/>
                <w14:textFill>
                  <w14:solidFill>
                    <w14:schemeClr w14:val="tx1"/>
                  </w14:solidFill>
                </w14:textFill>
              </w:rPr>
            </w:pPr>
          </w:p>
        </w:tc>
        <w:tc>
          <w:tcPr>
            <w:tcW w:w="1276" w:type="dxa"/>
            <w:vAlign w:val="center"/>
          </w:tcPr>
          <w:p>
            <w:pPr>
              <w:widowControl/>
              <w:jc w:val="center"/>
              <w:textAlignment w:val="center"/>
              <w:rPr>
                <w:color w:val="000000" w:themeColor="text1"/>
                <w:szCs w:val="21"/>
                <w14:textFill>
                  <w14:solidFill>
                    <w14:schemeClr w14:val="tx1"/>
                  </w14:solidFill>
                </w14:textFill>
              </w:rPr>
            </w:pPr>
          </w:p>
        </w:tc>
        <w:tc>
          <w:tcPr>
            <w:tcW w:w="1701" w:type="dxa"/>
            <w:vAlign w:val="center"/>
          </w:tcPr>
          <w:p>
            <w:pPr>
              <w:widowControl/>
              <w:jc w:val="center"/>
              <w:textAlignment w:val="center"/>
              <w:rPr>
                <w:color w:val="000000" w:themeColor="text1"/>
                <w:szCs w:val="21"/>
                <w14:textFill>
                  <w14:solidFill>
                    <w14:schemeClr w14:val="tx1"/>
                  </w14:solidFill>
                </w14:textFill>
              </w:rPr>
            </w:pPr>
          </w:p>
        </w:tc>
        <w:tc>
          <w:tcPr>
            <w:tcW w:w="1559" w:type="dxa"/>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30.16</w:t>
            </w:r>
          </w:p>
        </w:tc>
        <w:tc>
          <w:tcPr>
            <w:tcW w:w="1761" w:type="dxa"/>
            <w:vAlign w:val="center"/>
          </w:tcPr>
          <w:p>
            <w:pPr>
              <w:widowControl/>
              <w:jc w:val="center"/>
              <w:textAlignment w:val="center"/>
              <w:rPr>
                <w:color w:val="000000" w:themeColor="text1"/>
                <w:szCs w:val="21"/>
                <w14:textFill>
                  <w14:solidFill>
                    <w14:schemeClr w14:val="tx1"/>
                  </w14:solidFill>
                </w14:textFill>
              </w:rPr>
            </w:pPr>
          </w:p>
        </w:tc>
        <w:tc>
          <w:tcPr>
            <w:tcW w:w="1959" w:type="dxa"/>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30.16</w:t>
            </w:r>
          </w:p>
        </w:tc>
        <w:tc>
          <w:tcPr>
            <w:tcW w:w="1089" w:type="dxa"/>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8" w:type="dxa"/>
            <w:vMerge w:val="continue"/>
            <w:vAlign w:val="center"/>
          </w:tcPr>
          <w:p>
            <w:pPr>
              <w:pStyle w:val="38"/>
              <w:adjustRightInd/>
              <w:snapToGrid/>
              <w:spacing w:beforeLines="0" w:afterLines="0" w:line="240" w:lineRule="auto"/>
              <w:ind w:left="0" w:right="0" w:firstLine="0"/>
              <w:rPr>
                <w:rFonts w:ascii="Times New Roman" w:eastAsia="宋体"/>
                <w:snapToGrid w:val="0"/>
                <w:color w:val="000000" w:themeColor="text1"/>
                <w:kern w:val="21"/>
                <w:sz w:val="21"/>
                <w:szCs w:val="21"/>
                <w14:textFill>
                  <w14:solidFill>
                    <w14:schemeClr w14:val="tx1"/>
                  </w14:solidFill>
                </w14:textFill>
              </w:rPr>
            </w:pPr>
          </w:p>
        </w:tc>
        <w:tc>
          <w:tcPr>
            <w:tcW w:w="1417" w:type="dxa"/>
            <w:vAlign w:val="center"/>
          </w:tcPr>
          <w:p>
            <w:pPr>
              <w:jc w:val="center"/>
              <w:rPr>
                <w:snapToGrid w:val="0"/>
                <w:color w:val="000000" w:themeColor="text1"/>
                <w:kern w:val="21"/>
                <w:szCs w:val="21"/>
                <w14:textFill>
                  <w14:solidFill>
                    <w14:schemeClr w14:val="tx1"/>
                  </w14:solidFill>
                </w14:textFill>
              </w:rPr>
            </w:pPr>
            <w:r>
              <w:rPr>
                <w:rFonts w:hint="eastAsia"/>
                <w:snapToGrid w:val="0"/>
                <w:color w:val="000000" w:themeColor="text1"/>
                <w:szCs w:val="21"/>
                <w14:textFill>
                  <w14:solidFill>
                    <w14:schemeClr w14:val="tx1"/>
                  </w14:solidFill>
                </w14:textFill>
              </w:rPr>
              <w:t>废机油</w:t>
            </w:r>
          </w:p>
        </w:tc>
        <w:tc>
          <w:tcPr>
            <w:tcW w:w="1701" w:type="dxa"/>
            <w:vAlign w:val="center"/>
          </w:tcPr>
          <w:p>
            <w:pPr>
              <w:widowControl/>
              <w:jc w:val="center"/>
              <w:textAlignment w:val="center"/>
              <w:rPr>
                <w:color w:val="000000" w:themeColor="text1"/>
                <w:szCs w:val="21"/>
                <w14:textFill>
                  <w14:solidFill>
                    <w14:schemeClr w14:val="tx1"/>
                  </w14:solidFill>
                </w14:textFill>
              </w:rPr>
            </w:pPr>
          </w:p>
        </w:tc>
        <w:tc>
          <w:tcPr>
            <w:tcW w:w="1276" w:type="dxa"/>
            <w:vAlign w:val="center"/>
          </w:tcPr>
          <w:p>
            <w:pPr>
              <w:widowControl/>
              <w:jc w:val="center"/>
              <w:textAlignment w:val="center"/>
              <w:rPr>
                <w:color w:val="000000" w:themeColor="text1"/>
                <w:szCs w:val="21"/>
                <w14:textFill>
                  <w14:solidFill>
                    <w14:schemeClr w14:val="tx1"/>
                  </w14:solidFill>
                </w14:textFill>
              </w:rPr>
            </w:pPr>
          </w:p>
        </w:tc>
        <w:tc>
          <w:tcPr>
            <w:tcW w:w="1701" w:type="dxa"/>
            <w:vAlign w:val="center"/>
          </w:tcPr>
          <w:p>
            <w:pPr>
              <w:widowControl/>
              <w:jc w:val="center"/>
              <w:textAlignment w:val="center"/>
              <w:rPr>
                <w:color w:val="000000" w:themeColor="text1"/>
                <w:szCs w:val="21"/>
                <w14:textFill>
                  <w14:solidFill>
                    <w14:schemeClr w14:val="tx1"/>
                  </w14:solidFill>
                </w14:textFill>
              </w:rPr>
            </w:pPr>
          </w:p>
        </w:tc>
        <w:tc>
          <w:tcPr>
            <w:tcW w:w="1559" w:type="dxa"/>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.0</w:t>
            </w:r>
          </w:p>
        </w:tc>
        <w:tc>
          <w:tcPr>
            <w:tcW w:w="1761" w:type="dxa"/>
            <w:vAlign w:val="center"/>
          </w:tcPr>
          <w:p>
            <w:pPr>
              <w:widowControl/>
              <w:jc w:val="center"/>
              <w:textAlignment w:val="center"/>
              <w:rPr>
                <w:color w:val="000000" w:themeColor="text1"/>
                <w:szCs w:val="21"/>
                <w14:textFill>
                  <w14:solidFill>
                    <w14:schemeClr w14:val="tx1"/>
                  </w14:solidFill>
                </w14:textFill>
              </w:rPr>
            </w:pPr>
          </w:p>
        </w:tc>
        <w:tc>
          <w:tcPr>
            <w:tcW w:w="1959" w:type="dxa"/>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.0</w:t>
            </w:r>
          </w:p>
        </w:tc>
        <w:tc>
          <w:tcPr>
            <w:tcW w:w="1089" w:type="dxa"/>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8" w:type="dxa"/>
            <w:vMerge w:val="continue"/>
            <w:vAlign w:val="center"/>
          </w:tcPr>
          <w:p>
            <w:pPr>
              <w:pStyle w:val="38"/>
              <w:adjustRightInd/>
              <w:snapToGrid/>
              <w:spacing w:beforeLines="0" w:afterLines="0" w:line="240" w:lineRule="auto"/>
              <w:ind w:left="0" w:right="0" w:firstLine="0"/>
              <w:rPr>
                <w:rFonts w:ascii="Times New Roman" w:eastAsia="宋体"/>
                <w:snapToGrid w:val="0"/>
                <w:color w:val="000000" w:themeColor="text1"/>
                <w:kern w:val="21"/>
                <w:sz w:val="21"/>
                <w:szCs w:val="21"/>
                <w14:textFill>
                  <w14:solidFill>
                    <w14:schemeClr w14:val="tx1"/>
                  </w14:solidFill>
                </w14:textFill>
              </w:rPr>
            </w:pPr>
          </w:p>
        </w:tc>
        <w:tc>
          <w:tcPr>
            <w:tcW w:w="1417" w:type="dxa"/>
            <w:vAlign w:val="center"/>
          </w:tcPr>
          <w:p>
            <w:pPr>
              <w:jc w:val="center"/>
              <w:rPr>
                <w:snapToGrid w:val="0"/>
                <w:color w:val="000000" w:themeColor="text1"/>
                <w:kern w:val="21"/>
                <w:szCs w:val="21"/>
                <w14:textFill>
                  <w14:solidFill>
                    <w14:schemeClr w14:val="tx1"/>
                  </w14:solidFill>
                </w14:textFill>
              </w:rPr>
            </w:pPr>
            <w:r>
              <w:rPr>
                <w:rFonts w:hint="eastAsia"/>
                <w:snapToGrid w:val="0"/>
                <w:color w:val="000000" w:themeColor="text1"/>
                <w:szCs w:val="21"/>
                <w14:textFill>
                  <w14:solidFill>
                    <w14:schemeClr w14:val="tx1"/>
                  </w14:solidFill>
                </w14:textFill>
              </w:rPr>
              <w:t>废含油抹布手套</w:t>
            </w:r>
          </w:p>
        </w:tc>
        <w:tc>
          <w:tcPr>
            <w:tcW w:w="1701" w:type="dxa"/>
            <w:vAlign w:val="center"/>
          </w:tcPr>
          <w:p>
            <w:pPr>
              <w:widowControl/>
              <w:jc w:val="center"/>
              <w:textAlignment w:val="center"/>
              <w:rPr>
                <w:color w:val="000000" w:themeColor="text1"/>
                <w:szCs w:val="21"/>
                <w14:textFill>
                  <w14:solidFill>
                    <w14:schemeClr w14:val="tx1"/>
                  </w14:solidFill>
                </w14:textFill>
              </w:rPr>
            </w:pPr>
          </w:p>
        </w:tc>
        <w:tc>
          <w:tcPr>
            <w:tcW w:w="1276" w:type="dxa"/>
            <w:vAlign w:val="center"/>
          </w:tcPr>
          <w:p>
            <w:pPr>
              <w:widowControl/>
              <w:jc w:val="center"/>
              <w:textAlignment w:val="center"/>
              <w:rPr>
                <w:color w:val="000000" w:themeColor="text1"/>
                <w:szCs w:val="21"/>
                <w14:textFill>
                  <w14:solidFill>
                    <w14:schemeClr w14:val="tx1"/>
                  </w14:solidFill>
                </w14:textFill>
              </w:rPr>
            </w:pPr>
          </w:p>
        </w:tc>
        <w:tc>
          <w:tcPr>
            <w:tcW w:w="1701" w:type="dxa"/>
            <w:vAlign w:val="center"/>
          </w:tcPr>
          <w:p>
            <w:pPr>
              <w:widowControl/>
              <w:jc w:val="center"/>
              <w:textAlignment w:val="center"/>
              <w:rPr>
                <w:color w:val="000000" w:themeColor="text1"/>
                <w:szCs w:val="21"/>
                <w14:textFill>
                  <w14:solidFill>
                    <w14:schemeClr w14:val="tx1"/>
                  </w14:solidFill>
                </w14:textFill>
              </w:rPr>
            </w:pPr>
          </w:p>
        </w:tc>
        <w:tc>
          <w:tcPr>
            <w:tcW w:w="1559" w:type="dxa"/>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.01</w:t>
            </w:r>
          </w:p>
        </w:tc>
        <w:tc>
          <w:tcPr>
            <w:tcW w:w="1761" w:type="dxa"/>
            <w:vAlign w:val="center"/>
          </w:tcPr>
          <w:p>
            <w:pPr>
              <w:widowControl/>
              <w:jc w:val="center"/>
              <w:textAlignment w:val="center"/>
              <w:rPr>
                <w:color w:val="000000" w:themeColor="text1"/>
                <w:szCs w:val="21"/>
                <w14:textFill>
                  <w14:solidFill>
                    <w14:schemeClr w14:val="tx1"/>
                  </w14:solidFill>
                </w14:textFill>
              </w:rPr>
            </w:pPr>
          </w:p>
        </w:tc>
        <w:tc>
          <w:tcPr>
            <w:tcW w:w="1959" w:type="dxa"/>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.01</w:t>
            </w:r>
          </w:p>
        </w:tc>
        <w:tc>
          <w:tcPr>
            <w:tcW w:w="1089" w:type="dxa"/>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.01</w:t>
            </w:r>
          </w:p>
        </w:tc>
      </w:tr>
      <w:bookmarkEnd w:id="17"/>
    </w:tbl>
    <w:p>
      <w:pPr>
        <w:pStyle w:val="38"/>
        <w:spacing w:before="192" w:beforeLines="80" w:after="24"/>
        <w:jc w:val="left"/>
        <w:rPr>
          <w:rFonts w:ascii="Times New Roman" w:eastAsia="宋体"/>
          <w:snapToGrid w:val="0"/>
          <w:color w:val="000000" w:themeColor="text1"/>
          <w:spacing w:val="-6"/>
          <w:kern w:val="21"/>
          <w:szCs w:val="21"/>
          <w14:textFill>
            <w14:solidFill>
              <w14:schemeClr w14:val="tx1"/>
            </w14:solidFill>
          </w14:textFill>
        </w:rPr>
      </w:pPr>
      <w:r>
        <w:rPr>
          <w:rFonts w:ascii="Times New Roman" w:eastAsia="宋体"/>
          <w:snapToGrid w:val="0"/>
          <w:color w:val="000000" w:themeColor="text1"/>
          <w:kern w:val="21"/>
          <w:szCs w:val="21"/>
          <w14:textFill>
            <w14:solidFill>
              <w14:schemeClr w14:val="tx1"/>
            </w14:solidFill>
          </w14:textFill>
        </w:rPr>
        <w:t>注：</w:t>
      </w:r>
      <w:r>
        <w:rPr>
          <w:rFonts w:ascii="Times New Roman" w:eastAsia="宋体"/>
          <w:snapToGrid w:val="0"/>
          <w:color w:val="000000" w:themeColor="text1"/>
          <w:spacing w:val="-16"/>
          <w:kern w:val="21"/>
          <w:szCs w:val="21"/>
          <w14:textFill>
            <w14:solidFill>
              <w14:schemeClr w14:val="tx1"/>
            </w14:solidFill>
          </w14:textFill>
        </w:rPr>
        <w:fldChar w:fldCharType="begin"/>
      </w:r>
      <w:r>
        <w:rPr>
          <w:rFonts w:ascii="Times New Roman" w:eastAsia="宋体"/>
          <w:snapToGrid w:val="0"/>
          <w:color w:val="000000" w:themeColor="text1"/>
          <w:spacing w:val="-16"/>
          <w:kern w:val="21"/>
          <w:szCs w:val="21"/>
          <w14:textFill>
            <w14:solidFill>
              <w14:schemeClr w14:val="tx1"/>
            </w14:solidFill>
          </w14:textFill>
        </w:rPr>
        <w:instrText xml:space="preserve"> = 6 \* GB3 \* MERGEFORMAT </w:instrText>
      </w:r>
      <w:r>
        <w:rPr>
          <w:rFonts w:ascii="Times New Roman" w:eastAsia="宋体"/>
          <w:snapToGrid w:val="0"/>
          <w:color w:val="000000" w:themeColor="text1"/>
          <w:spacing w:val="-16"/>
          <w:kern w:val="21"/>
          <w:szCs w:val="21"/>
          <w14:textFill>
            <w14:solidFill>
              <w14:schemeClr w14:val="tx1"/>
            </w14:solidFill>
          </w14:textFill>
        </w:rPr>
        <w:fldChar w:fldCharType="separate"/>
      </w:r>
      <w:r>
        <w:rPr>
          <w:rFonts w:hint="eastAsia" w:hAnsi="宋体" w:eastAsia="宋体" w:cs="宋体"/>
          <w:color w:val="000000" w:themeColor="text1"/>
          <w:szCs w:val="21"/>
          <w14:textFill>
            <w14:solidFill>
              <w14:schemeClr w14:val="tx1"/>
            </w14:solidFill>
          </w14:textFill>
        </w:rPr>
        <w:t>⑥</w:t>
      </w:r>
      <w:r>
        <w:rPr>
          <w:rFonts w:ascii="Times New Roman" w:eastAsia="宋体"/>
          <w:snapToGrid w:val="0"/>
          <w:color w:val="000000" w:themeColor="text1"/>
          <w:spacing w:val="-16"/>
          <w:kern w:val="21"/>
          <w:szCs w:val="21"/>
          <w14:textFill>
            <w14:solidFill>
              <w14:schemeClr w14:val="tx1"/>
            </w14:solidFill>
          </w14:textFill>
        </w:rPr>
        <w:fldChar w:fldCharType="end"/>
      </w:r>
      <w:r>
        <w:rPr>
          <w:rFonts w:ascii="Times New Roman" w:eastAsia="宋体"/>
          <w:snapToGrid w:val="0"/>
          <w:color w:val="000000" w:themeColor="text1"/>
          <w:spacing w:val="-16"/>
          <w:kern w:val="21"/>
          <w:szCs w:val="21"/>
          <w14:textFill>
            <w14:solidFill>
              <w14:schemeClr w14:val="tx1"/>
            </w14:solidFill>
          </w14:textFill>
        </w:rPr>
        <w:t>=</w:t>
      </w:r>
      <w:r>
        <w:rPr>
          <w:rFonts w:ascii="Times New Roman" w:eastAsia="宋体"/>
          <w:snapToGrid w:val="0"/>
          <w:color w:val="000000" w:themeColor="text1"/>
          <w:spacing w:val="-6"/>
          <w:kern w:val="21"/>
          <w:szCs w:val="21"/>
          <w14:textFill>
            <w14:solidFill>
              <w14:schemeClr w14:val="tx1"/>
            </w14:solidFill>
          </w14:textFill>
        </w:rPr>
        <w:fldChar w:fldCharType="begin"/>
      </w:r>
      <w:r>
        <w:rPr>
          <w:rFonts w:ascii="Times New Roman" w:eastAsia="宋体"/>
          <w:snapToGrid w:val="0"/>
          <w:color w:val="000000" w:themeColor="text1"/>
          <w:spacing w:val="-6"/>
          <w:kern w:val="21"/>
          <w:szCs w:val="21"/>
          <w14:textFill>
            <w14:solidFill>
              <w14:schemeClr w14:val="tx1"/>
            </w14:solidFill>
          </w14:textFill>
        </w:rPr>
        <w:instrText xml:space="preserve"> = 1 \* GB3 \* MERGEFORMAT </w:instrText>
      </w:r>
      <w:r>
        <w:rPr>
          <w:rFonts w:ascii="Times New Roman" w:eastAsia="宋体"/>
          <w:snapToGrid w:val="0"/>
          <w:color w:val="000000" w:themeColor="text1"/>
          <w:spacing w:val="-6"/>
          <w:kern w:val="21"/>
          <w:szCs w:val="21"/>
          <w14:textFill>
            <w14:solidFill>
              <w14:schemeClr w14:val="tx1"/>
            </w14:solidFill>
          </w14:textFill>
        </w:rPr>
        <w:fldChar w:fldCharType="separate"/>
      </w:r>
      <w:r>
        <w:rPr>
          <w:rFonts w:hint="eastAsia" w:hAnsi="宋体" w:eastAsia="宋体" w:cs="宋体"/>
          <w:color w:val="000000" w:themeColor="text1"/>
          <w:szCs w:val="21"/>
          <w14:textFill>
            <w14:solidFill>
              <w14:schemeClr w14:val="tx1"/>
            </w14:solidFill>
          </w14:textFill>
        </w:rPr>
        <w:t>①</w:t>
      </w:r>
      <w:r>
        <w:rPr>
          <w:rFonts w:ascii="Times New Roman" w:eastAsia="宋体"/>
          <w:snapToGrid w:val="0"/>
          <w:color w:val="000000" w:themeColor="text1"/>
          <w:spacing w:val="-6"/>
          <w:kern w:val="21"/>
          <w:szCs w:val="21"/>
          <w14:textFill>
            <w14:solidFill>
              <w14:schemeClr w14:val="tx1"/>
            </w14:solidFill>
          </w14:textFill>
        </w:rPr>
        <w:fldChar w:fldCharType="end"/>
      </w:r>
      <w:r>
        <w:rPr>
          <w:rFonts w:ascii="Times New Roman" w:eastAsia="宋体"/>
          <w:snapToGrid w:val="0"/>
          <w:color w:val="000000" w:themeColor="text1"/>
          <w:spacing w:val="-6"/>
          <w:kern w:val="21"/>
          <w:szCs w:val="21"/>
          <w14:textFill>
            <w14:solidFill>
              <w14:schemeClr w14:val="tx1"/>
            </w14:solidFill>
          </w14:textFill>
        </w:rPr>
        <w:t>+</w:t>
      </w:r>
      <w:r>
        <w:rPr>
          <w:rFonts w:ascii="Times New Roman" w:eastAsia="宋体"/>
          <w:snapToGrid w:val="0"/>
          <w:color w:val="000000" w:themeColor="text1"/>
          <w:spacing w:val="-6"/>
          <w:kern w:val="21"/>
          <w:szCs w:val="21"/>
          <w14:textFill>
            <w14:solidFill>
              <w14:schemeClr w14:val="tx1"/>
            </w14:solidFill>
          </w14:textFill>
        </w:rPr>
        <w:fldChar w:fldCharType="begin"/>
      </w:r>
      <w:r>
        <w:rPr>
          <w:rFonts w:ascii="Times New Roman" w:eastAsia="宋体"/>
          <w:snapToGrid w:val="0"/>
          <w:color w:val="000000" w:themeColor="text1"/>
          <w:spacing w:val="-6"/>
          <w:kern w:val="21"/>
          <w:szCs w:val="21"/>
          <w14:textFill>
            <w14:solidFill>
              <w14:schemeClr w14:val="tx1"/>
            </w14:solidFill>
          </w14:textFill>
        </w:rPr>
        <w:instrText xml:space="preserve"> = 3 \* GB3 \* MERGEFORMAT </w:instrText>
      </w:r>
      <w:r>
        <w:rPr>
          <w:rFonts w:ascii="Times New Roman" w:eastAsia="宋体"/>
          <w:snapToGrid w:val="0"/>
          <w:color w:val="000000" w:themeColor="text1"/>
          <w:spacing w:val="-6"/>
          <w:kern w:val="21"/>
          <w:szCs w:val="21"/>
          <w14:textFill>
            <w14:solidFill>
              <w14:schemeClr w14:val="tx1"/>
            </w14:solidFill>
          </w14:textFill>
        </w:rPr>
        <w:fldChar w:fldCharType="separate"/>
      </w:r>
      <w:r>
        <w:rPr>
          <w:rFonts w:hint="eastAsia" w:hAnsi="宋体" w:eastAsia="宋体" w:cs="宋体"/>
          <w:color w:val="000000" w:themeColor="text1"/>
          <w:szCs w:val="21"/>
          <w14:textFill>
            <w14:solidFill>
              <w14:schemeClr w14:val="tx1"/>
            </w14:solidFill>
          </w14:textFill>
        </w:rPr>
        <w:t>③</w:t>
      </w:r>
      <w:r>
        <w:rPr>
          <w:rFonts w:ascii="Times New Roman" w:eastAsia="宋体"/>
          <w:snapToGrid w:val="0"/>
          <w:color w:val="000000" w:themeColor="text1"/>
          <w:spacing w:val="-6"/>
          <w:kern w:val="21"/>
          <w:szCs w:val="21"/>
          <w14:textFill>
            <w14:solidFill>
              <w14:schemeClr w14:val="tx1"/>
            </w14:solidFill>
          </w14:textFill>
        </w:rPr>
        <w:fldChar w:fldCharType="end"/>
      </w:r>
      <w:r>
        <w:rPr>
          <w:rFonts w:ascii="Times New Roman" w:eastAsia="宋体"/>
          <w:snapToGrid w:val="0"/>
          <w:color w:val="000000" w:themeColor="text1"/>
          <w:spacing w:val="-6"/>
          <w:kern w:val="21"/>
          <w:szCs w:val="21"/>
          <w14:textFill>
            <w14:solidFill>
              <w14:schemeClr w14:val="tx1"/>
            </w14:solidFill>
          </w14:textFill>
        </w:rPr>
        <w:t>+</w:t>
      </w:r>
      <w:r>
        <w:rPr>
          <w:rFonts w:ascii="Times New Roman" w:eastAsia="宋体"/>
          <w:snapToGrid w:val="0"/>
          <w:color w:val="000000" w:themeColor="text1"/>
          <w:spacing w:val="-6"/>
          <w:kern w:val="21"/>
          <w:szCs w:val="21"/>
          <w14:textFill>
            <w14:solidFill>
              <w14:schemeClr w14:val="tx1"/>
            </w14:solidFill>
          </w14:textFill>
        </w:rPr>
        <w:fldChar w:fldCharType="begin"/>
      </w:r>
      <w:r>
        <w:rPr>
          <w:rFonts w:ascii="Times New Roman" w:eastAsia="宋体"/>
          <w:snapToGrid w:val="0"/>
          <w:color w:val="000000" w:themeColor="text1"/>
          <w:spacing w:val="-6"/>
          <w:kern w:val="21"/>
          <w:szCs w:val="21"/>
          <w14:textFill>
            <w14:solidFill>
              <w14:schemeClr w14:val="tx1"/>
            </w14:solidFill>
          </w14:textFill>
        </w:rPr>
        <w:instrText xml:space="preserve"> = 4 \* GB3 \* MERGEFORMAT </w:instrText>
      </w:r>
      <w:r>
        <w:rPr>
          <w:rFonts w:ascii="Times New Roman" w:eastAsia="宋体"/>
          <w:snapToGrid w:val="0"/>
          <w:color w:val="000000" w:themeColor="text1"/>
          <w:spacing w:val="-6"/>
          <w:kern w:val="21"/>
          <w:szCs w:val="21"/>
          <w14:textFill>
            <w14:solidFill>
              <w14:schemeClr w14:val="tx1"/>
            </w14:solidFill>
          </w14:textFill>
        </w:rPr>
        <w:fldChar w:fldCharType="separate"/>
      </w:r>
      <w:r>
        <w:rPr>
          <w:rFonts w:hint="eastAsia" w:hAnsi="宋体" w:eastAsia="宋体" w:cs="宋体"/>
          <w:color w:val="000000" w:themeColor="text1"/>
          <w:szCs w:val="21"/>
          <w14:textFill>
            <w14:solidFill>
              <w14:schemeClr w14:val="tx1"/>
            </w14:solidFill>
          </w14:textFill>
        </w:rPr>
        <w:t>④</w:t>
      </w:r>
      <w:r>
        <w:rPr>
          <w:rFonts w:ascii="Times New Roman" w:eastAsia="宋体"/>
          <w:snapToGrid w:val="0"/>
          <w:color w:val="000000" w:themeColor="text1"/>
          <w:spacing w:val="-6"/>
          <w:kern w:val="21"/>
          <w:szCs w:val="21"/>
          <w14:textFill>
            <w14:solidFill>
              <w14:schemeClr w14:val="tx1"/>
            </w14:solidFill>
          </w14:textFill>
        </w:rPr>
        <w:fldChar w:fldCharType="end"/>
      </w:r>
      <w:r>
        <w:rPr>
          <w:rFonts w:ascii="Times New Roman" w:eastAsia="宋体"/>
          <w:snapToGrid w:val="0"/>
          <w:color w:val="000000" w:themeColor="text1"/>
          <w:spacing w:val="-6"/>
          <w:kern w:val="21"/>
          <w:szCs w:val="21"/>
          <w14:textFill>
            <w14:solidFill>
              <w14:schemeClr w14:val="tx1"/>
            </w14:solidFill>
          </w14:textFill>
        </w:rPr>
        <w:t>-</w:t>
      </w:r>
      <w:r>
        <w:rPr>
          <w:rFonts w:ascii="Times New Roman" w:eastAsia="宋体"/>
          <w:snapToGrid w:val="0"/>
          <w:color w:val="000000" w:themeColor="text1"/>
          <w:spacing w:val="-16"/>
          <w:kern w:val="21"/>
          <w:szCs w:val="21"/>
          <w14:textFill>
            <w14:solidFill>
              <w14:schemeClr w14:val="tx1"/>
            </w14:solidFill>
          </w14:textFill>
        </w:rPr>
        <w:fldChar w:fldCharType="begin"/>
      </w:r>
      <w:r>
        <w:rPr>
          <w:rFonts w:ascii="Times New Roman" w:eastAsia="宋体"/>
          <w:snapToGrid w:val="0"/>
          <w:color w:val="000000" w:themeColor="text1"/>
          <w:spacing w:val="-16"/>
          <w:kern w:val="21"/>
          <w:szCs w:val="21"/>
          <w14:textFill>
            <w14:solidFill>
              <w14:schemeClr w14:val="tx1"/>
            </w14:solidFill>
          </w14:textFill>
        </w:rPr>
        <w:instrText xml:space="preserve"> = 5 \* GB3 \* MERGEFORMAT </w:instrText>
      </w:r>
      <w:r>
        <w:rPr>
          <w:rFonts w:ascii="Times New Roman" w:eastAsia="宋体"/>
          <w:snapToGrid w:val="0"/>
          <w:color w:val="000000" w:themeColor="text1"/>
          <w:spacing w:val="-16"/>
          <w:kern w:val="21"/>
          <w:szCs w:val="21"/>
          <w14:textFill>
            <w14:solidFill>
              <w14:schemeClr w14:val="tx1"/>
            </w14:solidFill>
          </w14:textFill>
        </w:rPr>
        <w:fldChar w:fldCharType="separate"/>
      </w:r>
      <w:r>
        <w:rPr>
          <w:rFonts w:hint="eastAsia" w:hAnsi="宋体" w:eastAsia="宋体" w:cs="宋体"/>
          <w:color w:val="000000" w:themeColor="text1"/>
          <w:szCs w:val="21"/>
          <w14:textFill>
            <w14:solidFill>
              <w14:schemeClr w14:val="tx1"/>
            </w14:solidFill>
          </w14:textFill>
        </w:rPr>
        <w:t>⑤</w:t>
      </w:r>
      <w:r>
        <w:rPr>
          <w:rFonts w:ascii="Times New Roman" w:eastAsia="宋体"/>
          <w:snapToGrid w:val="0"/>
          <w:color w:val="000000" w:themeColor="text1"/>
          <w:spacing w:val="-16"/>
          <w:kern w:val="21"/>
          <w:szCs w:val="21"/>
          <w14:textFill>
            <w14:solidFill>
              <w14:schemeClr w14:val="tx1"/>
            </w14:solidFill>
          </w14:textFill>
        </w:rPr>
        <w:fldChar w:fldCharType="end"/>
      </w:r>
      <w:r>
        <w:rPr>
          <w:rFonts w:ascii="Times New Roman" w:eastAsia="宋体"/>
          <w:snapToGrid w:val="0"/>
          <w:color w:val="000000" w:themeColor="text1"/>
          <w:spacing w:val="-16"/>
          <w:kern w:val="21"/>
          <w:szCs w:val="21"/>
          <w14:textFill>
            <w14:solidFill>
              <w14:schemeClr w14:val="tx1"/>
            </w14:solidFill>
          </w14:textFill>
        </w:rPr>
        <w:t>；</w:t>
      </w:r>
      <w:r>
        <w:rPr>
          <w:rFonts w:ascii="Times New Roman" w:eastAsia="宋体"/>
          <w:snapToGrid w:val="0"/>
          <w:color w:val="000000" w:themeColor="text1"/>
          <w:spacing w:val="-6"/>
          <w:kern w:val="21"/>
          <w:szCs w:val="21"/>
          <w14:textFill>
            <w14:solidFill>
              <w14:schemeClr w14:val="tx1"/>
            </w14:solidFill>
          </w14:textFill>
        </w:rPr>
        <w:fldChar w:fldCharType="begin"/>
      </w:r>
      <w:r>
        <w:rPr>
          <w:rFonts w:ascii="Times New Roman" w:eastAsia="宋体"/>
          <w:snapToGrid w:val="0"/>
          <w:color w:val="000000" w:themeColor="text1"/>
          <w:spacing w:val="-6"/>
          <w:kern w:val="21"/>
          <w:szCs w:val="21"/>
          <w14:textFill>
            <w14:solidFill>
              <w14:schemeClr w14:val="tx1"/>
            </w14:solidFill>
          </w14:textFill>
        </w:rPr>
        <w:instrText xml:space="preserve"> = 7 \* GB3 \* MERGEFORMAT </w:instrText>
      </w:r>
      <w:r>
        <w:rPr>
          <w:rFonts w:ascii="Times New Roman" w:eastAsia="宋体"/>
          <w:snapToGrid w:val="0"/>
          <w:color w:val="000000" w:themeColor="text1"/>
          <w:spacing w:val="-6"/>
          <w:kern w:val="21"/>
          <w:szCs w:val="21"/>
          <w14:textFill>
            <w14:solidFill>
              <w14:schemeClr w14:val="tx1"/>
            </w14:solidFill>
          </w14:textFill>
        </w:rPr>
        <w:fldChar w:fldCharType="separate"/>
      </w:r>
      <w:r>
        <w:rPr>
          <w:rFonts w:hint="eastAsia" w:hAnsi="宋体" w:eastAsia="宋体" w:cs="宋体"/>
          <w:color w:val="000000" w:themeColor="text1"/>
          <w:szCs w:val="21"/>
          <w14:textFill>
            <w14:solidFill>
              <w14:schemeClr w14:val="tx1"/>
            </w14:solidFill>
          </w14:textFill>
        </w:rPr>
        <w:t>⑦</w:t>
      </w:r>
      <w:r>
        <w:rPr>
          <w:rFonts w:ascii="Times New Roman" w:eastAsia="宋体"/>
          <w:snapToGrid w:val="0"/>
          <w:color w:val="000000" w:themeColor="text1"/>
          <w:spacing w:val="-6"/>
          <w:kern w:val="21"/>
          <w:szCs w:val="21"/>
          <w14:textFill>
            <w14:solidFill>
              <w14:schemeClr w14:val="tx1"/>
            </w14:solidFill>
          </w14:textFill>
        </w:rPr>
        <w:fldChar w:fldCharType="end"/>
      </w:r>
      <w:r>
        <w:rPr>
          <w:rFonts w:ascii="Times New Roman" w:eastAsia="宋体"/>
          <w:snapToGrid w:val="0"/>
          <w:color w:val="000000" w:themeColor="text1"/>
          <w:spacing w:val="-6"/>
          <w:kern w:val="21"/>
          <w:szCs w:val="21"/>
          <w14:textFill>
            <w14:solidFill>
              <w14:schemeClr w14:val="tx1"/>
            </w14:solidFill>
          </w14:textFill>
        </w:rPr>
        <w:t>=</w:t>
      </w:r>
      <w:r>
        <w:rPr>
          <w:rFonts w:ascii="Times New Roman" w:eastAsia="宋体"/>
          <w:snapToGrid w:val="0"/>
          <w:color w:val="000000" w:themeColor="text1"/>
          <w:spacing w:val="-16"/>
          <w:kern w:val="21"/>
          <w:szCs w:val="21"/>
          <w14:textFill>
            <w14:solidFill>
              <w14:schemeClr w14:val="tx1"/>
            </w14:solidFill>
          </w14:textFill>
        </w:rPr>
        <w:fldChar w:fldCharType="begin"/>
      </w:r>
      <w:r>
        <w:rPr>
          <w:rFonts w:ascii="Times New Roman" w:eastAsia="宋体"/>
          <w:snapToGrid w:val="0"/>
          <w:color w:val="000000" w:themeColor="text1"/>
          <w:spacing w:val="-16"/>
          <w:kern w:val="21"/>
          <w:szCs w:val="21"/>
          <w14:textFill>
            <w14:solidFill>
              <w14:schemeClr w14:val="tx1"/>
            </w14:solidFill>
          </w14:textFill>
        </w:rPr>
        <w:instrText xml:space="preserve"> = 6 \* GB3 \* MERGEFORMAT </w:instrText>
      </w:r>
      <w:r>
        <w:rPr>
          <w:rFonts w:ascii="Times New Roman" w:eastAsia="宋体"/>
          <w:snapToGrid w:val="0"/>
          <w:color w:val="000000" w:themeColor="text1"/>
          <w:spacing w:val="-16"/>
          <w:kern w:val="21"/>
          <w:szCs w:val="21"/>
          <w14:textFill>
            <w14:solidFill>
              <w14:schemeClr w14:val="tx1"/>
            </w14:solidFill>
          </w14:textFill>
        </w:rPr>
        <w:fldChar w:fldCharType="separate"/>
      </w:r>
      <w:r>
        <w:rPr>
          <w:rFonts w:hint="eastAsia" w:hAnsi="宋体" w:eastAsia="宋体" w:cs="宋体"/>
          <w:color w:val="000000" w:themeColor="text1"/>
          <w:szCs w:val="21"/>
          <w14:textFill>
            <w14:solidFill>
              <w14:schemeClr w14:val="tx1"/>
            </w14:solidFill>
          </w14:textFill>
        </w:rPr>
        <w:t>⑥</w:t>
      </w:r>
      <w:r>
        <w:rPr>
          <w:rFonts w:ascii="Times New Roman" w:eastAsia="宋体"/>
          <w:snapToGrid w:val="0"/>
          <w:color w:val="000000" w:themeColor="text1"/>
          <w:spacing w:val="-16"/>
          <w:kern w:val="21"/>
          <w:szCs w:val="21"/>
          <w14:textFill>
            <w14:solidFill>
              <w14:schemeClr w14:val="tx1"/>
            </w14:solidFill>
          </w14:textFill>
        </w:rPr>
        <w:fldChar w:fldCharType="end"/>
      </w:r>
      <w:r>
        <w:rPr>
          <w:rFonts w:ascii="Times New Roman" w:eastAsia="宋体"/>
          <w:snapToGrid w:val="0"/>
          <w:color w:val="000000" w:themeColor="text1"/>
          <w:spacing w:val="-16"/>
          <w:kern w:val="21"/>
          <w:szCs w:val="21"/>
          <w14:textFill>
            <w14:solidFill>
              <w14:schemeClr w14:val="tx1"/>
            </w14:solidFill>
          </w14:textFill>
        </w:rPr>
        <w:t>-</w:t>
      </w:r>
      <w:r>
        <w:rPr>
          <w:rFonts w:ascii="Times New Roman" w:eastAsia="宋体"/>
          <w:snapToGrid w:val="0"/>
          <w:color w:val="000000" w:themeColor="text1"/>
          <w:spacing w:val="-6"/>
          <w:kern w:val="21"/>
          <w:szCs w:val="21"/>
          <w14:textFill>
            <w14:solidFill>
              <w14:schemeClr w14:val="tx1"/>
            </w14:solidFill>
          </w14:textFill>
        </w:rPr>
        <w:fldChar w:fldCharType="begin"/>
      </w:r>
      <w:r>
        <w:rPr>
          <w:rFonts w:ascii="Times New Roman" w:eastAsia="宋体"/>
          <w:snapToGrid w:val="0"/>
          <w:color w:val="000000" w:themeColor="text1"/>
          <w:spacing w:val="-6"/>
          <w:kern w:val="21"/>
          <w:szCs w:val="21"/>
          <w14:textFill>
            <w14:solidFill>
              <w14:schemeClr w14:val="tx1"/>
            </w14:solidFill>
          </w14:textFill>
        </w:rPr>
        <w:instrText xml:space="preserve"> = 1 \* GB3 \* MERGEFORMAT </w:instrText>
      </w:r>
      <w:r>
        <w:rPr>
          <w:rFonts w:ascii="Times New Roman" w:eastAsia="宋体"/>
          <w:snapToGrid w:val="0"/>
          <w:color w:val="000000" w:themeColor="text1"/>
          <w:spacing w:val="-6"/>
          <w:kern w:val="21"/>
          <w:szCs w:val="21"/>
          <w14:textFill>
            <w14:solidFill>
              <w14:schemeClr w14:val="tx1"/>
            </w14:solidFill>
          </w14:textFill>
        </w:rPr>
        <w:fldChar w:fldCharType="separate"/>
      </w:r>
      <w:r>
        <w:rPr>
          <w:rFonts w:hint="eastAsia" w:hAnsi="宋体" w:eastAsia="宋体" w:cs="宋体"/>
          <w:color w:val="000000" w:themeColor="text1"/>
          <w:szCs w:val="21"/>
          <w14:textFill>
            <w14:solidFill>
              <w14:schemeClr w14:val="tx1"/>
            </w14:solidFill>
          </w14:textFill>
        </w:rPr>
        <w:t>①</w:t>
      </w:r>
      <w:r>
        <w:rPr>
          <w:rFonts w:ascii="Times New Roman" w:eastAsia="宋体"/>
          <w:snapToGrid w:val="0"/>
          <w:color w:val="000000" w:themeColor="text1"/>
          <w:spacing w:val="-6"/>
          <w:kern w:val="21"/>
          <w:szCs w:val="21"/>
          <w14:textFill>
            <w14:solidFill>
              <w14:schemeClr w14:val="tx1"/>
            </w14:solidFill>
          </w14:textFill>
        </w:rPr>
        <w:fldChar w:fldCharType="end"/>
      </w: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7467600</wp:posOffset>
                </wp:positionH>
                <wp:positionV relativeFrom="paragraph">
                  <wp:posOffset>3512185</wp:posOffset>
                </wp:positionV>
                <wp:extent cx="266700" cy="809625"/>
                <wp:effectExtent l="0" t="0" r="38100" b="28575"/>
                <wp:wrapNone/>
                <wp:docPr id="23" name="直接箭头连接符 23"/>
                <wp:cNvGraphicFramePr/>
                <a:graphic xmlns:a="http://schemas.openxmlformats.org/drawingml/2006/main">
                  <a:graphicData uri="http://schemas.microsoft.com/office/word/2010/wordprocessingShape">
                    <wps:wsp>
                      <wps:cNvCnPr/>
                      <wps:spPr>
                        <a:xfrm>
                          <a:off x="0" y="0"/>
                          <a:ext cx="266700" cy="809625"/>
                        </a:xfrm>
                        <a:prstGeom prst="straightConnector1">
                          <a:avLst/>
                        </a:prstGeom>
                        <a:noFill/>
                        <a:ln w="19050" cap="flat" cmpd="sng" algn="ctr">
                          <a:solidFill>
                            <a:srgbClr val="00B0F0"/>
                          </a:solidFill>
                          <a:prstDash val="solid"/>
                          <a:miter lim="800000"/>
                          <a:tailEnd type="triangle"/>
                        </a:ln>
                        <a:effectLst/>
                      </wps:spPr>
                      <wps:bodyPr/>
                    </wps:wsp>
                  </a:graphicData>
                </a:graphic>
              </wp:anchor>
            </w:drawing>
          </mc:Choice>
          <mc:Fallback>
            <w:pict>
              <v:shape id="_x0000_s1026" o:spid="_x0000_s1026" o:spt="32" type="#_x0000_t32" style="position:absolute;left:0pt;margin-left:588pt;margin-top:276.55pt;height:63.75pt;width:21pt;z-index:251659264;mso-width-relative:page;mso-height-relative:page;" filled="f" stroked="t" coordsize="21600,21600" o:gfxdata="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DmG/LYAAAADQEAAA8AAAAAAAAAAQAgAAAA&#10;OAAAAGRycy9kb3ducmV2LnhtbFBLAQIUABQAAAAIAIdO4kApt5On9QEAAKgDAAAOAAAAAAAAAAEA&#10;IAAAAD0BAABkcnMvZTJvRG9jLnhtbFBLBQYAAAAABgAGAFkBAACkBQAAAAA=&#10;">
                <v:fill on="f" focussize="0,0"/>
                <v:stroke weight="1.5pt" color="#00B0F0" miterlimit="8" joinstyle="miter" endarrow="block"/>
                <v:imagedata o:title=""/>
                <o:lock v:ext="edit" aspectratio="f"/>
              </v:shape>
            </w:pict>
          </mc:Fallback>
        </mc:AlternateContent>
      </w:r>
    </w:p>
    <w:sectPr>
      <w:footerReference r:id="rId6" w:type="default"/>
      <w:pgSz w:w="16838" w:h="11906" w:orient="landscape"/>
      <w:pgMar w:top="1418" w:right="1440" w:bottom="1418"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Nimbus Roman No9 L"/>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Wingdings 2">
    <w:panose1 w:val="05020102010507070707"/>
    <w:charset w:val="02"/>
    <w:family w:val="roman"/>
    <w:pitch w:val="default"/>
    <w:sig w:usb0="00000000" w:usb1="00000000" w:usb2="00000000" w:usb3="00000000" w:csb0="80000000" w:csb1="00000000"/>
  </w:font>
  <w:font w:name="TimesNewRomanPSMT">
    <w:altName w:val="Nimbus Roman No9 L"/>
    <w:panose1 w:val="00000000000000000000"/>
    <w:charset w:val="00"/>
    <w:family w:val="roman"/>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1"/>
      </w:rPr>
    </w:pPr>
    <w:r>
      <w:fldChar w:fldCharType="begin"/>
    </w:r>
    <w:r>
      <w:rPr>
        <w:rStyle w:val="31"/>
      </w:rPr>
      <w:instrText xml:space="preserve">PAGE  </w:instrText>
    </w:r>
    <w:r>
      <w:fldChar w:fldCharType="separate"/>
    </w:r>
    <w:r>
      <w:rPr>
        <w:rStyle w:val="31"/>
      </w:rPr>
      <w:t>3</w:t>
    </w:r>
    <w:r>
      <w:fldChar w:fldCharType="end"/>
    </w:r>
  </w:p>
  <w:p>
    <w:pPr>
      <w:pStyle w:val="1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adjustRightInd w:val="0"/>
      <w:jc w:val="center"/>
      <w:rPr>
        <w:sz w:val="21"/>
        <w:szCs w:val="22"/>
      </w:rPr>
    </w:pPr>
    <w:r>
      <w:rPr>
        <w:sz w:val="21"/>
        <w:szCs w:val="22"/>
      </w:rPr>
      <w:fldChar w:fldCharType="begin"/>
    </w:r>
    <w:r>
      <w:rPr>
        <w:sz w:val="21"/>
        <w:szCs w:val="22"/>
      </w:rPr>
      <w:instrText xml:space="preserve">PAGE   \* MERGEFORMAT</w:instrText>
    </w:r>
    <w:r>
      <w:rPr>
        <w:sz w:val="21"/>
        <w:szCs w:val="22"/>
      </w:rPr>
      <w:fldChar w:fldCharType="separate"/>
    </w:r>
    <w:r>
      <w:rPr>
        <w:sz w:val="21"/>
        <w:szCs w:val="22"/>
        <w:lang w:val="zh-CN"/>
      </w:rPr>
      <w:t>2</w:t>
    </w:r>
    <w:r>
      <w:rPr>
        <w:sz w:val="21"/>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PAGE   \* MERGEFORMAT</w:instrText>
    </w:r>
    <w:r>
      <w:fldChar w:fldCharType="separate"/>
    </w:r>
    <w:r>
      <w:rPr>
        <w:lang w:val="zh-CN"/>
      </w:rP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4811DA"/>
    <w:multiLevelType w:val="singleLevel"/>
    <w:tmpl w:val="684811DA"/>
    <w:lvl w:ilvl="0" w:tentative="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HorizontalSpacing w:val="105"/>
  <w:drawingGridVerticalSpacing w:val="156"/>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wNjRkM2Q0MmMzMmFlYThhYzJiYTc1NTY2NzAxYjEifQ=="/>
  </w:docVars>
  <w:rsids>
    <w:rsidRoot w:val="00A14947"/>
    <w:rsid w:val="000006BB"/>
    <w:rsid w:val="00000AF7"/>
    <w:rsid w:val="00000FE9"/>
    <w:rsid w:val="00001077"/>
    <w:rsid w:val="00001512"/>
    <w:rsid w:val="000017B5"/>
    <w:rsid w:val="00002154"/>
    <w:rsid w:val="00002429"/>
    <w:rsid w:val="00002431"/>
    <w:rsid w:val="000025D7"/>
    <w:rsid w:val="00002722"/>
    <w:rsid w:val="00003526"/>
    <w:rsid w:val="00003B88"/>
    <w:rsid w:val="00005ECF"/>
    <w:rsid w:val="00005F90"/>
    <w:rsid w:val="000060B3"/>
    <w:rsid w:val="000076E7"/>
    <w:rsid w:val="00007A66"/>
    <w:rsid w:val="0001040F"/>
    <w:rsid w:val="00011584"/>
    <w:rsid w:val="00013A09"/>
    <w:rsid w:val="00013E7C"/>
    <w:rsid w:val="00016015"/>
    <w:rsid w:val="000177F4"/>
    <w:rsid w:val="00017A01"/>
    <w:rsid w:val="00020A64"/>
    <w:rsid w:val="00020B61"/>
    <w:rsid w:val="00020C66"/>
    <w:rsid w:val="0002252A"/>
    <w:rsid w:val="00022DEA"/>
    <w:rsid w:val="0002327C"/>
    <w:rsid w:val="0002421F"/>
    <w:rsid w:val="00024C79"/>
    <w:rsid w:val="00024DD2"/>
    <w:rsid w:val="000253EB"/>
    <w:rsid w:val="00025716"/>
    <w:rsid w:val="0002591D"/>
    <w:rsid w:val="00025B8B"/>
    <w:rsid w:val="00027240"/>
    <w:rsid w:val="0003194C"/>
    <w:rsid w:val="00031CC1"/>
    <w:rsid w:val="0003276B"/>
    <w:rsid w:val="00032BB1"/>
    <w:rsid w:val="00034362"/>
    <w:rsid w:val="0003461C"/>
    <w:rsid w:val="00034A69"/>
    <w:rsid w:val="00034BCC"/>
    <w:rsid w:val="0003582C"/>
    <w:rsid w:val="00035C9D"/>
    <w:rsid w:val="00037ECE"/>
    <w:rsid w:val="00040D67"/>
    <w:rsid w:val="00042736"/>
    <w:rsid w:val="00042D1A"/>
    <w:rsid w:val="0004364B"/>
    <w:rsid w:val="000442C9"/>
    <w:rsid w:val="00044EDF"/>
    <w:rsid w:val="00044EE0"/>
    <w:rsid w:val="00047F98"/>
    <w:rsid w:val="000507D6"/>
    <w:rsid w:val="000511C9"/>
    <w:rsid w:val="000521A4"/>
    <w:rsid w:val="00053508"/>
    <w:rsid w:val="00054A85"/>
    <w:rsid w:val="00056590"/>
    <w:rsid w:val="00056A78"/>
    <w:rsid w:val="000577F0"/>
    <w:rsid w:val="00061B1F"/>
    <w:rsid w:val="000626DB"/>
    <w:rsid w:val="000629E7"/>
    <w:rsid w:val="0006365A"/>
    <w:rsid w:val="00064097"/>
    <w:rsid w:val="0007035B"/>
    <w:rsid w:val="0007066D"/>
    <w:rsid w:val="00070777"/>
    <w:rsid w:val="00072D65"/>
    <w:rsid w:val="000733C4"/>
    <w:rsid w:val="0007402D"/>
    <w:rsid w:val="00074088"/>
    <w:rsid w:val="00074563"/>
    <w:rsid w:val="0007457A"/>
    <w:rsid w:val="00074783"/>
    <w:rsid w:val="0007595C"/>
    <w:rsid w:val="0007678D"/>
    <w:rsid w:val="0007687D"/>
    <w:rsid w:val="00077164"/>
    <w:rsid w:val="0007779B"/>
    <w:rsid w:val="0008070B"/>
    <w:rsid w:val="00080D0B"/>
    <w:rsid w:val="00080DBB"/>
    <w:rsid w:val="000810AC"/>
    <w:rsid w:val="000817BF"/>
    <w:rsid w:val="00081A02"/>
    <w:rsid w:val="00081B06"/>
    <w:rsid w:val="00082231"/>
    <w:rsid w:val="00082239"/>
    <w:rsid w:val="00083AD8"/>
    <w:rsid w:val="00083D18"/>
    <w:rsid w:val="0008562E"/>
    <w:rsid w:val="0008574C"/>
    <w:rsid w:val="00087749"/>
    <w:rsid w:val="00090698"/>
    <w:rsid w:val="00090C1B"/>
    <w:rsid w:val="00091009"/>
    <w:rsid w:val="0009139A"/>
    <w:rsid w:val="00091515"/>
    <w:rsid w:val="00092D38"/>
    <w:rsid w:val="0009377B"/>
    <w:rsid w:val="00094CC3"/>
    <w:rsid w:val="000953AC"/>
    <w:rsid w:val="00095769"/>
    <w:rsid w:val="000960E8"/>
    <w:rsid w:val="0009777C"/>
    <w:rsid w:val="000979ED"/>
    <w:rsid w:val="00097A42"/>
    <w:rsid w:val="000A17C2"/>
    <w:rsid w:val="000A20C9"/>
    <w:rsid w:val="000A2195"/>
    <w:rsid w:val="000A2AAF"/>
    <w:rsid w:val="000A38AB"/>
    <w:rsid w:val="000A3DCD"/>
    <w:rsid w:val="000A592E"/>
    <w:rsid w:val="000A5CD7"/>
    <w:rsid w:val="000B0000"/>
    <w:rsid w:val="000B058F"/>
    <w:rsid w:val="000B0764"/>
    <w:rsid w:val="000B2117"/>
    <w:rsid w:val="000B264D"/>
    <w:rsid w:val="000B2E8E"/>
    <w:rsid w:val="000B3150"/>
    <w:rsid w:val="000B3A5D"/>
    <w:rsid w:val="000B4409"/>
    <w:rsid w:val="000B4467"/>
    <w:rsid w:val="000B4DB9"/>
    <w:rsid w:val="000B5007"/>
    <w:rsid w:val="000B5650"/>
    <w:rsid w:val="000B6EED"/>
    <w:rsid w:val="000B7E97"/>
    <w:rsid w:val="000C02CD"/>
    <w:rsid w:val="000C09AC"/>
    <w:rsid w:val="000C0FE1"/>
    <w:rsid w:val="000C1167"/>
    <w:rsid w:val="000C1AA7"/>
    <w:rsid w:val="000C4900"/>
    <w:rsid w:val="000C53E1"/>
    <w:rsid w:val="000C594C"/>
    <w:rsid w:val="000C5997"/>
    <w:rsid w:val="000C627D"/>
    <w:rsid w:val="000C72B3"/>
    <w:rsid w:val="000C767F"/>
    <w:rsid w:val="000D0012"/>
    <w:rsid w:val="000D1258"/>
    <w:rsid w:val="000D451C"/>
    <w:rsid w:val="000D4D8C"/>
    <w:rsid w:val="000D5A29"/>
    <w:rsid w:val="000D5A44"/>
    <w:rsid w:val="000D6B46"/>
    <w:rsid w:val="000D6FBD"/>
    <w:rsid w:val="000D715B"/>
    <w:rsid w:val="000D7D2E"/>
    <w:rsid w:val="000D7EBC"/>
    <w:rsid w:val="000E11FE"/>
    <w:rsid w:val="000E16F4"/>
    <w:rsid w:val="000E1899"/>
    <w:rsid w:val="000E20D4"/>
    <w:rsid w:val="000E28AF"/>
    <w:rsid w:val="000E2C3F"/>
    <w:rsid w:val="000E3962"/>
    <w:rsid w:val="000E3ED2"/>
    <w:rsid w:val="000E45F0"/>
    <w:rsid w:val="000E4905"/>
    <w:rsid w:val="000E4E98"/>
    <w:rsid w:val="000E52C8"/>
    <w:rsid w:val="000E585D"/>
    <w:rsid w:val="000E5E90"/>
    <w:rsid w:val="000E5EA5"/>
    <w:rsid w:val="000E6C2D"/>
    <w:rsid w:val="000E6D45"/>
    <w:rsid w:val="000E7F94"/>
    <w:rsid w:val="000F00E9"/>
    <w:rsid w:val="000F14C0"/>
    <w:rsid w:val="000F30DF"/>
    <w:rsid w:val="000F34E8"/>
    <w:rsid w:val="000F40A5"/>
    <w:rsid w:val="000F64E2"/>
    <w:rsid w:val="000F6887"/>
    <w:rsid w:val="000F7F0A"/>
    <w:rsid w:val="001000BA"/>
    <w:rsid w:val="00100487"/>
    <w:rsid w:val="00102B15"/>
    <w:rsid w:val="00102D6A"/>
    <w:rsid w:val="001038A0"/>
    <w:rsid w:val="0010485D"/>
    <w:rsid w:val="00104BFD"/>
    <w:rsid w:val="001053A0"/>
    <w:rsid w:val="00105B50"/>
    <w:rsid w:val="00105BF5"/>
    <w:rsid w:val="0011103D"/>
    <w:rsid w:val="001119D9"/>
    <w:rsid w:val="00111C34"/>
    <w:rsid w:val="00112570"/>
    <w:rsid w:val="00113871"/>
    <w:rsid w:val="00113AED"/>
    <w:rsid w:val="00113FD5"/>
    <w:rsid w:val="001158FD"/>
    <w:rsid w:val="00116324"/>
    <w:rsid w:val="00116F71"/>
    <w:rsid w:val="0012025F"/>
    <w:rsid w:val="00120B01"/>
    <w:rsid w:val="00120C35"/>
    <w:rsid w:val="00120D6C"/>
    <w:rsid w:val="00122609"/>
    <w:rsid w:val="001238D9"/>
    <w:rsid w:val="0012528E"/>
    <w:rsid w:val="00126FA2"/>
    <w:rsid w:val="00130E7A"/>
    <w:rsid w:val="00131069"/>
    <w:rsid w:val="00131F42"/>
    <w:rsid w:val="00134492"/>
    <w:rsid w:val="001352C1"/>
    <w:rsid w:val="001357F1"/>
    <w:rsid w:val="0013609B"/>
    <w:rsid w:val="001361CB"/>
    <w:rsid w:val="00140FA8"/>
    <w:rsid w:val="0014265A"/>
    <w:rsid w:val="00142DAD"/>
    <w:rsid w:val="00142FEB"/>
    <w:rsid w:val="00143A2D"/>
    <w:rsid w:val="001452B2"/>
    <w:rsid w:val="001452D0"/>
    <w:rsid w:val="00145A41"/>
    <w:rsid w:val="0014634D"/>
    <w:rsid w:val="0015002E"/>
    <w:rsid w:val="001508FD"/>
    <w:rsid w:val="00151675"/>
    <w:rsid w:val="001519B4"/>
    <w:rsid w:val="00151B29"/>
    <w:rsid w:val="001558A4"/>
    <w:rsid w:val="00156901"/>
    <w:rsid w:val="00156D35"/>
    <w:rsid w:val="00157435"/>
    <w:rsid w:val="00161072"/>
    <w:rsid w:val="00161382"/>
    <w:rsid w:val="00162141"/>
    <w:rsid w:val="001621E0"/>
    <w:rsid w:val="00162846"/>
    <w:rsid w:val="0016377D"/>
    <w:rsid w:val="0016424B"/>
    <w:rsid w:val="001672CE"/>
    <w:rsid w:val="001702FF"/>
    <w:rsid w:val="00171C49"/>
    <w:rsid w:val="00171E62"/>
    <w:rsid w:val="00172D75"/>
    <w:rsid w:val="0017393D"/>
    <w:rsid w:val="001743D2"/>
    <w:rsid w:val="001744B8"/>
    <w:rsid w:val="00174500"/>
    <w:rsid w:val="00174DFD"/>
    <w:rsid w:val="0017504D"/>
    <w:rsid w:val="0017671A"/>
    <w:rsid w:val="00177422"/>
    <w:rsid w:val="00180315"/>
    <w:rsid w:val="001812BA"/>
    <w:rsid w:val="00181DBB"/>
    <w:rsid w:val="00184590"/>
    <w:rsid w:val="00184D55"/>
    <w:rsid w:val="00184FFD"/>
    <w:rsid w:val="00186ACB"/>
    <w:rsid w:val="001870D1"/>
    <w:rsid w:val="0018781E"/>
    <w:rsid w:val="00190DD9"/>
    <w:rsid w:val="0019262D"/>
    <w:rsid w:val="00195109"/>
    <w:rsid w:val="00197A48"/>
    <w:rsid w:val="001A0319"/>
    <w:rsid w:val="001A1B35"/>
    <w:rsid w:val="001A235F"/>
    <w:rsid w:val="001A3993"/>
    <w:rsid w:val="001A4539"/>
    <w:rsid w:val="001A48A2"/>
    <w:rsid w:val="001A4BE2"/>
    <w:rsid w:val="001A5A8C"/>
    <w:rsid w:val="001A6000"/>
    <w:rsid w:val="001A6F61"/>
    <w:rsid w:val="001A7389"/>
    <w:rsid w:val="001B3949"/>
    <w:rsid w:val="001B3F87"/>
    <w:rsid w:val="001B4BCC"/>
    <w:rsid w:val="001B72B8"/>
    <w:rsid w:val="001C09FB"/>
    <w:rsid w:val="001C16C2"/>
    <w:rsid w:val="001C2997"/>
    <w:rsid w:val="001C314F"/>
    <w:rsid w:val="001C4727"/>
    <w:rsid w:val="001C5099"/>
    <w:rsid w:val="001C69B3"/>
    <w:rsid w:val="001C7827"/>
    <w:rsid w:val="001D22E2"/>
    <w:rsid w:val="001D4E71"/>
    <w:rsid w:val="001D5595"/>
    <w:rsid w:val="001D5793"/>
    <w:rsid w:val="001D756F"/>
    <w:rsid w:val="001D7874"/>
    <w:rsid w:val="001D7F22"/>
    <w:rsid w:val="001E1201"/>
    <w:rsid w:val="001E18FA"/>
    <w:rsid w:val="001E1BCD"/>
    <w:rsid w:val="001E23C3"/>
    <w:rsid w:val="001E27F9"/>
    <w:rsid w:val="001E42E9"/>
    <w:rsid w:val="001E4AD9"/>
    <w:rsid w:val="001E4C18"/>
    <w:rsid w:val="001E5D45"/>
    <w:rsid w:val="001E60B5"/>
    <w:rsid w:val="001E631D"/>
    <w:rsid w:val="001E6DC3"/>
    <w:rsid w:val="001E7B90"/>
    <w:rsid w:val="001F0A54"/>
    <w:rsid w:val="001F0DA7"/>
    <w:rsid w:val="001F0F17"/>
    <w:rsid w:val="001F1924"/>
    <w:rsid w:val="001F22EA"/>
    <w:rsid w:val="001F2E5B"/>
    <w:rsid w:val="001F3347"/>
    <w:rsid w:val="001F3E65"/>
    <w:rsid w:val="001F41F3"/>
    <w:rsid w:val="001F442B"/>
    <w:rsid w:val="001F473F"/>
    <w:rsid w:val="001F6851"/>
    <w:rsid w:val="001F68ED"/>
    <w:rsid w:val="001F69E4"/>
    <w:rsid w:val="001F6D4E"/>
    <w:rsid w:val="002013B1"/>
    <w:rsid w:val="00201C3E"/>
    <w:rsid w:val="002024EC"/>
    <w:rsid w:val="0020301B"/>
    <w:rsid w:val="0020313E"/>
    <w:rsid w:val="002043F7"/>
    <w:rsid w:val="002045CD"/>
    <w:rsid w:val="00204E29"/>
    <w:rsid w:val="00204FAC"/>
    <w:rsid w:val="002064CC"/>
    <w:rsid w:val="002071A0"/>
    <w:rsid w:val="002125B4"/>
    <w:rsid w:val="00212A32"/>
    <w:rsid w:val="00212AD1"/>
    <w:rsid w:val="002142F4"/>
    <w:rsid w:val="00214C18"/>
    <w:rsid w:val="002155B8"/>
    <w:rsid w:val="0021675A"/>
    <w:rsid w:val="00216ED9"/>
    <w:rsid w:val="00216FA7"/>
    <w:rsid w:val="002215B5"/>
    <w:rsid w:val="002219A2"/>
    <w:rsid w:val="00222EFE"/>
    <w:rsid w:val="002234D4"/>
    <w:rsid w:val="00224627"/>
    <w:rsid w:val="00224839"/>
    <w:rsid w:val="00224863"/>
    <w:rsid w:val="002249B2"/>
    <w:rsid w:val="00225E9F"/>
    <w:rsid w:val="00226574"/>
    <w:rsid w:val="00226A3C"/>
    <w:rsid w:val="002278EC"/>
    <w:rsid w:val="002310C0"/>
    <w:rsid w:val="0023164A"/>
    <w:rsid w:val="00231C14"/>
    <w:rsid w:val="0023280E"/>
    <w:rsid w:val="00233777"/>
    <w:rsid w:val="00235483"/>
    <w:rsid w:val="00235799"/>
    <w:rsid w:val="002377D1"/>
    <w:rsid w:val="00237CE6"/>
    <w:rsid w:val="00240AE1"/>
    <w:rsid w:val="00242C95"/>
    <w:rsid w:val="00242EAE"/>
    <w:rsid w:val="00243228"/>
    <w:rsid w:val="00243A1D"/>
    <w:rsid w:val="00244C20"/>
    <w:rsid w:val="00246050"/>
    <w:rsid w:val="002472AA"/>
    <w:rsid w:val="002506BC"/>
    <w:rsid w:val="002540F0"/>
    <w:rsid w:val="00254345"/>
    <w:rsid w:val="00255038"/>
    <w:rsid w:val="00256153"/>
    <w:rsid w:val="00256554"/>
    <w:rsid w:val="00256D4C"/>
    <w:rsid w:val="00257751"/>
    <w:rsid w:val="00260CE0"/>
    <w:rsid w:val="00261BDC"/>
    <w:rsid w:val="002620C7"/>
    <w:rsid w:val="0026380B"/>
    <w:rsid w:val="00263FDA"/>
    <w:rsid w:val="00264557"/>
    <w:rsid w:val="002658EE"/>
    <w:rsid w:val="0026644C"/>
    <w:rsid w:val="00267930"/>
    <w:rsid w:val="00270240"/>
    <w:rsid w:val="00270252"/>
    <w:rsid w:val="00270490"/>
    <w:rsid w:val="00270EE9"/>
    <w:rsid w:val="00271398"/>
    <w:rsid w:val="00272261"/>
    <w:rsid w:val="0027272A"/>
    <w:rsid w:val="002728C4"/>
    <w:rsid w:val="00273470"/>
    <w:rsid w:val="00273EB6"/>
    <w:rsid w:val="00274DB3"/>
    <w:rsid w:val="00274F54"/>
    <w:rsid w:val="002754B9"/>
    <w:rsid w:val="00275E71"/>
    <w:rsid w:val="00276191"/>
    <w:rsid w:val="00276A10"/>
    <w:rsid w:val="0027724A"/>
    <w:rsid w:val="00277604"/>
    <w:rsid w:val="00277B02"/>
    <w:rsid w:val="002805AB"/>
    <w:rsid w:val="0028092D"/>
    <w:rsid w:val="0028204F"/>
    <w:rsid w:val="00282354"/>
    <w:rsid w:val="002823F1"/>
    <w:rsid w:val="0028293E"/>
    <w:rsid w:val="0028324E"/>
    <w:rsid w:val="002832FC"/>
    <w:rsid w:val="002836A4"/>
    <w:rsid w:val="00284204"/>
    <w:rsid w:val="00284DAF"/>
    <w:rsid w:val="00285C28"/>
    <w:rsid w:val="00285DEE"/>
    <w:rsid w:val="002869B6"/>
    <w:rsid w:val="0029110A"/>
    <w:rsid w:val="00291773"/>
    <w:rsid w:val="00293223"/>
    <w:rsid w:val="00293AF9"/>
    <w:rsid w:val="00294160"/>
    <w:rsid w:val="0029453A"/>
    <w:rsid w:val="00294664"/>
    <w:rsid w:val="00294904"/>
    <w:rsid w:val="00296ECF"/>
    <w:rsid w:val="00297286"/>
    <w:rsid w:val="00297A05"/>
    <w:rsid w:val="00297D61"/>
    <w:rsid w:val="00297F95"/>
    <w:rsid w:val="002A0545"/>
    <w:rsid w:val="002A1506"/>
    <w:rsid w:val="002A168C"/>
    <w:rsid w:val="002A2CBE"/>
    <w:rsid w:val="002A3DC7"/>
    <w:rsid w:val="002A452F"/>
    <w:rsid w:val="002B033A"/>
    <w:rsid w:val="002B0705"/>
    <w:rsid w:val="002B157A"/>
    <w:rsid w:val="002B357B"/>
    <w:rsid w:val="002B38C6"/>
    <w:rsid w:val="002B3F37"/>
    <w:rsid w:val="002B44E4"/>
    <w:rsid w:val="002B49E2"/>
    <w:rsid w:val="002B4A68"/>
    <w:rsid w:val="002B68BD"/>
    <w:rsid w:val="002B6AD5"/>
    <w:rsid w:val="002B6D9F"/>
    <w:rsid w:val="002B7B00"/>
    <w:rsid w:val="002B7C44"/>
    <w:rsid w:val="002B7CF3"/>
    <w:rsid w:val="002C12DC"/>
    <w:rsid w:val="002C1AF5"/>
    <w:rsid w:val="002C250A"/>
    <w:rsid w:val="002C2B17"/>
    <w:rsid w:val="002C3702"/>
    <w:rsid w:val="002C4CF7"/>
    <w:rsid w:val="002C56CF"/>
    <w:rsid w:val="002C5D41"/>
    <w:rsid w:val="002C63E0"/>
    <w:rsid w:val="002C6DCC"/>
    <w:rsid w:val="002D0505"/>
    <w:rsid w:val="002D0A04"/>
    <w:rsid w:val="002D0EA5"/>
    <w:rsid w:val="002D1A02"/>
    <w:rsid w:val="002D2D05"/>
    <w:rsid w:val="002D3DD0"/>
    <w:rsid w:val="002D4E14"/>
    <w:rsid w:val="002D5A34"/>
    <w:rsid w:val="002D5A56"/>
    <w:rsid w:val="002D5ED3"/>
    <w:rsid w:val="002D6BAF"/>
    <w:rsid w:val="002D7871"/>
    <w:rsid w:val="002E1498"/>
    <w:rsid w:val="002E1605"/>
    <w:rsid w:val="002E1F3A"/>
    <w:rsid w:val="002E23A2"/>
    <w:rsid w:val="002E298A"/>
    <w:rsid w:val="002E3211"/>
    <w:rsid w:val="002E3FED"/>
    <w:rsid w:val="002E451E"/>
    <w:rsid w:val="002E4B4B"/>
    <w:rsid w:val="002E53F0"/>
    <w:rsid w:val="002E6727"/>
    <w:rsid w:val="002E678F"/>
    <w:rsid w:val="002E7746"/>
    <w:rsid w:val="002F027C"/>
    <w:rsid w:val="002F1147"/>
    <w:rsid w:val="002F230E"/>
    <w:rsid w:val="002F2B4A"/>
    <w:rsid w:val="002F3496"/>
    <w:rsid w:val="002F3763"/>
    <w:rsid w:val="002F6744"/>
    <w:rsid w:val="002F6ACA"/>
    <w:rsid w:val="002F7071"/>
    <w:rsid w:val="0030018A"/>
    <w:rsid w:val="003003E2"/>
    <w:rsid w:val="00301502"/>
    <w:rsid w:val="00301978"/>
    <w:rsid w:val="003027B0"/>
    <w:rsid w:val="0030332C"/>
    <w:rsid w:val="00303AD1"/>
    <w:rsid w:val="0030462F"/>
    <w:rsid w:val="003051C2"/>
    <w:rsid w:val="00311F75"/>
    <w:rsid w:val="00312296"/>
    <w:rsid w:val="00313010"/>
    <w:rsid w:val="0031475A"/>
    <w:rsid w:val="0031475D"/>
    <w:rsid w:val="0031491F"/>
    <w:rsid w:val="00314E26"/>
    <w:rsid w:val="00314F0E"/>
    <w:rsid w:val="0031530E"/>
    <w:rsid w:val="0031780B"/>
    <w:rsid w:val="0032037D"/>
    <w:rsid w:val="0032083F"/>
    <w:rsid w:val="00321D8E"/>
    <w:rsid w:val="00321F5B"/>
    <w:rsid w:val="0032278A"/>
    <w:rsid w:val="00323501"/>
    <w:rsid w:val="003243D2"/>
    <w:rsid w:val="0032493D"/>
    <w:rsid w:val="0032546C"/>
    <w:rsid w:val="00325928"/>
    <w:rsid w:val="00325B87"/>
    <w:rsid w:val="00326B54"/>
    <w:rsid w:val="00326DFF"/>
    <w:rsid w:val="00327510"/>
    <w:rsid w:val="003308CF"/>
    <w:rsid w:val="00332475"/>
    <w:rsid w:val="00332863"/>
    <w:rsid w:val="00333A94"/>
    <w:rsid w:val="00333DD3"/>
    <w:rsid w:val="00333F5B"/>
    <w:rsid w:val="00334591"/>
    <w:rsid w:val="00334D90"/>
    <w:rsid w:val="00335AE7"/>
    <w:rsid w:val="0033602D"/>
    <w:rsid w:val="0033684D"/>
    <w:rsid w:val="0033710E"/>
    <w:rsid w:val="00337B42"/>
    <w:rsid w:val="00341B42"/>
    <w:rsid w:val="00341D12"/>
    <w:rsid w:val="003422D6"/>
    <w:rsid w:val="0034348F"/>
    <w:rsid w:val="003444D0"/>
    <w:rsid w:val="0034459A"/>
    <w:rsid w:val="003453DA"/>
    <w:rsid w:val="00345F65"/>
    <w:rsid w:val="003466E2"/>
    <w:rsid w:val="00350587"/>
    <w:rsid w:val="003524C9"/>
    <w:rsid w:val="00352B9D"/>
    <w:rsid w:val="00353244"/>
    <w:rsid w:val="00353621"/>
    <w:rsid w:val="00354678"/>
    <w:rsid w:val="003548F4"/>
    <w:rsid w:val="00356653"/>
    <w:rsid w:val="0035743F"/>
    <w:rsid w:val="003574D2"/>
    <w:rsid w:val="00357B72"/>
    <w:rsid w:val="00357BE2"/>
    <w:rsid w:val="003613B7"/>
    <w:rsid w:val="0036170C"/>
    <w:rsid w:val="00361CB4"/>
    <w:rsid w:val="003625F2"/>
    <w:rsid w:val="003627E2"/>
    <w:rsid w:val="00363EB3"/>
    <w:rsid w:val="00364D3A"/>
    <w:rsid w:val="00364DCA"/>
    <w:rsid w:val="00364E4B"/>
    <w:rsid w:val="003655DD"/>
    <w:rsid w:val="0036572F"/>
    <w:rsid w:val="00365B68"/>
    <w:rsid w:val="00366E0F"/>
    <w:rsid w:val="00367338"/>
    <w:rsid w:val="00370845"/>
    <w:rsid w:val="003717C4"/>
    <w:rsid w:val="00371C0F"/>
    <w:rsid w:val="003722F9"/>
    <w:rsid w:val="003727A4"/>
    <w:rsid w:val="00372CF9"/>
    <w:rsid w:val="00373118"/>
    <w:rsid w:val="0037385B"/>
    <w:rsid w:val="00373903"/>
    <w:rsid w:val="003753E9"/>
    <w:rsid w:val="00375CA7"/>
    <w:rsid w:val="003764C8"/>
    <w:rsid w:val="00376785"/>
    <w:rsid w:val="003779C1"/>
    <w:rsid w:val="00380652"/>
    <w:rsid w:val="003810B9"/>
    <w:rsid w:val="00381A52"/>
    <w:rsid w:val="00381A72"/>
    <w:rsid w:val="00384676"/>
    <w:rsid w:val="0038548F"/>
    <w:rsid w:val="003854D4"/>
    <w:rsid w:val="003855F3"/>
    <w:rsid w:val="00385D91"/>
    <w:rsid w:val="00386D66"/>
    <w:rsid w:val="00387148"/>
    <w:rsid w:val="00390857"/>
    <w:rsid w:val="00391E4A"/>
    <w:rsid w:val="00391FDD"/>
    <w:rsid w:val="003923AF"/>
    <w:rsid w:val="00392C91"/>
    <w:rsid w:val="00392F66"/>
    <w:rsid w:val="00394362"/>
    <w:rsid w:val="0039454D"/>
    <w:rsid w:val="00394C22"/>
    <w:rsid w:val="00395309"/>
    <w:rsid w:val="003959D7"/>
    <w:rsid w:val="00395D8A"/>
    <w:rsid w:val="00395FA9"/>
    <w:rsid w:val="00396B4E"/>
    <w:rsid w:val="003A0A4E"/>
    <w:rsid w:val="003A0ADD"/>
    <w:rsid w:val="003A0E96"/>
    <w:rsid w:val="003A1096"/>
    <w:rsid w:val="003A1E66"/>
    <w:rsid w:val="003A1EC2"/>
    <w:rsid w:val="003A26E4"/>
    <w:rsid w:val="003A360F"/>
    <w:rsid w:val="003A41A4"/>
    <w:rsid w:val="003A41D9"/>
    <w:rsid w:val="003A43AD"/>
    <w:rsid w:val="003A4BF3"/>
    <w:rsid w:val="003A5B0F"/>
    <w:rsid w:val="003A5BDB"/>
    <w:rsid w:val="003A5FFD"/>
    <w:rsid w:val="003A6A0C"/>
    <w:rsid w:val="003A75A8"/>
    <w:rsid w:val="003B1218"/>
    <w:rsid w:val="003B22B9"/>
    <w:rsid w:val="003B2647"/>
    <w:rsid w:val="003B4206"/>
    <w:rsid w:val="003B420D"/>
    <w:rsid w:val="003B5638"/>
    <w:rsid w:val="003B58E1"/>
    <w:rsid w:val="003C2343"/>
    <w:rsid w:val="003C255B"/>
    <w:rsid w:val="003C32BD"/>
    <w:rsid w:val="003C53BD"/>
    <w:rsid w:val="003C6C16"/>
    <w:rsid w:val="003D1DD2"/>
    <w:rsid w:val="003D4410"/>
    <w:rsid w:val="003D589C"/>
    <w:rsid w:val="003D6591"/>
    <w:rsid w:val="003D66EE"/>
    <w:rsid w:val="003D6E1A"/>
    <w:rsid w:val="003D794D"/>
    <w:rsid w:val="003D7E11"/>
    <w:rsid w:val="003E115C"/>
    <w:rsid w:val="003E28E4"/>
    <w:rsid w:val="003E2D32"/>
    <w:rsid w:val="003E3058"/>
    <w:rsid w:val="003E6834"/>
    <w:rsid w:val="003E7278"/>
    <w:rsid w:val="003E76A9"/>
    <w:rsid w:val="003E772C"/>
    <w:rsid w:val="003E7B46"/>
    <w:rsid w:val="003F0809"/>
    <w:rsid w:val="003F1125"/>
    <w:rsid w:val="003F132C"/>
    <w:rsid w:val="003F197E"/>
    <w:rsid w:val="003F2101"/>
    <w:rsid w:val="003F2476"/>
    <w:rsid w:val="003F2A14"/>
    <w:rsid w:val="003F2E4D"/>
    <w:rsid w:val="003F59BA"/>
    <w:rsid w:val="003F6A8C"/>
    <w:rsid w:val="003F701F"/>
    <w:rsid w:val="003F755C"/>
    <w:rsid w:val="004006D3"/>
    <w:rsid w:val="0040133C"/>
    <w:rsid w:val="0040150D"/>
    <w:rsid w:val="00403A2D"/>
    <w:rsid w:val="00404DA4"/>
    <w:rsid w:val="00405388"/>
    <w:rsid w:val="004057CD"/>
    <w:rsid w:val="00405DFE"/>
    <w:rsid w:val="00406CFB"/>
    <w:rsid w:val="00406F01"/>
    <w:rsid w:val="0040798B"/>
    <w:rsid w:val="00407FD5"/>
    <w:rsid w:val="00410E31"/>
    <w:rsid w:val="00411263"/>
    <w:rsid w:val="00411B3A"/>
    <w:rsid w:val="0041381F"/>
    <w:rsid w:val="0041474B"/>
    <w:rsid w:val="00415A09"/>
    <w:rsid w:val="00415AFA"/>
    <w:rsid w:val="004166B5"/>
    <w:rsid w:val="00416C34"/>
    <w:rsid w:val="00416D50"/>
    <w:rsid w:val="00416FD5"/>
    <w:rsid w:val="00417179"/>
    <w:rsid w:val="00417494"/>
    <w:rsid w:val="00417548"/>
    <w:rsid w:val="004176CB"/>
    <w:rsid w:val="00417772"/>
    <w:rsid w:val="0041785F"/>
    <w:rsid w:val="00417FCC"/>
    <w:rsid w:val="004209DE"/>
    <w:rsid w:val="00420E6A"/>
    <w:rsid w:val="00420F5C"/>
    <w:rsid w:val="0042283B"/>
    <w:rsid w:val="004229BE"/>
    <w:rsid w:val="00424791"/>
    <w:rsid w:val="00425097"/>
    <w:rsid w:val="00425508"/>
    <w:rsid w:val="00425A9E"/>
    <w:rsid w:val="00425C9C"/>
    <w:rsid w:val="004266A1"/>
    <w:rsid w:val="00426D6B"/>
    <w:rsid w:val="004279B2"/>
    <w:rsid w:val="00427F36"/>
    <w:rsid w:val="004305D2"/>
    <w:rsid w:val="004316C8"/>
    <w:rsid w:val="00431747"/>
    <w:rsid w:val="00431E6C"/>
    <w:rsid w:val="0043282B"/>
    <w:rsid w:val="004330E9"/>
    <w:rsid w:val="00433179"/>
    <w:rsid w:val="00433911"/>
    <w:rsid w:val="00433CE7"/>
    <w:rsid w:val="00434FDA"/>
    <w:rsid w:val="00436698"/>
    <w:rsid w:val="00436C55"/>
    <w:rsid w:val="00440668"/>
    <w:rsid w:val="00440A6D"/>
    <w:rsid w:val="00441071"/>
    <w:rsid w:val="004417E9"/>
    <w:rsid w:val="0044183C"/>
    <w:rsid w:val="00443AD4"/>
    <w:rsid w:val="00444138"/>
    <w:rsid w:val="00444DEB"/>
    <w:rsid w:val="0044595E"/>
    <w:rsid w:val="00447824"/>
    <w:rsid w:val="00450679"/>
    <w:rsid w:val="00451081"/>
    <w:rsid w:val="004515D0"/>
    <w:rsid w:val="00451D24"/>
    <w:rsid w:val="0045258D"/>
    <w:rsid w:val="00452738"/>
    <w:rsid w:val="004529CE"/>
    <w:rsid w:val="0045380F"/>
    <w:rsid w:val="00455393"/>
    <w:rsid w:val="00456091"/>
    <w:rsid w:val="00456933"/>
    <w:rsid w:val="00460787"/>
    <w:rsid w:val="00460D8A"/>
    <w:rsid w:val="004617ED"/>
    <w:rsid w:val="00461ADA"/>
    <w:rsid w:val="00462580"/>
    <w:rsid w:val="004630BE"/>
    <w:rsid w:val="00463C11"/>
    <w:rsid w:val="00465680"/>
    <w:rsid w:val="00466321"/>
    <w:rsid w:val="00466A57"/>
    <w:rsid w:val="0046788A"/>
    <w:rsid w:val="00470388"/>
    <w:rsid w:val="00470636"/>
    <w:rsid w:val="00471160"/>
    <w:rsid w:val="00471B52"/>
    <w:rsid w:val="004726C4"/>
    <w:rsid w:val="0047358A"/>
    <w:rsid w:val="00474D1F"/>
    <w:rsid w:val="004751C0"/>
    <w:rsid w:val="00475A9D"/>
    <w:rsid w:val="00476E0F"/>
    <w:rsid w:val="00477236"/>
    <w:rsid w:val="00477AE7"/>
    <w:rsid w:val="00477C93"/>
    <w:rsid w:val="0048009A"/>
    <w:rsid w:val="00480E95"/>
    <w:rsid w:val="00481748"/>
    <w:rsid w:val="00481F16"/>
    <w:rsid w:val="00482740"/>
    <w:rsid w:val="00482FD0"/>
    <w:rsid w:val="00483B62"/>
    <w:rsid w:val="00483C25"/>
    <w:rsid w:val="00484B9B"/>
    <w:rsid w:val="004855F6"/>
    <w:rsid w:val="0048661E"/>
    <w:rsid w:val="00490707"/>
    <w:rsid w:val="00490AAF"/>
    <w:rsid w:val="004914F0"/>
    <w:rsid w:val="00491714"/>
    <w:rsid w:val="00491D90"/>
    <w:rsid w:val="00492693"/>
    <w:rsid w:val="0049287F"/>
    <w:rsid w:val="004931A9"/>
    <w:rsid w:val="004939EA"/>
    <w:rsid w:val="00493DCD"/>
    <w:rsid w:val="00494670"/>
    <w:rsid w:val="00494719"/>
    <w:rsid w:val="00494995"/>
    <w:rsid w:val="00495500"/>
    <w:rsid w:val="00495BB8"/>
    <w:rsid w:val="00495E74"/>
    <w:rsid w:val="004963D5"/>
    <w:rsid w:val="00496A5F"/>
    <w:rsid w:val="00496A80"/>
    <w:rsid w:val="00497193"/>
    <w:rsid w:val="00497D1A"/>
    <w:rsid w:val="004A0CF6"/>
    <w:rsid w:val="004A167C"/>
    <w:rsid w:val="004A1967"/>
    <w:rsid w:val="004A244A"/>
    <w:rsid w:val="004A3375"/>
    <w:rsid w:val="004A36CD"/>
    <w:rsid w:val="004A3823"/>
    <w:rsid w:val="004A3F12"/>
    <w:rsid w:val="004A4B68"/>
    <w:rsid w:val="004A563C"/>
    <w:rsid w:val="004A589D"/>
    <w:rsid w:val="004A6F1C"/>
    <w:rsid w:val="004B077F"/>
    <w:rsid w:val="004B1E06"/>
    <w:rsid w:val="004B2A33"/>
    <w:rsid w:val="004B3195"/>
    <w:rsid w:val="004B3E2B"/>
    <w:rsid w:val="004B66B6"/>
    <w:rsid w:val="004B795A"/>
    <w:rsid w:val="004B7CE0"/>
    <w:rsid w:val="004C0BDD"/>
    <w:rsid w:val="004C1C5B"/>
    <w:rsid w:val="004C1D5D"/>
    <w:rsid w:val="004C3426"/>
    <w:rsid w:val="004C3C07"/>
    <w:rsid w:val="004C477D"/>
    <w:rsid w:val="004C607E"/>
    <w:rsid w:val="004C61DD"/>
    <w:rsid w:val="004C6D23"/>
    <w:rsid w:val="004C6DBE"/>
    <w:rsid w:val="004C7463"/>
    <w:rsid w:val="004D01F5"/>
    <w:rsid w:val="004D05C7"/>
    <w:rsid w:val="004D2892"/>
    <w:rsid w:val="004D37AA"/>
    <w:rsid w:val="004D3EEF"/>
    <w:rsid w:val="004D3F79"/>
    <w:rsid w:val="004D4214"/>
    <w:rsid w:val="004E01F8"/>
    <w:rsid w:val="004E03BD"/>
    <w:rsid w:val="004E38EA"/>
    <w:rsid w:val="004E4AC0"/>
    <w:rsid w:val="004E56F3"/>
    <w:rsid w:val="004E62FF"/>
    <w:rsid w:val="004E6946"/>
    <w:rsid w:val="004E6B60"/>
    <w:rsid w:val="004E70A8"/>
    <w:rsid w:val="004F049D"/>
    <w:rsid w:val="004F1AD8"/>
    <w:rsid w:val="004F217C"/>
    <w:rsid w:val="004F34E8"/>
    <w:rsid w:val="004F3899"/>
    <w:rsid w:val="004F39C2"/>
    <w:rsid w:val="004F3F5B"/>
    <w:rsid w:val="004F3FED"/>
    <w:rsid w:val="004F59CB"/>
    <w:rsid w:val="004F62C6"/>
    <w:rsid w:val="004F6588"/>
    <w:rsid w:val="004F6C8D"/>
    <w:rsid w:val="00500C68"/>
    <w:rsid w:val="00500F41"/>
    <w:rsid w:val="00501994"/>
    <w:rsid w:val="005039CB"/>
    <w:rsid w:val="005043AE"/>
    <w:rsid w:val="00505061"/>
    <w:rsid w:val="00505365"/>
    <w:rsid w:val="0050558F"/>
    <w:rsid w:val="00505ADD"/>
    <w:rsid w:val="00505FF4"/>
    <w:rsid w:val="0050613A"/>
    <w:rsid w:val="00506286"/>
    <w:rsid w:val="00506DC5"/>
    <w:rsid w:val="005076B9"/>
    <w:rsid w:val="00510813"/>
    <w:rsid w:val="00511990"/>
    <w:rsid w:val="00511DE0"/>
    <w:rsid w:val="00512455"/>
    <w:rsid w:val="00512CDA"/>
    <w:rsid w:val="00514870"/>
    <w:rsid w:val="00514B9B"/>
    <w:rsid w:val="00517A78"/>
    <w:rsid w:val="00517AFD"/>
    <w:rsid w:val="00517F02"/>
    <w:rsid w:val="005202A1"/>
    <w:rsid w:val="00520551"/>
    <w:rsid w:val="005211FA"/>
    <w:rsid w:val="00521D7F"/>
    <w:rsid w:val="00522DF0"/>
    <w:rsid w:val="00524303"/>
    <w:rsid w:val="005249F6"/>
    <w:rsid w:val="00524BE6"/>
    <w:rsid w:val="005253CB"/>
    <w:rsid w:val="005258A2"/>
    <w:rsid w:val="0052746F"/>
    <w:rsid w:val="00531816"/>
    <w:rsid w:val="00531EAE"/>
    <w:rsid w:val="005325C9"/>
    <w:rsid w:val="00533866"/>
    <w:rsid w:val="005339FD"/>
    <w:rsid w:val="00534B67"/>
    <w:rsid w:val="005359C2"/>
    <w:rsid w:val="005359F4"/>
    <w:rsid w:val="00535FBA"/>
    <w:rsid w:val="005401AE"/>
    <w:rsid w:val="00540227"/>
    <w:rsid w:val="005406B8"/>
    <w:rsid w:val="005412C8"/>
    <w:rsid w:val="00541A05"/>
    <w:rsid w:val="00541C09"/>
    <w:rsid w:val="00542E07"/>
    <w:rsid w:val="00543142"/>
    <w:rsid w:val="005451EF"/>
    <w:rsid w:val="00545424"/>
    <w:rsid w:val="00545597"/>
    <w:rsid w:val="00546219"/>
    <w:rsid w:val="0054648D"/>
    <w:rsid w:val="00546996"/>
    <w:rsid w:val="005477C6"/>
    <w:rsid w:val="005479BE"/>
    <w:rsid w:val="00550381"/>
    <w:rsid w:val="005509F3"/>
    <w:rsid w:val="00551134"/>
    <w:rsid w:val="005518B6"/>
    <w:rsid w:val="00552256"/>
    <w:rsid w:val="00553326"/>
    <w:rsid w:val="0055409D"/>
    <w:rsid w:val="00554A7B"/>
    <w:rsid w:val="0055572C"/>
    <w:rsid w:val="00556696"/>
    <w:rsid w:val="00557E9D"/>
    <w:rsid w:val="00560C4E"/>
    <w:rsid w:val="00561028"/>
    <w:rsid w:val="0056106A"/>
    <w:rsid w:val="00561AA5"/>
    <w:rsid w:val="00561E06"/>
    <w:rsid w:val="00562B58"/>
    <w:rsid w:val="00562CD9"/>
    <w:rsid w:val="00562E8C"/>
    <w:rsid w:val="00564AF0"/>
    <w:rsid w:val="005661E4"/>
    <w:rsid w:val="00566549"/>
    <w:rsid w:val="00566579"/>
    <w:rsid w:val="005665F6"/>
    <w:rsid w:val="0056672C"/>
    <w:rsid w:val="00566E1A"/>
    <w:rsid w:val="005677FA"/>
    <w:rsid w:val="00567924"/>
    <w:rsid w:val="00567F2D"/>
    <w:rsid w:val="00570262"/>
    <w:rsid w:val="00570F81"/>
    <w:rsid w:val="0057165F"/>
    <w:rsid w:val="005720AE"/>
    <w:rsid w:val="00572895"/>
    <w:rsid w:val="005728C1"/>
    <w:rsid w:val="00572BBD"/>
    <w:rsid w:val="0057405D"/>
    <w:rsid w:val="00575688"/>
    <w:rsid w:val="00575F37"/>
    <w:rsid w:val="00576509"/>
    <w:rsid w:val="00580254"/>
    <w:rsid w:val="0058045A"/>
    <w:rsid w:val="005805CB"/>
    <w:rsid w:val="00581271"/>
    <w:rsid w:val="00581CFB"/>
    <w:rsid w:val="00583AFF"/>
    <w:rsid w:val="00584833"/>
    <w:rsid w:val="0058502C"/>
    <w:rsid w:val="0058509B"/>
    <w:rsid w:val="00585B9F"/>
    <w:rsid w:val="0058742C"/>
    <w:rsid w:val="00590037"/>
    <w:rsid w:val="005935D5"/>
    <w:rsid w:val="00594D77"/>
    <w:rsid w:val="005953C3"/>
    <w:rsid w:val="00595F26"/>
    <w:rsid w:val="0059650F"/>
    <w:rsid w:val="005969E4"/>
    <w:rsid w:val="005A0049"/>
    <w:rsid w:val="005A01F2"/>
    <w:rsid w:val="005A06B7"/>
    <w:rsid w:val="005A1759"/>
    <w:rsid w:val="005A34C9"/>
    <w:rsid w:val="005A37D8"/>
    <w:rsid w:val="005A48CD"/>
    <w:rsid w:val="005A4A3F"/>
    <w:rsid w:val="005A5765"/>
    <w:rsid w:val="005A58A2"/>
    <w:rsid w:val="005A5D87"/>
    <w:rsid w:val="005A68A7"/>
    <w:rsid w:val="005B1B7A"/>
    <w:rsid w:val="005B2E20"/>
    <w:rsid w:val="005B500E"/>
    <w:rsid w:val="005B57D4"/>
    <w:rsid w:val="005B5A66"/>
    <w:rsid w:val="005B7A82"/>
    <w:rsid w:val="005B7AAC"/>
    <w:rsid w:val="005C1A73"/>
    <w:rsid w:val="005C3819"/>
    <w:rsid w:val="005C54BD"/>
    <w:rsid w:val="005C6DD9"/>
    <w:rsid w:val="005C7467"/>
    <w:rsid w:val="005D00F2"/>
    <w:rsid w:val="005D0AA9"/>
    <w:rsid w:val="005D17EF"/>
    <w:rsid w:val="005D23AA"/>
    <w:rsid w:val="005D2410"/>
    <w:rsid w:val="005D26FA"/>
    <w:rsid w:val="005D271D"/>
    <w:rsid w:val="005D29A4"/>
    <w:rsid w:val="005D3600"/>
    <w:rsid w:val="005D36AB"/>
    <w:rsid w:val="005D3700"/>
    <w:rsid w:val="005D3FB1"/>
    <w:rsid w:val="005D7CEE"/>
    <w:rsid w:val="005E0943"/>
    <w:rsid w:val="005E2668"/>
    <w:rsid w:val="005E2B91"/>
    <w:rsid w:val="005E3541"/>
    <w:rsid w:val="005E5A9E"/>
    <w:rsid w:val="005E5E26"/>
    <w:rsid w:val="005E61A9"/>
    <w:rsid w:val="005E6D25"/>
    <w:rsid w:val="005E6FC4"/>
    <w:rsid w:val="005E7CD5"/>
    <w:rsid w:val="005F0439"/>
    <w:rsid w:val="005F0E44"/>
    <w:rsid w:val="005F0F23"/>
    <w:rsid w:val="005F15BE"/>
    <w:rsid w:val="005F3804"/>
    <w:rsid w:val="005F3D47"/>
    <w:rsid w:val="005F4CC0"/>
    <w:rsid w:val="005F6504"/>
    <w:rsid w:val="005F74C5"/>
    <w:rsid w:val="005F7C1E"/>
    <w:rsid w:val="005F7F46"/>
    <w:rsid w:val="00600AF5"/>
    <w:rsid w:val="006013A5"/>
    <w:rsid w:val="0060184A"/>
    <w:rsid w:val="00604F97"/>
    <w:rsid w:val="00605997"/>
    <w:rsid w:val="00605D2C"/>
    <w:rsid w:val="00607F5D"/>
    <w:rsid w:val="00610247"/>
    <w:rsid w:val="00611F20"/>
    <w:rsid w:val="006121B2"/>
    <w:rsid w:val="0061271D"/>
    <w:rsid w:val="00612930"/>
    <w:rsid w:val="00612B04"/>
    <w:rsid w:val="0061337A"/>
    <w:rsid w:val="006140F2"/>
    <w:rsid w:val="0061449B"/>
    <w:rsid w:val="0061500E"/>
    <w:rsid w:val="006153AD"/>
    <w:rsid w:val="00615D86"/>
    <w:rsid w:val="00617CC3"/>
    <w:rsid w:val="00617D19"/>
    <w:rsid w:val="00620182"/>
    <w:rsid w:val="00620523"/>
    <w:rsid w:val="00621753"/>
    <w:rsid w:val="00622271"/>
    <w:rsid w:val="006227A1"/>
    <w:rsid w:val="00623773"/>
    <w:rsid w:val="006239BB"/>
    <w:rsid w:val="00624E56"/>
    <w:rsid w:val="006257D8"/>
    <w:rsid w:val="00626D25"/>
    <w:rsid w:val="006276E0"/>
    <w:rsid w:val="00627B84"/>
    <w:rsid w:val="00631323"/>
    <w:rsid w:val="00632372"/>
    <w:rsid w:val="00632978"/>
    <w:rsid w:val="00633A93"/>
    <w:rsid w:val="006373D7"/>
    <w:rsid w:val="006377A6"/>
    <w:rsid w:val="00637859"/>
    <w:rsid w:val="00637A3D"/>
    <w:rsid w:val="006411EF"/>
    <w:rsid w:val="00641438"/>
    <w:rsid w:val="006442E2"/>
    <w:rsid w:val="0064631F"/>
    <w:rsid w:val="00646E7B"/>
    <w:rsid w:val="006509B2"/>
    <w:rsid w:val="00650F39"/>
    <w:rsid w:val="00652473"/>
    <w:rsid w:val="00652AAE"/>
    <w:rsid w:val="00652F0B"/>
    <w:rsid w:val="00653B86"/>
    <w:rsid w:val="00655C69"/>
    <w:rsid w:val="00657336"/>
    <w:rsid w:val="006579C4"/>
    <w:rsid w:val="00657AE0"/>
    <w:rsid w:val="006608F1"/>
    <w:rsid w:val="0066193E"/>
    <w:rsid w:val="00661C9C"/>
    <w:rsid w:val="00665C3A"/>
    <w:rsid w:val="00665DE1"/>
    <w:rsid w:val="00666289"/>
    <w:rsid w:val="006662C9"/>
    <w:rsid w:val="006666CC"/>
    <w:rsid w:val="00667501"/>
    <w:rsid w:val="0067041B"/>
    <w:rsid w:val="0067074C"/>
    <w:rsid w:val="00670809"/>
    <w:rsid w:val="006711D3"/>
    <w:rsid w:val="00671BCB"/>
    <w:rsid w:val="0067238A"/>
    <w:rsid w:val="00672E3E"/>
    <w:rsid w:val="00673559"/>
    <w:rsid w:val="00674278"/>
    <w:rsid w:val="006748B8"/>
    <w:rsid w:val="00674E0F"/>
    <w:rsid w:val="00675A85"/>
    <w:rsid w:val="00676D75"/>
    <w:rsid w:val="006771C5"/>
    <w:rsid w:val="006775C3"/>
    <w:rsid w:val="00681E8B"/>
    <w:rsid w:val="00682DDB"/>
    <w:rsid w:val="00683A13"/>
    <w:rsid w:val="00685A0E"/>
    <w:rsid w:val="006862D8"/>
    <w:rsid w:val="00686F0B"/>
    <w:rsid w:val="00687B35"/>
    <w:rsid w:val="00690B05"/>
    <w:rsid w:val="006910FB"/>
    <w:rsid w:val="00691E7E"/>
    <w:rsid w:val="0069290A"/>
    <w:rsid w:val="006935B6"/>
    <w:rsid w:val="00695D5B"/>
    <w:rsid w:val="00697513"/>
    <w:rsid w:val="00697605"/>
    <w:rsid w:val="0069775A"/>
    <w:rsid w:val="00697813"/>
    <w:rsid w:val="006A01FC"/>
    <w:rsid w:val="006A0E0C"/>
    <w:rsid w:val="006A1757"/>
    <w:rsid w:val="006A2669"/>
    <w:rsid w:val="006A292F"/>
    <w:rsid w:val="006A3EE8"/>
    <w:rsid w:val="006A40F1"/>
    <w:rsid w:val="006A71C0"/>
    <w:rsid w:val="006A72BF"/>
    <w:rsid w:val="006A76C9"/>
    <w:rsid w:val="006A7B89"/>
    <w:rsid w:val="006B03F2"/>
    <w:rsid w:val="006B0A9C"/>
    <w:rsid w:val="006B24CF"/>
    <w:rsid w:val="006B27C1"/>
    <w:rsid w:val="006B2B8E"/>
    <w:rsid w:val="006B362A"/>
    <w:rsid w:val="006B37DC"/>
    <w:rsid w:val="006B3D2B"/>
    <w:rsid w:val="006B4F68"/>
    <w:rsid w:val="006B5367"/>
    <w:rsid w:val="006B5709"/>
    <w:rsid w:val="006B608B"/>
    <w:rsid w:val="006B702E"/>
    <w:rsid w:val="006C0237"/>
    <w:rsid w:val="006C0592"/>
    <w:rsid w:val="006C0638"/>
    <w:rsid w:val="006C1E9A"/>
    <w:rsid w:val="006C272E"/>
    <w:rsid w:val="006C3536"/>
    <w:rsid w:val="006C43CE"/>
    <w:rsid w:val="006C4A41"/>
    <w:rsid w:val="006C530A"/>
    <w:rsid w:val="006C5479"/>
    <w:rsid w:val="006C694D"/>
    <w:rsid w:val="006C6A27"/>
    <w:rsid w:val="006D00C4"/>
    <w:rsid w:val="006D13B5"/>
    <w:rsid w:val="006D1699"/>
    <w:rsid w:val="006D3576"/>
    <w:rsid w:val="006D4149"/>
    <w:rsid w:val="006D508F"/>
    <w:rsid w:val="006D50BC"/>
    <w:rsid w:val="006D5424"/>
    <w:rsid w:val="006D5962"/>
    <w:rsid w:val="006D5D8C"/>
    <w:rsid w:val="006D6490"/>
    <w:rsid w:val="006D700F"/>
    <w:rsid w:val="006D71C8"/>
    <w:rsid w:val="006E12FF"/>
    <w:rsid w:val="006E364B"/>
    <w:rsid w:val="006E3FBE"/>
    <w:rsid w:val="006E4A37"/>
    <w:rsid w:val="006E4A70"/>
    <w:rsid w:val="006E539A"/>
    <w:rsid w:val="006E5603"/>
    <w:rsid w:val="006E5EBB"/>
    <w:rsid w:val="006E607E"/>
    <w:rsid w:val="006F0023"/>
    <w:rsid w:val="006F0998"/>
    <w:rsid w:val="006F1D2E"/>
    <w:rsid w:val="006F238C"/>
    <w:rsid w:val="006F3931"/>
    <w:rsid w:val="006F577D"/>
    <w:rsid w:val="006F634C"/>
    <w:rsid w:val="006F648B"/>
    <w:rsid w:val="006F78F6"/>
    <w:rsid w:val="006F7C6B"/>
    <w:rsid w:val="00700773"/>
    <w:rsid w:val="0070115F"/>
    <w:rsid w:val="00701290"/>
    <w:rsid w:val="007037C8"/>
    <w:rsid w:val="0070415E"/>
    <w:rsid w:val="007046C8"/>
    <w:rsid w:val="00704B78"/>
    <w:rsid w:val="007066D8"/>
    <w:rsid w:val="00706C5D"/>
    <w:rsid w:val="007103D3"/>
    <w:rsid w:val="00711569"/>
    <w:rsid w:val="0071179E"/>
    <w:rsid w:val="007136B1"/>
    <w:rsid w:val="00714117"/>
    <w:rsid w:val="00716206"/>
    <w:rsid w:val="0072117B"/>
    <w:rsid w:val="00722218"/>
    <w:rsid w:val="00722642"/>
    <w:rsid w:val="00724222"/>
    <w:rsid w:val="0072582F"/>
    <w:rsid w:val="00726A64"/>
    <w:rsid w:val="0072765D"/>
    <w:rsid w:val="00727A90"/>
    <w:rsid w:val="00730C9F"/>
    <w:rsid w:val="00731845"/>
    <w:rsid w:val="00731AC3"/>
    <w:rsid w:val="00731AFA"/>
    <w:rsid w:val="00731F61"/>
    <w:rsid w:val="00732236"/>
    <w:rsid w:val="00732922"/>
    <w:rsid w:val="007332B0"/>
    <w:rsid w:val="0073353D"/>
    <w:rsid w:val="00736755"/>
    <w:rsid w:val="00741750"/>
    <w:rsid w:val="007417A1"/>
    <w:rsid w:val="00741A2F"/>
    <w:rsid w:val="00742212"/>
    <w:rsid w:val="007425A2"/>
    <w:rsid w:val="007426AD"/>
    <w:rsid w:val="00742785"/>
    <w:rsid w:val="00743475"/>
    <w:rsid w:val="00743BFC"/>
    <w:rsid w:val="0074469B"/>
    <w:rsid w:val="00745840"/>
    <w:rsid w:val="00746C31"/>
    <w:rsid w:val="00747008"/>
    <w:rsid w:val="0074738B"/>
    <w:rsid w:val="007473ED"/>
    <w:rsid w:val="00747AF7"/>
    <w:rsid w:val="00747C4E"/>
    <w:rsid w:val="00747EE9"/>
    <w:rsid w:val="00750D93"/>
    <w:rsid w:val="0075162E"/>
    <w:rsid w:val="00752A81"/>
    <w:rsid w:val="00752B06"/>
    <w:rsid w:val="00754034"/>
    <w:rsid w:val="00756163"/>
    <w:rsid w:val="00756556"/>
    <w:rsid w:val="00756612"/>
    <w:rsid w:val="00757DAA"/>
    <w:rsid w:val="00760973"/>
    <w:rsid w:val="007615A0"/>
    <w:rsid w:val="00761809"/>
    <w:rsid w:val="007618C4"/>
    <w:rsid w:val="00761BA1"/>
    <w:rsid w:val="0076257A"/>
    <w:rsid w:val="007628E8"/>
    <w:rsid w:val="00763696"/>
    <w:rsid w:val="00764281"/>
    <w:rsid w:val="00765D1F"/>
    <w:rsid w:val="00765F6E"/>
    <w:rsid w:val="007663FF"/>
    <w:rsid w:val="00767955"/>
    <w:rsid w:val="00767980"/>
    <w:rsid w:val="00770B19"/>
    <w:rsid w:val="00771677"/>
    <w:rsid w:val="00771C3D"/>
    <w:rsid w:val="007735D5"/>
    <w:rsid w:val="00773D55"/>
    <w:rsid w:val="00774188"/>
    <w:rsid w:val="00774524"/>
    <w:rsid w:val="0077463F"/>
    <w:rsid w:val="007748A3"/>
    <w:rsid w:val="00775FD0"/>
    <w:rsid w:val="00776070"/>
    <w:rsid w:val="00776FDF"/>
    <w:rsid w:val="007806F0"/>
    <w:rsid w:val="00780C37"/>
    <w:rsid w:val="00780F00"/>
    <w:rsid w:val="00780FB9"/>
    <w:rsid w:val="00781D91"/>
    <w:rsid w:val="00781EAB"/>
    <w:rsid w:val="0078215C"/>
    <w:rsid w:val="00782B7D"/>
    <w:rsid w:val="0078307E"/>
    <w:rsid w:val="007836EA"/>
    <w:rsid w:val="00783CA8"/>
    <w:rsid w:val="00784795"/>
    <w:rsid w:val="00784B7E"/>
    <w:rsid w:val="00784CDA"/>
    <w:rsid w:val="00784CDC"/>
    <w:rsid w:val="00785FC4"/>
    <w:rsid w:val="00786BD3"/>
    <w:rsid w:val="00787097"/>
    <w:rsid w:val="00787815"/>
    <w:rsid w:val="00790585"/>
    <w:rsid w:val="007906C4"/>
    <w:rsid w:val="00793797"/>
    <w:rsid w:val="007940EA"/>
    <w:rsid w:val="007945F5"/>
    <w:rsid w:val="00795A8B"/>
    <w:rsid w:val="00796308"/>
    <w:rsid w:val="007967E8"/>
    <w:rsid w:val="00796847"/>
    <w:rsid w:val="00796E6A"/>
    <w:rsid w:val="00796FFF"/>
    <w:rsid w:val="00797A7A"/>
    <w:rsid w:val="007A03A9"/>
    <w:rsid w:val="007A15A0"/>
    <w:rsid w:val="007A2170"/>
    <w:rsid w:val="007A22BF"/>
    <w:rsid w:val="007A2582"/>
    <w:rsid w:val="007A266A"/>
    <w:rsid w:val="007A3192"/>
    <w:rsid w:val="007A3323"/>
    <w:rsid w:val="007A3827"/>
    <w:rsid w:val="007A435B"/>
    <w:rsid w:val="007A4FE2"/>
    <w:rsid w:val="007A5B97"/>
    <w:rsid w:val="007A5CC7"/>
    <w:rsid w:val="007A619E"/>
    <w:rsid w:val="007A66F5"/>
    <w:rsid w:val="007A6DF8"/>
    <w:rsid w:val="007A78ED"/>
    <w:rsid w:val="007B01A8"/>
    <w:rsid w:val="007B042E"/>
    <w:rsid w:val="007B043E"/>
    <w:rsid w:val="007B3192"/>
    <w:rsid w:val="007B36F9"/>
    <w:rsid w:val="007B46E4"/>
    <w:rsid w:val="007B540A"/>
    <w:rsid w:val="007B6981"/>
    <w:rsid w:val="007B72B8"/>
    <w:rsid w:val="007B7A58"/>
    <w:rsid w:val="007C062E"/>
    <w:rsid w:val="007C21B5"/>
    <w:rsid w:val="007C5962"/>
    <w:rsid w:val="007C63EF"/>
    <w:rsid w:val="007C64C5"/>
    <w:rsid w:val="007C741E"/>
    <w:rsid w:val="007C76F9"/>
    <w:rsid w:val="007C7988"/>
    <w:rsid w:val="007D0890"/>
    <w:rsid w:val="007D180C"/>
    <w:rsid w:val="007D363C"/>
    <w:rsid w:val="007D4E32"/>
    <w:rsid w:val="007D5DF7"/>
    <w:rsid w:val="007D6D19"/>
    <w:rsid w:val="007D7436"/>
    <w:rsid w:val="007D7CA3"/>
    <w:rsid w:val="007E01E5"/>
    <w:rsid w:val="007E17ED"/>
    <w:rsid w:val="007E29AC"/>
    <w:rsid w:val="007E4BD2"/>
    <w:rsid w:val="007E4D8E"/>
    <w:rsid w:val="007F1389"/>
    <w:rsid w:val="007F1CD0"/>
    <w:rsid w:val="007F2701"/>
    <w:rsid w:val="007F3425"/>
    <w:rsid w:val="007F3CAE"/>
    <w:rsid w:val="007F4243"/>
    <w:rsid w:val="007F797B"/>
    <w:rsid w:val="008009D5"/>
    <w:rsid w:val="00800CD3"/>
    <w:rsid w:val="00801393"/>
    <w:rsid w:val="00802A26"/>
    <w:rsid w:val="00802F88"/>
    <w:rsid w:val="00803220"/>
    <w:rsid w:val="0080417E"/>
    <w:rsid w:val="0080499E"/>
    <w:rsid w:val="00804DEA"/>
    <w:rsid w:val="00805D8A"/>
    <w:rsid w:val="0081019F"/>
    <w:rsid w:val="00810CB5"/>
    <w:rsid w:val="00811183"/>
    <w:rsid w:val="0081293E"/>
    <w:rsid w:val="008143DD"/>
    <w:rsid w:val="00815465"/>
    <w:rsid w:val="00815850"/>
    <w:rsid w:val="00817E9A"/>
    <w:rsid w:val="008202FE"/>
    <w:rsid w:val="0082079C"/>
    <w:rsid w:val="0082167E"/>
    <w:rsid w:val="00821816"/>
    <w:rsid w:val="00824E46"/>
    <w:rsid w:val="00826288"/>
    <w:rsid w:val="00826CD1"/>
    <w:rsid w:val="00827EBF"/>
    <w:rsid w:val="00830088"/>
    <w:rsid w:val="008306BD"/>
    <w:rsid w:val="008316FC"/>
    <w:rsid w:val="00831A80"/>
    <w:rsid w:val="00831E99"/>
    <w:rsid w:val="008320C5"/>
    <w:rsid w:val="00832529"/>
    <w:rsid w:val="0083278F"/>
    <w:rsid w:val="008333A1"/>
    <w:rsid w:val="00833743"/>
    <w:rsid w:val="008340A4"/>
    <w:rsid w:val="008342DC"/>
    <w:rsid w:val="00835141"/>
    <w:rsid w:val="00836883"/>
    <w:rsid w:val="00836F08"/>
    <w:rsid w:val="00837408"/>
    <w:rsid w:val="00837879"/>
    <w:rsid w:val="00840FB7"/>
    <w:rsid w:val="00841017"/>
    <w:rsid w:val="00842949"/>
    <w:rsid w:val="00843441"/>
    <w:rsid w:val="008439BE"/>
    <w:rsid w:val="008455DD"/>
    <w:rsid w:val="00846F5C"/>
    <w:rsid w:val="00847916"/>
    <w:rsid w:val="0085039F"/>
    <w:rsid w:val="0085162D"/>
    <w:rsid w:val="00851B18"/>
    <w:rsid w:val="008526F2"/>
    <w:rsid w:val="00853D98"/>
    <w:rsid w:val="00854A6D"/>
    <w:rsid w:val="0085524E"/>
    <w:rsid w:val="00855F26"/>
    <w:rsid w:val="00856FD6"/>
    <w:rsid w:val="00860332"/>
    <w:rsid w:val="0086046B"/>
    <w:rsid w:val="00861AAE"/>
    <w:rsid w:val="00863B7B"/>
    <w:rsid w:val="00864852"/>
    <w:rsid w:val="00864EB4"/>
    <w:rsid w:val="00865532"/>
    <w:rsid w:val="00865DAB"/>
    <w:rsid w:val="00865FE8"/>
    <w:rsid w:val="00867C08"/>
    <w:rsid w:val="00867FC2"/>
    <w:rsid w:val="008708F4"/>
    <w:rsid w:val="0087135F"/>
    <w:rsid w:val="0087151B"/>
    <w:rsid w:val="00872D94"/>
    <w:rsid w:val="00875545"/>
    <w:rsid w:val="008755E3"/>
    <w:rsid w:val="00875A38"/>
    <w:rsid w:val="008762AC"/>
    <w:rsid w:val="00876484"/>
    <w:rsid w:val="008767EB"/>
    <w:rsid w:val="00880364"/>
    <w:rsid w:val="00881E6C"/>
    <w:rsid w:val="00884CF2"/>
    <w:rsid w:val="00884F6F"/>
    <w:rsid w:val="00885663"/>
    <w:rsid w:val="00886677"/>
    <w:rsid w:val="00886DF7"/>
    <w:rsid w:val="0088734A"/>
    <w:rsid w:val="00890924"/>
    <w:rsid w:val="00890DCE"/>
    <w:rsid w:val="00891592"/>
    <w:rsid w:val="00891B01"/>
    <w:rsid w:val="00891E9E"/>
    <w:rsid w:val="00894815"/>
    <w:rsid w:val="008955F1"/>
    <w:rsid w:val="00895FE8"/>
    <w:rsid w:val="008A21B9"/>
    <w:rsid w:val="008A2F68"/>
    <w:rsid w:val="008A464F"/>
    <w:rsid w:val="008A4AEE"/>
    <w:rsid w:val="008A55EB"/>
    <w:rsid w:val="008A5BB0"/>
    <w:rsid w:val="008A685C"/>
    <w:rsid w:val="008A6D7E"/>
    <w:rsid w:val="008A6EAB"/>
    <w:rsid w:val="008A7A9B"/>
    <w:rsid w:val="008A7CA8"/>
    <w:rsid w:val="008B0AC2"/>
    <w:rsid w:val="008B235C"/>
    <w:rsid w:val="008B3DDE"/>
    <w:rsid w:val="008B424E"/>
    <w:rsid w:val="008B4FA6"/>
    <w:rsid w:val="008B5282"/>
    <w:rsid w:val="008B6523"/>
    <w:rsid w:val="008B7489"/>
    <w:rsid w:val="008B7B94"/>
    <w:rsid w:val="008B7C17"/>
    <w:rsid w:val="008C0CBC"/>
    <w:rsid w:val="008C2D01"/>
    <w:rsid w:val="008C40E6"/>
    <w:rsid w:val="008C4114"/>
    <w:rsid w:val="008C427F"/>
    <w:rsid w:val="008C52C4"/>
    <w:rsid w:val="008C7AE0"/>
    <w:rsid w:val="008D0F7A"/>
    <w:rsid w:val="008D170B"/>
    <w:rsid w:val="008D1B03"/>
    <w:rsid w:val="008D1CEE"/>
    <w:rsid w:val="008D2448"/>
    <w:rsid w:val="008D2A69"/>
    <w:rsid w:val="008D3E73"/>
    <w:rsid w:val="008D59D2"/>
    <w:rsid w:val="008D5EA8"/>
    <w:rsid w:val="008D5FE7"/>
    <w:rsid w:val="008D68E4"/>
    <w:rsid w:val="008D7ABF"/>
    <w:rsid w:val="008D7B64"/>
    <w:rsid w:val="008D7DC1"/>
    <w:rsid w:val="008E0506"/>
    <w:rsid w:val="008E0CFF"/>
    <w:rsid w:val="008E1138"/>
    <w:rsid w:val="008E155C"/>
    <w:rsid w:val="008E2BAF"/>
    <w:rsid w:val="008E3435"/>
    <w:rsid w:val="008E46EA"/>
    <w:rsid w:val="008E4A31"/>
    <w:rsid w:val="008E58F3"/>
    <w:rsid w:val="008E5C35"/>
    <w:rsid w:val="008E5D6B"/>
    <w:rsid w:val="008E63B8"/>
    <w:rsid w:val="008E666D"/>
    <w:rsid w:val="008E7374"/>
    <w:rsid w:val="008E76F0"/>
    <w:rsid w:val="008E7B1D"/>
    <w:rsid w:val="008F0ACC"/>
    <w:rsid w:val="008F15FE"/>
    <w:rsid w:val="008F1894"/>
    <w:rsid w:val="008F29A1"/>
    <w:rsid w:val="008F2D29"/>
    <w:rsid w:val="008F2E7E"/>
    <w:rsid w:val="008F3812"/>
    <w:rsid w:val="008F5187"/>
    <w:rsid w:val="008F60D8"/>
    <w:rsid w:val="008F6741"/>
    <w:rsid w:val="008F7B74"/>
    <w:rsid w:val="00900716"/>
    <w:rsid w:val="00900C17"/>
    <w:rsid w:val="00901560"/>
    <w:rsid w:val="00902727"/>
    <w:rsid w:val="00902923"/>
    <w:rsid w:val="00902A81"/>
    <w:rsid w:val="0090312B"/>
    <w:rsid w:val="00903D76"/>
    <w:rsid w:val="00904E3A"/>
    <w:rsid w:val="0090542A"/>
    <w:rsid w:val="00905F46"/>
    <w:rsid w:val="0091010B"/>
    <w:rsid w:val="00910561"/>
    <w:rsid w:val="0091152D"/>
    <w:rsid w:val="009122AA"/>
    <w:rsid w:val="00914DD4"/>
    <w:rsid w:val="00915C02"/>
    <w:rsid w:val="009162DF"/>
    <w:rsid w:val="0091736D"/>
    <w:rsid w:val="00917ED4"/>
    <w:rsid w:val="00920FC0"/>
    <w:rsid w:val="0092173D"/>
    <w:rsid w:val="00921E6A"/>
    <w:rsid w:val="00923791"/>
    <w:rsid w:val="009244A9"/>
    <w:rsid w:val="009249C3"/>
    <w:rsid w:val="00924E49"/>
    <w:rsid w:val="00925636"/>
    <w:rsid w:val="00926096"/>
    <w:rsid w:val="0093037A"/>
    <w:rsid w:val="00930BCB"/>
    <w:rsid w:val="009314D0"/>
    <w:rsid w:val="00932834"/>
    <w:rsid w:val="00932862"/>
    <w:rsid w:val="0093309F"/>
    <w:rsid w:val="00934A5B"/>
    <w:rsid w:val="0093556E"/>
    <w:rsid w:val="00937477"/>
    <w:rsid w:val="00940CE6"/>
    <w:rsid w:val="0094154D"/>
    <w:rsid w:val="00942FDE"/>
    <w:rsid w:val="00943A7D"/>
    <w:rsid w:val="00943CC4"/>
    <w:rsid w:val="00943DEF"/>
    <w:rsid w:val="009446BA"/>
    <w:rsid w:val="009460AA"/>
    <w:rsid w:val="009460B4"/>
    <w:rsid w:val="009464D8"/>
    <w:rsid w:val="00946C28"/>
    <w:rsid w:val="009472D6"/>
    <w:rsid w:val="009472EB"/>
    <w:rsid w:val="00947877"/>
    <w:rsid w:val="009478CD"/>
    <w:rsid w:val="00950189"/>
    <w:rsid w:val="0095155F"/>
    <w:rsid w:val="00951AE6"/>
    <w:rsid w:val="00952172"/>
    <w:rsid w:val="00952CC8"/>
    <w:rsid w:val="00954429"/>
    <w:rsid w:val="00955C58"/>
    <w:rsid w:val="009563CE"/>
    <w:rsid w:val="00956A5B"/>
    <w:rsid w:val="0096064C"/>
    <w:rsid w:val="00961042"/>
    <w:rsid w:val="00961DEB"/>
    <w:rsid w:val="00962584"/>
    <w:rsid w:val="00962A35"/>
    <w:rsid w:val="00963297"/>
    <w:rsid w:val="00964B42"/>
    <w:rsid w:val="00965334"/>
    <w:rsid w:val="009654AF"/>
    <w:rsid w:val="00965695"/>
    <w:rsid w:val="00965BCC"/>
    <w:rsid w:val="00965C91"/>
    <w:rsid w:val="009704C5"/>
    <w:rsid w:val="00971790"/>
    <w:rsid w:val="009721E6"/>
    <w:rsid w:val="00972ACD"/>
    <w:rsid w:val="0097405C"/>
    <w:rsid w:val="00974F3D"/>
    <w:rsid w:val="00974F70"/>
    <w:rsid w:val="00975C03"/>
    <w:rsid w:val="00976328"/>
    <w:rsid w:val="0097680D"/>
    <w:rsid w:val="00977310"/>
    <w:rsid w:val="00982438"/>
    <w:rsid w:val="00983B6C"/>
    <w:rsid w:val="0098404C"/>
    <w:rsid w:val="00985283"/>
    <w:rsid w:val="00985C38"/>
    <w:rsid w:val="00986EAC"/>
    <w:rsid w:val="009873B5"/>
    <w:rsid w:val="00987778"/>
    <w:rsid w:val="0098798B"/>
    <w:rsid w:val="00992AAF"/>
    <w:rsid w:val="00992BAD"/>
    <w:rsid w:val="0099494B"/>
    <w:rsid w:val="0099561D"/>
    <w:rsid w:val="00995992"/>
    <w:rsid w:val="00996450"/>
    <w:rsid w:val="0099652D"/>
    <w:rsid w:val="009973B2"/>
    <w:rsid w:val="009A00BE"/>
    <w:rsid w:val="009A03E5"/>
    <w:rsid w:val="009A0F3B"/>
    <w:rsid w:val="009A1BB4"/>
    <w:rsid w:val="009A241F"/>
    <w:rsid w:val="009A2628"/>
    <w:rsid w:val="009A3200"/>
    <w:rsid w:val="009A34E4"/>
    <w:rsid w:val="009A3A3F"/>
    <w:rsid w:val="009A423B"/>
    <w:rsid w:val="009A4A4C"/>
    <w:rsid w:val="009A58F7"/>
    <w:rsid w:val="009A5DF3"/>
    <w:rsid w:val="009A7644"/>
    <w:rsid w:val="009A7869"/>
    <w:rsid w:val="009B02C9"/>
    <w:rsid w:val="009B031D"/>
    <w:rsid w:val="009B05D8"/>
    <w:rsid w:val="009B0897"/>
    <w:rsid w:val="009B0B25"/>
    <w:rsid w:val="009B0C09"/>
    <w:rsid w:val="009B0E15"/>
    <w:rsid w:val="009B128E"/>
    <w:rsid w:val="009B66B9"/>
    <w:rsid w:val="009B6761"/>
    <w:rsid w:val="009B7BD9"/>
    <w:rsid w:val="009C161F"/>
    <w:rsid w:val="009C2AB7"/>
    <w:rsid w:val="009C3B9E"/>
    <w:rsid w:val="009C3C91"/>
    <w:rsid w:val="009C3E0A"/>
    <w:rsid w:val="009C4584"/>
    <w:rsid w:val="009C4ED3"/>
    <w:rsid w:val="009C55D0"/>
    <w:rsid w:val="009C568B"/>
    <w:rsid w:val="009C664B"/>
    <w:rsid w:val="009C6CFC"/>
    <w:rsid w:val="009C70B1"/>
    <w:rsid w:val="009C7A12"/>
    <w:rsid w:val="009C7DD5"/>
    <w:rsid w:val="009D0599"/>
    <w:rsid w:val="009D185D"/>
    <w:rsid w:val="009D20AE"/>
    <w:rsid w:val="009D2794"/>
    <w:rsid w:val="009D3CA1"/>
    <w:rsid w:val="009D3E66"/>
    <w:rsid w:val="009D4DDC"/>
    <w:rsid w:val="009D4E36"/>
    <w:rsid w:val="009D78E0"/>
    <w:rsid w:val="009D79B9"/>
    <w:rsid w:val="009E227D"/>
    <w:rsid w:val="009E43DF"/>
    <w:rsid w:val="009E4483"/>
    <w:rsid w:val="009E5019"/>
    <w:rsid w:val="009E5E1D"/>
    <w:rsid w:val="009E7086"/>
    <w:rsid w:val="009E7EC2"/>
    <w:rsid w:val="009F0556"/>
    <w:rsid w:val="009F1E49"/>
    <w:rsid w:val="009F2FEC"/>
    <w:rsid w:val="009F35A9"/>
    <w:rsid w:val="009F3A28"/>
    <w:rsid w:val="009F59DF"/>
    <w:rsid w:val="009F6415"/>
    <w:rsid w:val="00A00ADB"/>
    <w:rsid w:val="00A0133B"/>
    <w:rsid w:val="00A0251D"/>
    <w:rsid w:val="00A02E77"/>
    <w:rsid w:val="00A04F1B"/>
    <w:rsid w:val="00A0501B"/>
    <w:rsid w:val="00A06615"/>
    <w:rsid w:val="00A07D8A"/>
    <w:rsid w:val="00A121D5"/>
    <w:rsid w:val="00A12ED9"/>
    <w:rsid w:val="00A13477"/>
    <w:rsid w:val="00A1376E"/>
    <w:rsid w:val="00A14947"/>
    <w:rsid w:val="00A15382"/>
    <w:rsid w:val="00A15561"/>
    <w:rsid w:val="00A1626C"/>
    <w:rsid w:val="00A166CB"/>
    <w:rsid w:val="00A170B8"/>
    <w:rsid w:val="00A17943"/>
    <w:rsid w:val="00A21FAB"/>
    <w:rsid w:val="00A2210E"/>
    <w:rsid w:val="00A226AE"/>
    <w:rsid w:val="00A23749"/>
    <w:rsid w:val="00A243DA"/>
    <w:rsid w:val="00A24974"/>
    <w:rsid w:val="00A24E75"/>
    <w:rsid w:val="00A25090"/>
    <w:rsid w:val="00A255F0"/>
    <w:rsid w:val="00A25600"/>
    <w:rsid w:val="00A26A45"/>
    <w:rsid w:val="00A30720"/>
    <w:rsid w:val="00A3124C"/>
    <w:rsid w:val="00A31CDE"/>
    <w:rsid w:val="00A31EDB"/>
    <w:rsid w:val="00A31F59"/>
    <w:rsid w:val="00A32A83"/>
    <w:rsid w:val="00A35498"/>
    <w:rsid w:val="00A36124"/>
    <w:rsid w:val="00A368DB"/>
    <w:rsid w:val="00A37D1C"/>
    <w:rsid w:val="00A37DDF"/>
    <w:rsid w:val="00A40270"/>
    <w:rsid w:val="00A40BF9"/>
    <w:rsid w:val="00A41B0B"/>
    <w:rsid w:val="00A423AA"/>
    <w:rsid w:val="00A42EA4"/>
    <w:rsid w:val="00A44646"/>
    <w:rsid w:val="00A4519C"/>
    <w:rsid w:val="00A4652F"/>
    <w:rsid w:val="00A46C9E"/>
    <w:rsid w:val="00A47FDE"/>
    <w:rsid w:val="00A500AA"/>
    <w:rsid w:val="00A50923"/>
    <w:rsid w:val="00A529FE"/>
    <w:rsid w:val="00A53B13"/>
    <w:rsid w:val="00A53EC6"/>
    <w:rsid w:val="00A54CC1"/>
    <w:rsid w:val="00A55C0F"/>
    <w:rsid w:val="00A566AD"/>
    <w:rsid w:val="00A57C99"/>
    <w:rsid w:val="00A60FB8"/>
    <w:rsid w:val="00A62DAF"/>
    <w:rsid w:val="00A650B6"/>
    <w:rsid w:val="00A65176"/>
    <w:rsid w:val="00A65A30"/>
    <w:rsid w:val="00A65E3C"/>
    <w:rsid w:val="00A67F68"/>
    <w:rsid w:val="00A702AE"/>
    <w:rsid w:val="00A71007"/>
    <w:rsid w:val="00A71F03"/>
    <w:rsid w:val="00A726EE"/>
    <w:rsid w:val="00A7558D"/>
    <w:rsid w:val="00A75B74"/>
    <w:rsid w:val="00A7647A"/>
    <w:rsid w:val="00A76499"/>
    <w:rsid w:val="00A77B6E"/>
    <w:rsid w:val="00A80C32"/>
    <w:rsid w:val="00A81DEE"/>
    <w:rsid w:val="00A83650"/>
    <w:rsid w:val="00A84598"/>
    <w:rsid w:val="00A85736"/>
    <w:rsid w:val="00A85A41"/>
    <w:rsid w:val="00A85DCC"/>
    <w:rsid w:val="00A86312"/>
    <w:rsid w:val="00A86780"/>
    <w:rsid w:val="00A8713F"/>
    <w:rsid w:val="00A87650"/>
    <w:rsid w:val="00A87D5D"/>
    <w:rsid w:val="00A90577"/>
    <w:rsid w:val="00A90BA1"/>
    <w:rsid w:val="00A93C3C"/>
    <w:rsid w:val="00A9429D"/>
    <w:rsid w:val="00A94C92"/>
    <w:rsid w:val="00A94FCD"/>
    <w:rsid w:val="00A95360"/>
    <w:rsid w:val="00A9609D"/>
    <w:rsid w:val="00A97364"/>
    <w:rsid w:val="00A978DA"/>
    <w:rsid w:val="00A97A9A"/>
    <w:rsid w:val="00A97EDC"/>
    <w:rsid w:val="00AA01AD"/>
    <w:rsid w:val="00AA0671"/>
    <w:rsid w:val="00AA0FD3"/>
    <w:rsid w:val="00AA2531"/>
    <w:rsid w:val="00AA38C9"/>
    <w:rsid w:val="00AA3AE5"/>
    <w:rsid w:val="00AA4E2E"/>
    <w:rsid w:val="00AA51C6"/>
    <w:rsid w:val="00AA57FA"/>
    <w:rsid w:val="00AB108E"/>
    <w:rsid w:val="00AB1E09"/>
    <w:rsid w:val="00AB2B37"/>
    <w:rsid w:val="00AB5001"/>
    <w:rsid w:val="00AB5330"/>
    <w:rsid w:val="00AB5617"/>
    <w:rsid w:val="00AB5B84"/>
    <w:rsid w:val="00AB623F"/>
    <w:rsid w:val="00AB7083"/>
    <w:rsid w:val="00AB70AC"/>
    <w:rsid w:val="00AB7747"/>
    <w:rsid w:val="00AB799A"/>
    <w:rsid w:val="00AC14CE"/>
    <w:rsid w:val="00AC1911"/>
    <w:rsid w:val="00AC2A56"/>
    <w:rsid w:val="00AC2ED0"/>
    <w:rsid w:val="00AC3A26"/>
    <w:rsid w:val="00AC4409"/>
    <w:rsid w:val="00AC46BF"/>
    <w:rsid w:val="00AC62BE"/>
    <w:rsid w:val="00AC7468"/>
    <w:rsid w:val="00AC7724"/>
    <w:rsid w:val="00AD055E"/>
    <w:rsid w:val="00AD1E0B"/>
    <w:rsid w:val="00AD2A9F"/>
    <w:rsid w:val="00AD47A7"/>
    <w:rsid w:val="00AD63D2"/>
    <w:rsid w:val="00AD6615"/>
    <w:rsid w:val="00AD69EB"/>
    <w:rsid w:val="00AD74A5"/>
    <w:rsid w:val="00AD7608"/>
    <w:rsid w:val="00AE0634"/>
    <w:rsid w:val="00AE144B"/>
    <w:rsid w:val="00AE3599"/>
    <w:rsid w:val="00AE3D5F"/>
    <w:rsid w:val="00AE6A75"/>
    <w:rsid w:val="00AE763D"/>
    <w:rsid w:val="00AF0210"/>
    <w:rsid w:val="00AF09A4"/>
    <w:rsid w:val="00AF0CBF"/>
    <w:rsid w:val="00AF257F"/>
    <w:rsid w:val="00AF33CF"/>
    <w:rsid w:val="00AF4501"/>
    <w:rsid w:val="00AF4D50"/>
    <w:rsid w:val="00AF4D68"/>
    <w:rsid w:val="00AF4F9A"/>
    <w:rsid w:val="00AF5690"/>
    <w:rsid w:val="00AF6179"/>
    <w:rsid w:val="00AF7946"/>
    <w:rsid w:val="00AF7AF9"/>
    <w:rsid w:val="00B00019"/>
    <w:rsid w:val="00B00246"/>
    <w:rsid w:val="00B0140C"/>
    <w:rsid w:val="00B01EFD"/>
    <w:rsid w:val="00B01FB5"/>
    <w:rsid w:val="00B056B3"/>
    <w:rsid w:val="00B05A30"/>
    <w:rsid w:val="00B05A3B"/>
    <w:rsid w:val="00B10000"/>
    <w:rsid w:val="00B10197"/>
    <w:rsid w:val="00B106C6"/>
    <w:rsid w:val="00B124E3"/>
    <w:rsid w:val="00B1295A"/>
    <w:rsid w:val="00B131B4"/>
    <w:rsid w:val="00B133A1"/>
    <w:rsid w:val="00B1381D"/>
    <w:rsid w:val="00B13F12"/>
    <w:rsid w:val="00B1547A"/>
    <w:rsid w:val="00B16E7B"/>
    <w:rsid w:val="00B20242"/>
    <w:rsid w:val="00B20A45"/>
    <w:rsid w:val="00B21432"/>
    <w:rsid w:val="00B2207F"/>
    <w:rsid w:val="00B224C5"/>
    <w:rsid w:val="00B22C5C"/>
    <w:rsid w:val="00B23027"/>
    <w:rsid w:val="00B23D46"/>
    <w:rsid w:val="00B24211"/>
    <w:rsid w:val="00B2437B"/>
    <w:rsid w:val="00B2470A"/>
    <w:rsid w:val="00B24F30"/>
    <w:rsid w:val="00B25A88"/>
    <w:rsid w:val="00B27059"/>
    <w:rsid w:val="00B3001C"/>
    <w:rsid w:val="00B3097E"/>
    <w:rsid w:val="00B31310"/>
    <w:rsid w:val="00B318C9"/>
    <w:rsid w:val="00B3197E"/>
    <w:rsid w:val="00B319E2"/>
    <w:rsid w:val="00B31ABF"/>
    <w:rsid w:val="00B31B85"/>
    <w:rsid w:val="00B33BE3"/>
    <w:rsid w:val="00B34C05"/>
    <w:rsid w:val="00B35953"/>
    <w:rsid w:val="00B359D2"/>
    <w:rsid w:val="00B35EC8"/>
    <w:rsid w:val="00B3664C"/>
    <w:rsid w:val="00B36DB9"/>
    <w:rsid w:val="00B36FCC"/>
    <w:rsid w:val="00B3765C"/>
    <w:rsid w:val="00B37D10"/>
    <w:rsid w:val="00B37D1F"/>
    <w:rsid w:val="00B42ACF"/>
    <w:rsid w:val="00B439C3"/>
    <w:rsid w:val="00B44873"/>
    <w:rsid w:val="00B45AE9"/>
    <w:rsid w:val="00B46C09"/>
    <w:rsid w:val="00B51881"/>
    <w:rsid w:val="00B52A35"/>
    <w:rsid w:val="00B535EC"/>
    <w:rsid w:val="00B53B5D"/>
    <w:rsid w:val="00B552D6"/>
    <w:rsid w:val="00B55692"/>
    <w:rsid w:val="00B5601C"/>
    <w:rsid w:val="00B56518"/>
    <w:rsid w:val="00B6026A"/>
    <w:rsid w:val="00B60544"/>
    <w:rsid w:val="00B6055E"/>
    <w:rsid w:val="00B6082D"/>
    <w:rsid w:val="00B612F7"/>
    <w:rsid w:val="00B61CB7"/>
    <w:rsid w:val="00B62877"/>
    <w:rsid w:val="00B6317D"/>
    <w:rsid w:val="00B63B0A"/>
    <w:rsid w:val="00B64734"/>
    <w:rsid w:val="00B6489B"/>
    <w:rsid w:val="00B64C88"/>
    <w:rsid w:val="00B65881"/>
    <w:rsid w:val="00B6600E"/>
    <w:rsid w:val="00B660A3"/>
    <w:rsid w:val="00B6673B"/>
    <w:rsid w:val="00B6734F"/>
    <w:rsid w:val="00B709C6"/>
    <w:rsid w:val="00B72D01"/>
    <w:rsid w:val="00B7383F"/>
    <w:rsid w:val="00B73D24"/>
    <w:rsid w:val="00B74BDD"/>
    <w:rsid w:val="00B756BD"/>
    <w:rsid w:val="00B75967"/>
    <w:rsid w:val="00B77048"/>
    <w:rsid w:val="00B7723F"/>
    <w:rsid w:val="00B77830"/>
    <w:rsid w:val="00B80091"/>
    <w:rsid w:val="00B804C1"/>
    <w:rsid w:val="00B80534"/>
    <w:rsid w:val="00B8063D"/>
    <w:rsid w:val="00B8077D"/>
    <w:rsid w:val="00B8112F"/>
    <w:rsid w:val="00B83048"/>
    <w:rsid w:val="00B83A12"/>
    <w:rsid w:val="00B8433C"/>
    <w:rsid w:val="00B846FF"/>
    <w:rsid w:val="00B87491"/>
    <w:rsid w:val="00B874FB"/>
    <w:rsid w:val="00B87DDA"/>
    <w:rsid w:val="00B90D4A"/>
    <w:rsid w:val="00B91BFD"/>
    <w:rsid w:val="00B91C8E"/>
    <w:rsid w:val="00B9489E"/>
    <w:rsid w:val="00B9556E"/>
    <w:rsid w:val="00B95902"/>
    <w:rsid w:val="00B96587"/>
    <w:rsid w:val="00B974DE"/>
    <w:rsid w:val="00B977E1"/>
    <w:rsid w:val="00BA0F54"/>
    <w:rsid w:val="00BA1992"/>
    <w:rsid w:val="00BA22F1"/>
    <w:rsid w:val="00BA29E9"/>
    <w:rsid w:val="00BA4928"/>
    <w:rsid w:val="00BA50EE"/>
    <w:rsid w:val="00BA59CE"/>
    <w:rsid w:val="00BA62D9"/>
    <w:rsid w:val="00BA7142"/>
    <w:rsid w:val="00BA714F"/>
    <w:rsid w:val="00BA72C6"/>
    <w:rsid w:val="00BA733F"/>
    <w:rsid w:val="00BB1969"/>
    <w:rsid w:val="00BB237C"/>
    <w:rsid w:val="00BB28A2"/>
    <w:rsid w:val="00BB36E2"/>
    <w:rsid w:val="00BB385E"/>
    <w:rsid w:val="00BB41A3"/>
    <w:rsid w:val="00BB41C7"/>
    <w:rsid w:val="00BB478E"/>
    <w:rsid w:val="00BB489B"/>
    <w:rsid w:val="00BB57F2"/>
    <w:rsid w:val="00BB58F4"/>
    <w:rsid w:val="00BB5A9C"/>
    <w:rsid w:val="00BB708E"/>
    <w:rsid w:val="00BB73C6"/>
    <w:rsid w:val="00BB799E"/>
    <w:rsid w:val="00BC06EF"/>
    <w:rsid w:val="00BC0DC2"/>
    <w:rsid w:val="00BC2265"/>
    <w:rsid w:val="00BC2B3B"/>
    <w:rsid w:val="00BC32DC"/>
    <w:rsid w:val="00BC35B6"/>
    <w:rsid w:val="00BC39B1"/>
    <w:rsid w:val="00BC456B"/>
    <w:rsid w:val="00BC4958"/>
    <w:rsid w:val="00BC7EC7"/>
    <w:rsid w:val="00BD059C"/>
    <w:rsid w:val="00BD0D87"/>
    <w:rsid w:val="00BD1967"/>
    <w:rsid w:val="00BD1B51"/>
    <w:rsid w:val="00BD1EED"/>
    <w:rsid w:val="00BD1F5C"/>
    <w:rsid w:val="00BD2CB7"/>
    <w:rsid w:val="00BD3007"/>
    <w:rsid w:val="00BD343B"/>
    <w:rsid w:val="00BD3495"/>
    <w:rsid w:val="00BD4596"/>
    <w:rsid w:val="00BD4B31"/>
    <w:rsid w:val="00BD676E"/>
    <w:rsid w:val="00BD6F6F"/>
    <w:rsid w:val="00BD7A86"/>
    <w:rsid w:val="00BD7B9A"/>
    <w:rsid w:val="00BE1405"/>
    <w:rsid w:val="00BE1FED"/>
    <w:rsid w:val="00BE211F"/>
    <w:rsid w:val="00BE312D"/>
    <w:rsid w:val="00BE3522"/>
    <w:rsid w:val="00BE42E9"/>
    <w:rsid w:val="00BE453E"/>
    <w:rsid w:val="00BE4F2C"/>
    <w:rsid w:val="00BE5B61"/>
    <w:rsid w:val="00BE61E3"/>
    <w:rsid w:val="00BE75C4"/>
    <w:rsid w:val="00BF07B2"/>
    <w:rsid w:val="00BF0E29"/>
    <w:rsid w:val="00BF17C5"/>
    <w:rsid w:val="00BF1C20"/>
    <w:rsid w:val="00BF2987"/>
    <w:rsid w:val="00BF2EBB"/>
    <w:rsid w:val="00BF52E1"/>
    <w:rsid w:val="00BF54B1"/>
    <w:rsid w:val="00BF5939"/>
    <w:rsid w:val="00BF5AC0"/>
    <w:rsid w:val="00BF6952"/>
    <w:rsid w:val="00BF6A22"/>
    <w:rsid w:val="00BF6A98"/>
    <w:rsid w:val="00BF7296"/>
    <w:rsid w:val="00C00776"/>
    <w:rsid w:val="00C0182A"/>
    <w:rsid w:val="00C01BCB"/>
    <w:rsid w:val="00C02BD6"/>
    <w:rsid w:val="00C049C8"/>
    <w:rsid w:val="00C04A2B"/>
    <w:rsid w:val="00C05C3C"/>
    <w:rsid w:val="00C0768F"/>
    <w:rsid w:val="00C10578"/>
    <w:rsid w:val="00C10979"/>
    <w:rsid w:val="00C10C99"/>
    <w:rsid w:val="00C10FEF"/>
    <w:rsid w:val="00C11E62"/>
    <w:rsid w:val="00C1251B"/>
    <w:rsid w:val="00C129AF"/>
    <w:rsid w:val="00C1351F"/>
    <w:rsid w:val="00C135B6"/>
    <w:rsid w:val="00C135BC"/>
    <w:rsid w:val="00C13834"/>
    <w:rsid w:val="00C143F3"/>
    <w:rsid w:val="00C14775"/>
    <w:rsid w:val="00C14BB1"/>
    <w:rsid w:val="00C14D0D"/>
    <w:rsid w:val="00C15894"/>
    <w:rsid w:val="00C15A9C"/>
    <w:rsid w:val="00C15C95"/>
    <w:rsid w:val="00C170E5"/>
    <w:rsid w:val="00C17B10"/>
    <w:rsid w:val="00C2023C"/>
    <w:rsid w:val="00C21D19"/>
    <w:rsid w:val="00C2231D"/>
    <w:rsid w:val="00C234C1"/>
    <w:rsid w:val="00C2457A"/>
    <w:rsid w:val="00C24C36"/>
    <w:rsid w:val="00C2596A"/>
    <w:rsid w:val="00C26D7D"/>
    <w:rsid w:val="00C27537"/>
    <w:rsid w:val="00C27D5B"/>
    <w:rsid w:val="00C3001F"/>
    <w:rsid w:val="00C31814"/>
    <w:rsid w:val="00C328FE"/>
    <w:rsid w:val="00C33507"/>
    <w:rsid w:val="00C34807"/>
    <w:rsid w:val="00C35D94"/>
    <w:rsid w:val="00C37511"/>
    <w:rsid w:val="00C4070C"/>
    <w:rsid w:val="00C40A12"/>
    <w:rsid w:val="00C41847"/>
    <w:rsid w:val="00C43568"/>
    <w:rsid w:val="00C4409D"/>
    <w:rsid w:val="00C44E72"/>
    <w:rsid w:val="00C45A06"/>
    <w:rsid w:val="00C46D7D"/>
    <w:rsid w:val="00C4743E"/>
    <w:rsid w:val="00C47D8E"/>
    <w:rsid w:val="00C47E5B"/>
    <w:rsid w:val="00C502C7"/>
    <w:rsid w:val="00C50497"/>
    <w:rsid w:val="00C5121A"/>
    <w:rsid w:val="00C5198A"/>
    <w:rsid w:val="00C52095"/>
    <w:rsid w:val="00C52FAC"/>
    <w:rsid w:val="00C54336"/>
    <w:rsid w:val="00C54637"/>
    <w:rsid w:val="00C61E4B"/>
    <w:rsid w:val="00C62F31"/>
    <w:rsid w:val="00C64370"/>
    <w:rsid w:val="00C64BFF"/>
    <w:rsid w:val="00C64F9C"/>
    <w:rsid w:val="00C654FB"/>
    <w:rsid w:val="00C669B3"/>
    <w:rsid w:val="00C66B3B"/>
    <w:rsid w:val="00C704E9"/>
    <w:rsid w:val="00C715F3"/>
    <w:rsid w:val="00C71CD9"/>
    <w:rsid w:val="00C72450"/>
    <w:rsid w:val="00C72975"/>
    <w:rsid w:val="00C72A32"/>
    <w:rsid w:val="00C73FFA"/>
    <w:rsid w:val="00C763C9"/>
    <w:rsid w:val="00C7644B"/>
    <w:rsid w:val="00C76710"/>
    <w:rsid w:val="00C76BA4"/>
    <w:rsid w:val="00C76EEB"/>
    <w:rsid w:val="00C77398"/>
    <w:rsid w:val="00C773B0"/>
    <w:rsid w:val="00C80057"/>
    <w:rsid w:val="00C8024E"/>
    <w:rsid w:val="00C82232"/>
    <w:rsid w:val="00C8257B"/>
    <w:rsid w:val="00C82913"/>
    <w:rsid w:val="00C82EA2"/>
    <w:rsid w:val="00C8426F"/>
    <w:rsid w:val="00C865A7"/>
    <w:rsid w:val="00C866CA"/>
    <w:rsid w:val="00C86B51"/>
    <w:rsid w:val="00C86D4B"/>
    <w:rsid w:val="00C8752F"/>
    <w:rsid w:val="00C90E67"/>
    <w:rsid w:val="00C93D53"/>
    <w:rsid w:val="00C93EAB"/>
    <w:rsid w:val="00C94729"/>
    <w:rsid w:val="00C94B68"/>
    <w:rsid w:val="00C959F5"/>
    <w:rsid w:val="00C96322"/>
    <w:rsid w:val="00C96677"/>
    <w:rsid w:val="00C9674B"/>
    <w:rsid w:val="00C9678F"/>
    <w:rsid w:val="00C972B1"/>
    <w:rsid w:val="00CA01B9"/>
    <w:rsid w:val="00CA0562"/>
    <w:rsid w:val="00CA20B5"/>
    <w:rsid w:val="00CA2CCE"/>
    <w:rsid w:val="00CA354C"/>
    <w:rsid w:val="00CA43FD"/>
    <w:rsid w:val="00CA5840"/>
    <w:rsid w:val="00CA6A8D"/>
    <w:rsid w:val="00CA7E75"/>
    <w:rsid w:val="00CA7EF8"/>
    <w:rsid w:val="00CB0759"/>
    <w:rsid w:val="00CB2965"/>
    <w:rsid w:val="00CB2DF2"/>
    <w:rsid w:val="00CB2FEA"/>
    <w:rsid w:val="00CB33E2"/>
    <w:rsid w:val="00CB3C74"/>
    <w:rsid w:val="00CB3F91"/>
    <w:rsid w:val="00CB437E"/>
    <w:rsid w:val="00CB462C"/>
    <w:rsid w:val="00CB4BF4"/>
    <w:rsid w:val="00CB5413"/>
    <w:rsid w:val="00CB5452"/>
    <w:rsid w:val="00CB5622"/>
    <w:rsid w:val="00CB5ECC"/>
    <w:rsid w:val="00CC0158"/>
    <w:rsid w:val="00CC2236"/>
    <w:rsid w:val="00CC27C1"/>
    <w:rsid w:val="00CC2CD1"/>
    <w:rsid w:val="00CC33D0"/>
    <w:rsid w:val="00CC40F4"/>
    <w:rsid w:val="00CC42B7"/>
    <w:rsid w:val="00CC489B"/>
    <w:rsid w:val="00CC5006"/>
    <w:rsid w:val="00CC6FFB"/>
    <w:rsid w:val="00CC76C9"/>
    <w:rsid w:val="00CD0CFA"/>
    <w:rsid w:val="00CD1FAA"/>
    <w:rsid w:val="00CD2BCD"/>
    <w:rsid w:val="00CD3A4C"/>
    <w:rsid w:val="00CD4C6B"/>
    <w:rsid w:val="00CD5406"/>
    <w:rsid w:val="00CD553A"/>
    <w:rsid w:val="00CD6274"/>
    <w:rsid w:val="00CD761C"/>
    <w:rsid w:val="00CE0D08"/>
    <w:rsid w:val="00CE10E9"/>
    <w:rsid w:val="00CE1E32"/>
    <w:rsid w:val="00CE2910"/>
    <w:rsid w:val="00CE2A85"/>
    <w:rsid w:val="00CE366B"/>
    <w:rsid w:val="00CE3A3F"/>
    <w:rsid w:val="00CE411D"/>
    <w:rsid w:val="00CE416A"/>
    <w:rsid w:val="00CE497F"/>
    <w:rsid w:val="00CE5040"/>
    <w:rsid w:val="00CE5393"/>
    <w:rsid w:val="00CE5A65"/>
    <w:rsid w:val="00CE6C46"/>
    <w:rsid w:val="00CE6E79"/>
    <w:rsid w:val="00CF0478"/>
    <w:rsid w:val="00CF1D92"/>
    <w:rsid w:val="00CF2C1B"/>
    <w:rsid w:val="00CF36BE"/>
    <w:rsid w:val="00CF6000"/>
    <w:rsid w:val="00CF6981"/>
    <w:rsid w:val="00CF6BD9"/>
    <w:rsid w:val="00CF6D8C"/>
    <w:rsid w:val="00D0000A"/>
    <w:rsid w:val="00D003F3"/>
    <w:rsid w:val="00D00B35"/>
    <w:rsid w:val="00D014BA"/>
    <w:rsid w:val="00D0168A"/>
    <w:rsid w:val="00D016DE"/>
    <w:rsid w:val="00D01C90"/>
    <w:rsid w:val="00D0364F"/>
    <w:rsid w:val="00D06834"/>
    <w:rsid w:val="00D06F65"/>
    <w:rsid w:val="00D07321"/>
    <w:rsid w:val="00D07AF7"/>
    <w:rsid w:val="00D116EF"/>
    <w:rsid w:val="00D1198A"/>
    <w:rsid w:val="00D14716"/>
    <w:rsid w:val="00D14969"/>
    <w:rsid w:val="00D14E18"/>
    <w:rsid w:val="00D159CE"/>
    <w:rsid w:val="00D16A48"/>
    <w:rsid w:val="00D2001D"/>
    <w:rsid w:val="00D23841"/>
    <w:rsid w:val="00D24341"/>
    <w:rsid w:val="00D24434"/>
    <w:rsid w:val="00D25057"/>
    <w:rsid w:val="00D2515A"/>
    <w:rsid w:val="00D259A4"/>
    <w:rsid w:val="00D25EF6"/>
    <w:rsid w:val="00D26C56"/>
    <w:rsid w:val="00D308ED"/>
    <w:rsid w:val="00D30FE1"/>
    <w:rsid w:val="00D31B5C"/>
    <w:rsid w:val="00D31DC9"/>
    <w:rsid w:val="00D32437"/>
    <w:rsid w:val="00D32596"/>
    <w:rsid w:val="00D33148"/>
    <w:rsid w:val="00D331C8"/>
    <w:rsid w:val="00D343BD"/>
    <w:rsid w:val="00D34A85"/>
    <w:rsid w:val="00D35115"/>
    <w:rsid w:val="00D352F9"/>
    <w:rsid w:val="00D3599B"/>
    <w:rsid w:val="00D36D5E"/>
    <w:rsid w:val="00D36D86"/>
    <w:rsid w:val="00D40104"/>
    <w:rsid w:val="00D401AE"/>
    <w:rsid w:val="00D421F1"/>
    <w:rsid w:val="00D428AA"/>
    <w:rsid w:val="00D441C7"/>
    <w:rsid w:val="00D4445E"/>
    <w:rsid w:val="00D44481"/>
    <w:rsid w:val="00D467AE"/>
    <w:rsid w:val="00D476C3"/>
    <w:rsid w:val="00D505C6"/>
    <w:rsid w:val="00D50A34"/>
    <w:rsid w:val="00D52295"/>
    <w:rsid w:val="00D537CA"/>
    <w:rsid w:val="00D53EFA"/>
    <w:rsid w:val="00D5480F"/>
    <w:rsid w:val="00D55C2C"/>
    <w:rsid w:val="00D55C2D"/>
    <w:rsid w:val="00D56248"/>
    <w:rsid w:val="00D563EE"/>
    <w:rsid w:val="00D5795B"/>
    <w:rsid w:val="00D602E1"/>
    <w:rsid w:val="00D60363"/>
    <w:rsid w:val="00D60B9B"/>
    <w:rsid w:val="00D613FE"/>
    <w:rsid w:val="00D64FA5"/>
    <w:rsid w:val="00D65C6F"/>
    <w:rsid w:val="00D67014"/>
    <w:rsid w:val="00D70002"/>
    <w:rsid w:val="00D705A4"/>
    <w:rsid w:val="00D71807"/>
    <w:rsid w:val="00D71D6D"/>
    <w:rsid w:val="00D72F00"/>
    <w:rsid w:val="00D73138"/>
    <w:rsid w:val="00D7361C"/>
    <w:rsid w:val="00D744F7"/>
    <w:rsid w:val="00D7459B"/>
    <w:rsid w:val="00D74D30"/>
    <w:rsid w:val="00D74DF2"/>
    <w:rsid w:val="00D74ED1"/>
    <w:rsid w:val="00D750A0"/>
    <w:rsid w:val="00D769EB"/>
    <w:rsid w:val="00D76D3D"/>
    <w:rsid w:val="00D77460"/>
    <w:rsid w:val="00D77B71"/>
    <w:rsid w:val="00D826D4"/>
    <w:rsid w:val="00D83263"/>
    <w:rsid w:val="00D836E9"/>
    <w:rsid w:val="00D8437D"/>
    <w:rsid w:val="00D848F1"/>
    <w:rsid w:val="00D849F3"/>
    <w:rsid w:val="00D84DE3"/>
    <w:rsid w:val="00D8500B"/>
    <w:rsid w:val="00D856E5"/>
    <w:rsid w:val="00D86332"/>
    <w:rsid w:val="00D87B48"/>
    <w:rsid w:val="00D91AAB"/>
    <w:rsid w:val="00D934C9"/>
    <w:rsid w:val="00D94468"/>
    <w:rsid w:val="00D94A7C"/>
    <w:rsid w:val="00D95896"/>
    <w:rsid w:val="00D97D83"/>
    <w:rsid w:val="00D97FE8"/>
    <w:rsid w:val="00DA147B"/>
    <w:rsid w:val="00DA1BEA"/>
    <w:rsid w:val="00DA1CAE"/>
    <w:rsid w:val="00DA204B"/>
    <w:rsid w:val="00DA4899"/>
    <w:rsid w:val="00DA4AC8"/>
    <w:rsid w:val="00DA602C"/>
    <w:rsid w:val="00DA6975"/>
    <w:rsid w:val="00DA6C4C"/>
    <w:rsid w:val="00DA6DEC"/>
    <w:rsid w:val="00DA7246"/>
    <w:rsid w:val="00DA7F48"/>
    <w:rsid w:val="00DB0A38"/>
    <w:rsid w:val="00DB10CC"/>
    <w:rsid w:val="00DB12A5"/>
    <w:rsid w:val="00DB1398"/>
    <w:rsid w:val="00DB22B5"/>
    <w:rsid w:val="00DB2983"/>
    <w:rsid w:val="00DB3C1B"/>
    <w:rsid w:val="00DB3F0E"/>
    <w:rsid w:val="00DB457F"/>
    <w:rsid w:val="00DB513A"/>
    <w:rsid w:val="00DB5DDE"/>
    <w:rsid w:val="00DB77C1"/>
    <w:rsid w:val="00DC0AF4"/>
    <w:rsid w:val="00DC1130"/>
    <w:rsid w:val="00DC1257"/>
    <w:rsid w:val="00DC182C"/>
    <w:rsid w:val="00DC1B3C"/>
    <w:rsid w:val="00DC2B93"/>
    <w:rsid w:val="00DC2F63"/>
    <w:rsid w:val="00DC3DC0"/>
    <w:rsid w:val="00DC4274"/>
    <w:rsid w:val="00DC588D"/>
    <w:rsid w:val="00DC5B2B"/>
    <w:rsid w:val="00DC67DB"/>
    <w:rsid w:val="00DC6882"/>
    <w:rsid w:val="00DD0D9C"/>
    <w:rsid w:val="00DD111A"/>
    <w:rsid w:val="00DD1C83"/>
    <w:rsid w:val="00DD1CB9"/>
    <w:rsid w:val="00DD2279"/>
    <w:rsid w:val="00DD318D"/>
    <w:rsid w:val="00DD4AF8"/>
    <w:rsid w:val="00DD5872"/>
    <w:rsid w:val="00DD5E58"/>
    <w:rsid w:val="00DD6272"/>
    <w:rsid w:val="00DD7066"/>
    <w:rsid w:val="00DE04C7"/>
    <w:rsid w:val="00DE068A"/>
    <w:rsid w:val="00DE08FE"/>
    <w:rsid w:val="00DE2CCA"/>
    <w:rsid w:val="00DE313B"/>
    <w:rsid w:val="00DE3405"/>
    <w:rsid w:val="00DE39F0"/>
    <w:rsid w:val="00DE558A"/>
    <w:rsid w:val="00DE5653"/>
    <w:rsid w:val="00DE5F95"/>
    <w:rsid w:val="00DE69ED"/>
    <w:rsid w:val="00DE6D2C"/>
    <w:rsid w:val="00DE75EE"/>
    <w:rsid w:val="00DE7B79"/>
    <w:rsid w:val="00DF18ED"/>
    <w:rsid w:val="00DF2264"/>
    <w:rsid w:val="00DF2E12"/>
    <w:rsid w:val="00DF31DD"/>
    <w:rsid w:val="00DF514A"/>
    <w:rsid w:val="00DF598F"/>
    <w:rsid w:val="00DF6690"/>
    <w:rsid w:val="00DF6804"/>
    <w:rsid w:val="00DF6F4B"/>
    <w:rsid w:val="00E000D8"/>
    <w:rsid w:val="00E0127A"/>
    <w:rsid w:val="00E017E8"/>
    <w:rsid w:val="00E01A23"/>
    <w:rsid w:val="00E02408"/>
    <w:rsid w:val="00E0358D"/>
    <w:rsid w:val="00E035CF"/>
    <w:rsid w:val="00E039E1"/>
    <w:rsid w:val="00E04323"/>
    <w:rsid w:val="00E04E65"/>
    <w:rsid w:val="00E052CC"/>
    <w:rsid w:val="00E06313"/>
    <w:rsid w:val="00E070A2"/>
    <w:rsid w:val="00E10743"/>
    <w:rsid w:val="00E10F09"/>
    <w:rsid w:val="00E11031"/>
    <w:rsid w:val="00E128F5"/>
    <w:rsid w:val="00E133A1"/>
    <w:rsid w:val="00E136D9"/>
    <w:rsid w:val="00E150BC"/>
    <w:rsid w:val="00E15E96"/>
    <w:rsid w:val="00E20797"/>
    <w:rsid w:val="00E21D5D"/>
    <w:rsid w:val="00E2208C"/>
    <w:rsid w:val="00E24E72"/>
    <w:rsid w:val="00E2656A"/>
    <w:rsid w:val="00E2656F"/>
    <w:rsid w:val="00E26856"/>
    <w:rsid w:val="00E268FD"/>
    <w:rsid w:val="00E2745B"/>
    <w:rsid w:val="00E30080"/>
    <w:rsid w:val="00E30391"/>
    <w:rsid w:val="00E30A65"/>
    <w:rsid w:val="00E32555"/>
    <w:rsid w:val="00E33E4C"/>
    <w:rsid w:val="00E345B4"/>
    <w:rsid w:val="00E37520"/>
    <w:rsid w:val="00E400B8"/>
    <w:rsid w:val="00E41240"/>
    <w:rsid w:val="00E412D0"/>
    <w:rsid w:val="00E41458"/>
    <w:rsid w:val="00E41AAB"/>
    <w:rsid w:val="00E41B09"/>
    <w:rsid w:val="00E43524"/>
    <w:rsid w:val="00E4394A"/>
    <w:rsid w:val="00E43A21"/>
    <w:rsid w:val="00E43AED"/>
    <w:rsid w:val="00E44C55"/>
    <w:rsid w:val="00E461AB"/>
    <w:rsid w:val="00E46599"/>
    <w:rsid w:val="00E50022"/>
    <w:rsid w:val="00E5028A"/>
    <w:rsid w:val="00E50E7C"/>
    <w:rsid w:val="00E518B7"/>
    <w:rsid w:val="00E53253"/>
    <w:rsid w:val="00E540E8"/>
    <w:rsid w:val="00E5483F"/>
    <w:rsid w:val="00E55594"/>
    <w:rsid w:val="00E55BF5"/>
    <w:rsid w:val="00E56322"/>
    <w:rsid w:val="00E573FB"/>
    <w:rsid w:val="00E57FE9"/>
    <w:rsid w:val="00E60982"/>
    <w:rsid w:val="00E60A38"/>
    <w:rsid w:val="00E620AE"/>
    <w:rsid w:val="00E62C62"/>
    <w:rsid w:val="00E62E33"/>
    <w:rsid w:val="00E630F9"/>
    <w:rsid w:val="00E635B4"/>
    <w:rsid w:val="00E6391A"/>
    <w:rsid w:val="00E63B0D"/>
    <w:rsid w:val="00E645B5"/>
    <w:rsid w:val="00E654C1"/>
    <w:rsid w:val="00E657EC"/>
    <w:rsid w:val="00E65D97"/>
    <w:rsid w:val="00E66531"/>
    <w:rsid w:val="00E66A90"/>
    <w:rsid w:val="00E67025"/>
    <w:rsid w:val="00E7112E"/>
    <w:rsid w:val="00E721DF"/>
    <w:rsid w:val="00E72A5A"/>
    <w:rsid w:val="00E72EF7"/>
    <w:rsid w:val="00E73354"/>
    <w:rsid w:val="00E73A11"/>
    <w:rsid w:val="00E73E99"/>
    <w:rsid w:val="00E743B1"/>
    <w:rsid w:val="00E7447F"/>
    <w:rsid w:val="00E745B6"/>
    <w:rsid w:val="00E74B9D"/>
    <w:rsid w:val="00E759EB"/>
    <w:rsid w:val="00E76F31"/>
    <w:rsid w:val="00E77005"/>
    <w:rsid w:val="00E80D1E"/>
    <w:rsid w:val="00E80E9C"/>
    <w:rsid w:val="00E84424"/>
    <w:rsid w:val="00E8472C"/>
    <w:rsid w:val="00E85FF7"/>
    <w:rsid w:val="00E86DCA"/>
    <w:rsid w:val="00E872DF"/>
    <w:rsid w:val="00E879C7"/>
    <w:rsid w:val="00E87ED0"/>
    <w:rsid w:val="00E90E70"/>
    <w:rsid w:val="00E91552"/>
    <w:rsid w:val="00E9157C"/>
    <w:rsid w:val="00E9242D"/>
    <w:rsid w:val="00E9360C"/>
    <w:rsid w:val="00E941DD"/>
    <w:rsid w:val="00E96736"/>
    <w:rsid w:val="00E96CA9"/>
    <w:rsid w:val="00E97264"/>
    <w:rsid w:val="00E972ED"/>
    <w:rsid w:val="00EA12B7"/>
    <w:rsid w:val="00EA580E"/>
    <w:rsid w:val="00EA64A3"/>
    <w:rsid w:val="00EA7E7A"/>
    <w:rsid w:val="00EB0197"/>
    <w:rsid w:val="00EB0AA9"/>
    <w:rsid w:val="00EB10B5"/>
    <w:rsid w:val="00EB1AA5"/>
    <w:rsid w:val="00EB2F36"/>
    <w:rsid w:val="00EB3260"/>
    <w:rsid w:val="00EB32B3"/>
    <w:rsid w:val="00EB449C"/>
    <w:rsid w:val="00EB48E9"/>
    <w:rsid w:val="00EB4FD4"/>
    <w:rsid w:val="00EB5255"/>
    <w:rsid w:val="00EB5C47"/>
    <w:rsid w:val="00EB5EBE"/>
    <w:rsid w:val="00EC0C58"/>
    <w:rsid w:val="00EC16F0"/>
    <w:rsid w:val="00EC2D2D"/>
    <w:rsid w:val="00EC3366"/>
    <w:rsid w:val="00EC3B74"/>
    <w:rsid w:val="00EC3BD6"/>
    <w:rsid w:val="00EC400D"/>
    <w:rsid w:val="00EC490C"/>
    <w:rsid w:val="00EC4C71"/>
    <w:rsid w:val="00EC6AEB"/>
    <w:rsid w:val="00ED0639"/>
    <w:rsid w:val="00ED114E"/>
    <w:rsid w:val="00ED15D5"/>
    <w:rsid w:val="00ED1D96"/>
    <w:rsid w:val="00ED2AEE"/>
    <w:rsid w:val="00ED38F6"/>
    <w:rsid w:val="00ED3AA0"/>
    <w:rsid w:val="00ED424C"/>
    <w:rsid w:val="00ED52B2"/>
    <w:rsid w:val="00ED53F0"/>
    <w:rsid w:val="00ED70E3"/>
    <w:rsid w:val="00ED7C46"/>
    <w:rsid w:val="00EE1726"/>
    <w:rsid w:val="00EE1F12"/>
    <w:rsid w:val="00EE3DD2"/>
    <w:rsid w:val="00EE4938"/>
    <w:rsid w:val="00EE51CB"/>
    <w:rsid w:val="00EE68E9"/>
    <w:rsid w:val="00EF039F"/>
    <w:rsid w:val="00EF0A7B"/>
    <w:rsid w:val="00EF2489"/>
    <w:rsid w:val="00EF2BE7"/>
    <w:rsid w:val="00EF2EE8"/>
    <w:rsid w:val="00EF32AE"/>
    <w:rsid w:val="00EF4217"/>
    <w:rsid w:val="00EF465E"/>
    <w:rsid w:val="00EF4755"/>
    <w:rsid w:val="00EF5EEE"/>
    <w:rsid w:val="00EF7135"/>
    <w:rsid w:val="00EF79A1"/>
    <w:rsid w:val="00F0012E"/>
    <w:rsid w:val="00F002A1"/>
    <w:rsid w:val="00F020D6"/>
    <w:rsid w:val="00F024B4"/>
    <w:rsid w:val="00F0251B"/>
    <w:rsid w:val="00F027DB"/>
    <w:rsid w:val="00F02993"/>
    <w:rsid w:val="00F02B7F"/>
    <w:rsid w:val="00F032DE"/>
    <w:rsid w:val="00F03BB9"/>
    <w:rsid w:val="00F0524D"/>
    <w:rsid w:val="00F05CD3"/>
    <w:rsid w:val="00F061EB"/>
    <w:rsid w:val="00F06780"/>
    <w:rsid w:val="00F06E3C"/>
    <w:rsid w:val="00F104E1"/>
    <w:rsid w:val="00F11971"/>
    <w:rsid w:val="00F11E35"/>
    <w:rsid w:val="00F14A7A"/>
    <w:rsid w:val="00F14F03"/>
    <w:rsid w:val="00F15D2B"/>
    <w:rsid w:val="00F16334"/>
    <w:rsid w:val="00F1665B"/>
    <w:rsid w:val="00F175D4"/>
    <w:rsid w:val="00F22985"/>
    <w:rsid w:val="00F23DA3"/>
    <w:rsid w:val="00F242CB"/>
    <w:rsid w:val="00F24B5F"/>
    <w:rsid w:val="00F25190"/>
    <w:rsid w:val="00F26469"/>
    <w:rsid w:val="00F26B19"/>
    <w:rsid w:val="00F301A2"/>
    <w:rsid w:val="00F307EC"/>
    <w:rsid w:val="00F309E6"/>
    <w:rsid w:val="00F30B53"/>
    <w:rsid w:val="00F3126E"/>
    <w:rsid w:val="00F313A8"/>
    <w:rsid w:val="00F31608"/>
    <w:rsid w:val="00F31CB6"/>
    <w:rsid w:val="00F32D42"/>
    <w:rsid w:val="00F3383E"/>
    <w:rsid w:val="00F33937"/>
    <w:rsid w:val="00F33F69"/>
    <w:rsid w:val="00F34005"/>
    <w:rsid w:val="00F34D68"/>
    <w:rsid w:val="00F3742F"/>
    <w:rsid w:val="00F3752A"/>
    <w:rsid w:val="00F37633"/>
    <w:rsid w:val="00F37D15"/>
    <w:rsid w:val="00F37F83"/>
    <w:rsid w:val="00F40B5D"/>
    <w:rsid w:val="00F424BD"/>
    <w:rsid w:val="00F43331"/>
    <w:rsid w:val="00F439AB"/>
    <w:rsid w:val="00F43ED7"/>
    <w:rsid w:val="00F446B8"/>
    <w:rsid w:val="00F44D7E"/>
    <w:rsid w:val="00F450F5"/>
    <w:rsid w:val="00F452DB"/>
    <w:rsid w:val="00F465A7"/>
    <w:rsid w:val="00F474F5"/>
    <w:rsid w:val="00F47851"/>
    <w:rsid w:val="00F50B7C"/>
    <w:rsid w:val="00F510B4"/>
    <w:rsid w:val="00F51A7C"/>
    <w:rsid w:val="00F52607"/>
    <w:rsid w:val="00F52680"/>
    <w:rsid w:val="00F54817"/>
    <w:rsid w:val="00F550E6"/>
    <w:rsid w:val="00F55188"/>
    <w:rsid w:val="00F55795"/>
    <w:rsid w:val="00F62853"/>
    <w:rsid w:val="00F62C45"/>
    <w:rsid w:val="00F63ACE"/>
    <w:rsid w:val="00F64749"/>
    <w:rsid w:val="00F647B8"/>
    <w:rsid w:val="00F65281"/>
    <w:rsid w:val="00F65B21"/>
    <w:rsid w:val="00F65CB7"/>
    <w:rsid w:val="00F66F17"/>
    <w:rsid w:val="00F67763"/>
    <w:rsid w:val="00F70251"/>
    <w:rsid w:val="00F70999"/>
    <w:rsid w:val="00F72499"/>
    <w:rsid w:val="00F73B86"/>
    <w:rsid w:val="00F74345"/>
    <w:rsid w:val="00F74A43"/>
    <w:rsid w:val="00F7734F"/>
    <w:rsid w:val="00F776DB"/>
    <w:rsid w:val="00F80A0A"/>
    <w:rsid w:val="00F8187A"/>
    <w:rsid w:val="00F81D9F"/>
    <w:rsid w:val="00F82647"/>
    <w:rsid w:val="00F8283B"/>
    <w:rsid w:val="00F82B19"/>
    <w:rsid w:val="00F82EFC"/>
    <w:rsid w:val="00F836D5"/>
    <w:rsid w:val="00F83ADA"/>
    <w:rsid w:val="00F84B42"/>
    <w:rsid w:val="00F84CD4"/>
    <w:rsid w:val="00F84DF2"/>
    <w:rsid w:val="00F872AA"/>
    <w:rsid w:val="00F87C45"/>
    <w:rsid w:val="00F90002"/>
    <w:rsid w:val="00F9083B"/>
    <w:rsid w:val="00F90AC6"/>
    <w:rsid w:val="00F91004"/>
    <w:rsid w:val="00F9212D"/>
    <w:rsid w:val="00F9285A"/>
    <w:rsid w:val="00F929B0"/>
    <w:rsid w:val="00F93233"/>
    <w:rsid w:val="00F93C7E"/>
    <w:rsid w:val="00F93F95"/>
    <w:rsid w:val="00F94396"/>
    <w:rsid w:val="00F95470"/>
    <w:rsid w:val="00F965DA"/>
    <w:rsid w:val="00F9769D"/>
    <w:rsid w:val="00FA09C3"/>
    <w:rsid w:val="00FA1F49"/>
    <w:rsid w:val="00FA285B"/>
    <w:rsid w:val="00FA2C34"/>
    <w:rsid w:val="00FA2D81"/>
    <w:rsid w:val="00FA33BA"/>
    <w:rsid w:val="00FA37A7"/>
    <w:rsid w:val="00FA37D4"/>
    <w:rsid w:val="00FA406A"/>
    <w:rsid w:val="00FA4FF5"/>
    <w:rsid w:val="00FA515F"/>
    <w:rsid w:val="00FA52F2"/>
    <w:rsid w:val="00FA6198"/>
    <w:rsid w:val="00FA620B"/>
    <w:rsid w:val="00FA653A"/>
    <w:rsid w:val="00FA6E9C"/>
    <w:rsid w:val="00FA759B"/>
    <w:rsid w:val="00FA7715"/>
    <w:rsid w:val="00FA7A00"/>
    <w:rsid w:val="00FA7ECD"/>
    <w:rsid w:val="00FB08BC"/>
    <w:rsid w:val="00FB10A0"/>
    <w:rsid w:val="00FB154C"/>
    <w:rsid w:val="00FB2282"/>
    <w:rsid w:val="00FB23A5"/>
    <w:rsid w:val="00FB289C"/>
    <w:rsid w:val="00FB45BC"/>
    <w:rsid w:val="00FB503A"/>
    <w:rsid w:val="00FB516C"/>
    <w:rsid w:val="00FB5351"/>
    <w:rsid w:val="00FB6172"/>
    <w:rsid w:val="00FB6368"/>
    <w:rsid w:val="00FB6549"/>
    <w:rsid w:val="00FB6ED7"/>
    <w:rsid w:val="00FC0090"/>
    <w:rsid w:val="00FC2E8D"/>
    <w:rsid w:val="00FC588B"/>
    <w:rsid w:val="00FC5A37"/>
    <w:rsid w:val="00FC5C38"/>
    <w:rsid w:val="00FC6317"/>
    <w:rsid w:val="00FC649D"/>
    <w:rsid w:val="00FC7567"/>
    <w:rsid w:val="00FC7FC0"/>
    <w:rsid w:val="00FD0236"/>
    <w:rsid w:val="00FD1348"/>
    <w:rsid w:val="00FD18F4"/>
    <w:rsid w:val="00FD2424"/>
    <w:rsid w:val="00FD266F"/>
    <w:rsid w:val="00FD4386"/>
    <w:rsid w:val="00FD4D76"/>
    <w:rsid w:val="00FD5125"/>
    <w:rsid w:val="00FD54DB"/>
    <w:rsid w:val="00FD5B63"/>
    <w:rsid w:val="00FD6040"/>
    <w:rsid w:val="00FD619F"/>
    <w:rsid w:val="00FD6791"/>
    <w:rsid w:val="00FD7FD4"/>
    <w:rsid w:val="00FE0809"/>
    <w:rsid w:val="00FE0EF8"/>
    <w:rsid w:val="00FE26D9"/>
    <w:rsid w:val="00FE2B4A"/>
    <w:rsid w:val="00FE3081"/>
    <w:rsid w:val="00FE450D"/>
    <w:rsid w:val="00FE5FC7"/>
    <w:rsid w:val="00FE7BBB"/>
    <w:rsid w:val="00FF040B"/>
    <w:rsid w:val="00FF0E60"/>
    <w:rsid w:val="00FF109A"/>
    <w:rsid w:val="00FF1C06"/>
    <w:rsid w:val="00FF309A"/>
    <w:rsid w:val="00FF3E9C"/>
    <w:rsid w:val="00FF41F3"/>
    <w:rsid w:val="00FF6B1A"/>
    <w:rsid w:val="01151499"/>
    <w:rsid w:val="011545FC"/>
    <w:rsid w:val="01290F7E"/>
    <w:rsid w:val="015772A4"/>
    <w:rsid w:val="015D1E09"/>
    <w:rsid w:val="017A7332"/>
    <w:rsid w:val="02291C66"/>
    <w:rsid w:val="0268700D"/>
    <w:rsid w:val="02697903"/>
    <w:rsid w:val="026B1FE3"/>
    <w:rsid w:val="02CC54D3"/>
    <w:rsid w:val="02F96569"/>
    <w:rsid w:val="030D75CB"/>
    <w:rsid w:val="03233F4D"/>
    <w:rsid w:val="034642D2"/>
    <w:rsid w:val="0371719D"/>
    <w:rsid w:val="037B4C69"/>
    <w:rsid w:val="038D1E58"/>
    <w:rsid w:val="03915582"/>
    <w:rsid w:val="03A334C0"/>
    <w:rsid w:val="03A862B0"/>
    <w:rsid w:val="03B32F5D"/>
    <w:rsid w:val="03B647DC"/>
    <w:rsid w:val="03EA7B21"/>
    <w:rsid w:val="03F27EBB"/>
    <w:rsid w:val="03FA2C28"/>
    <w:rsid w:val="046448DE"/>
    <w:rsid w:val="046D131D"/>
    <w:rsid w:val="04805B99"/>
    <w:rsid w:val="04931610"/>
    <w:rsid w:val="04C44830"/>
    <w:rsid w:val="04E65769"/>
    <w:rsid w:val="05084DCE"/>
    <w:rsid w:val="054120E1"/>
    <w:rsid w:val="054651BE"/>
    <w:rsid w:val="055537C9"/>
    <w:rsid w:val="05834B0B"/>
    <w:rsid w:val="059A5FFA"/>
    <w:rsid w:val="05AD48C9"/>
    <w:rsid w:val="05C01A94"/>
    <w:rsid w:val="05D63747"/>
    <w:rsid w:val="05F3131E"/>
    <w:rsid w:val="05F83EAE"/>
    <w:rsid w:val="063708A7"/>
    <w:rsid w:val="063E7D85"/>
    <w:rsid w:val="0669319E"/>
    <w:rsid w:val="06B15372"/>
    <w:rsid w:val="070A6B46"/>
    <w:rsid w:val="07293586"/>
    <w:rsid w:val="07295285"/>
    <w:rsid w:val="07636392"/>
    <w:rsid w:val="07770C56"/>
    <w:rsid w:val="077D2017"/>
    <w:rsid w:val="07950083"/>
    <w:rsid w:val="079A5EF4"/>
    <w:rsid w:val="07D176B9"/>
    <w:rsid w:val="07FB0624"/>
    <w:rsid w:val="082E5202"/>
    <w:rsid w:val="08B81530"/>
    <w:rsid w:val="091C334D"/>
    <w:rsid w:val="092217DD"/>
    <w:rsid w:val="093A7294"/>
    <w:rsid w:val="097407FD"/>
    <w:rsid w:val="09B61203"/>
    <w:rsid w:val="09BD0C84"/>
    <w:rsid w:val="09CD1BE3"/>
    <w:rsid w:val="09DE4490"/>
    <w:rsid w:val="09EF276F"/>
    <w:rsid w:val="0A0F2A16"/>
    <w:rsid w:val="0A263993"/>
    <w:rsid w:val="0A2D3AC2"/>
    <w:rsid w:val="0A3324F1"/>
    <w:rsid w:val="0A50174E"/>
    <w:rsid w:val="0A5228E8"/>
    <w:rsid w:val="0A5243FE"/>
    <w:rsid w:val="0A722304"/>
    <w:rsid w:val="0A793FDE"/>
    <w:rsid w:val="0AA755DF"/>
    <w:rsid w:val="0AC04B6A"/>
    <w:rsid w:val="0ACF5BB3"/>
    <w:rsid w:val="0AF21C96"/>
    <w:rsid w:val="0B120D44"/>
    <w:rsid w:val="0B2E7443"/>
    <w:rsid w:val="0B814550"/>
    <w:rsid w:val="0BD27BF6"/>
    <w:rsid w:val="0BD6231D"/>
    <w:rsid w:val="0BE64EE0"/>
    <w:rsid w:val="0C3B3C7D"/>
    <w:rsid w:val="0C796E4B"/>
    <w:rsid w:val="0C7D6E54"/>
    <w:rsid w:val="0C9D4C8B"/>
    <w:rsid w:val="0CA36978"/>
    <w:rsid w:val="0CAB2EAE"/>
    <w:rsid w:val="0CBC3A6A"/>
    <w:rsid w:val="0D155258"/>
    <w:rsid w:val="0D3F2C18"/>
    <w:rsid w:val="0D4E6D61"/>
    <w:rsid w:val="0D621C7D"/>
    <w:rsid w:val="0D6F247E"/>
    <w:rsid w:val="0D9B08F5"/>
    <w:rsid w:val="0E5C125D"/>
    <w:rsid w:val="0E73034D"/>
    <w:rsid w:val="0ECC2DD5"/>
    <w:rsid w:val="0EFF723E"/>
    <w:rsid w:val="0F0447C1"/>
    <w:rsid w:val="0F13775A"/>
    <w:rsid w:val="0F1A7F0E"/>
    <w:rsid w:val="0F1C3138"/>
    <w:rsid w:val="0F5F45FE"/>
    <w:rsid w:val="0F6B5537"/>
    <w:rsid w:val="0F9A112B"/>
    <w:rsid w:val="0FB0474F"/>
    <w:rsid w:val="0FD42B11"/>
    <w:rsid w:val="100A06F6"/>
    <w:rsid w:val="101D03EC"/>
    <w:rsid w:val="106D2F64"/>
    <w:rsid w:val="10A7179F"/>
    <w:rsid w:val="10B63710"/>
    <w:rsid w:val="10B922B3"/>
    <w:rsid w:val="10C90EE9"/>
    <w:rsid w:val="10D35255"/>
    <w:rsid w:val="10F10820"/>
    <w:rsid w:val="10F86B05"/>
    <w:rsid w:val="111C2F7A"/>
    <w:rsid w:val="11665CA1"/>
    <w:rsid w:val="116F308E"/>
    <w:rsid w:val="11855AB8"/>
    <w:rsid w:val="119A2F13"/>
    <w:rsid w:val="11DE2D99"/>
    <w:rsid w:val="12420330"/>
    <w:rsid w:val="125753C5"/>
    <w:rsid w:val="12955846"/>
    <w:rsid w:val="12E502C7"/>
    <w:rsid w:val="12FA4174"/>
    <w:rsid w:val="13951726"/>
    <w:rsid w:val="13AA5F30"/>
    <w:rsid w:val="13AD41D0"/>
    <w:rsid w:val="13B07D55"/>
    <w:rsid w:val="140F28AC"/>
    <w:rsid w:val="14396509"/>
    <w:rsid w:val="146F27F0"/>
    <w:rsid w:val="14B531A3"/>
    <w:rsid w:val="14DD2C3C"/>
    <w:rsid w:val="14F7760C"/>
    <w:rsid w:val="15232EAD"/>
    <w:rsid w:val="152417FB"/>
    <w:rsid w:val="1533502B"/>
    <w:rsid w:val="15360FCA"/>
    <w:rsid w:val="157E7309"/>
    <w:rsid w:val="158443BB"/>
    <w:rsid w:val="16087E1D"/>
    <w:rsid w:val="161A212E"/>
    <w:rsid w:val="162A73C8"/>
    <w:rsid w:val="16BA0B33"/>
    <w:rsid w:val="16D054C6"/>
    <w:rsid w:val="173F6E12"/>
    <w:rsid w:val="17701D14"/>
    <w:rsid w:val="17735226"/>
    <w:rsid w:val="17831DED"/>
    <w:rsid w:val="17942EC1"/>
    <w:rsid w:val="17AF3E3E"/>
    <w:rsid w:val="17E111CC"/>
    <w:rsid w:val="18115E05"/>
    <w:rsid w:val="1829038B"/>
    <w:rsid w:val="185F501D"/>
    <w:rsid w:val="186E0991"/>
    <w:rsid w:val="189F624C"/>
    <w:rsid w:val="18BC4694"/>
    <w:rsid w:val="18E95D4F"/>
    <w:rsid w:val="190B5505"/>
    <w:rsid w:val="19192E19"/>
    <w:rsid w:val="19763280"/>
    <w:rsid w:val="19771E48"/>
    <w:rsid w:val="199C6598"/>
    <w:rsid w:val="1A1C66C0"/>
    <w:rsid w:val="1A3F53E4"/>
    <w:rsid w:val="1A42393B"/>
    <w:rsid w:val="1A425E80"/>
    <w:rsid w:val="1A493319"/>
    <w:rsid w:val="1A746080"/>
    <w:rsid w:val="1A802F97"/>
    <w:rsid w:val="1A950C46"/>
    <w:rsid w:val="1AAD45DE"/>
    <w:rsid w:val="1B046F80"/>
    <w:rsid w:val="1B3267B5"/>
    <w:rsid w:val="1B40161D"/>
    <w:rsid w:val="1B441859"/>
    <w:rsid w:val="1B5D3A0F"/>
    <w:rsid w:val="1B6606B1"/>
    <w:rsid w:val="1B987FF4"/>
    <w:rsid w:val="1BB653BC"/>
    <w:rsid w:val="1BF46D97"/>
    <w:rsid w:val="1BFB7987"/>
    <w:rsid w:val="1BFC0F65"/>
    <w:rsid w:val="1C033E58"/>
    <w:rsid w:val="1C536B8E"/>
    <w:rsid w:val="1C5E7925"/>
    <w:rsid w:val="1C9F6A45"/>
    <w:rsid w:val="1CD75929"/>
    <w:rsid w:val="1CEB6DC6"/>
    <w:rsid w:val="1CFD070F"/>
    <w:rsid w:val="1D0448EA"/>
    <w:rsid w:val="1D0936F0"/>
    <w:rsid w:val="1D3F2AC7"/>
    <w:rsid w:val="1D5F6196"/>
    <w:rsid w:val="1D6132A5"/>
    <w:rsid w:val="1D6C7032"/>
    <w:rsid w:val="1D8E56D5"/>
    <w:rsid w:val="1DC61818"/>
    <w:rsid w:val="1DE73E2A"/>
    <w:rsid w:val="1E242829"/>
    <w:rsid w:val="1E751742"/>
    <w:rsid w:val="1E7A43DA"/>
    <w:rsid w:val="1EAC549C"/>
    <w:rsid w:val="1EB27864"/>
    <w:rsid w:val="1F4B0F94"/>
    <w:rsid w:val="1F4F3B57"/>
    <w:rsid w:val="1FE7539E"/>
    <w:rsid w:val="1FFC21D2"/>
    <w:rsid w:val="201E0AA4"/>
    <w:rsid w:val="202319F1"/>
    <w:rsid w:val="204F50F3"/>
    <w:rsid w:val="20611287"/>
    <w:rsid w:val="2066215D"/>
    <w:rsid w:val="20671BE0"/>
    <w:rsid w:val="20963CB8"/>
    <w:rsid w:val="20A81A1B"/>
    <w:rsid w:val="20B07FB6"/>
    <w:rsid w:val="20B646FB"/>
    <w:rsid w:val="20B83213"/>
    <w:rsid w:val="20C473C7"/>
    <w:rsid w:val="20C7367E"/>
    <w:rsid w:val="21143ECF"/>
    <w:rsid w:val="2124491F"/>
    <w:rsid w:val="213550A5"/>
    <w:rsid w:val="213B74B1"/>
    <w:rsid w:val="215A2310"/>
    <w:rsid w:val="215F4D77"/>
    <w:rsid w:val="219D530E"/>
    <w:rsid w:val="21DE318A"/>
    <w:rsid w:val="21EF5B80"/>
    <w:rsid w:val="22576990"/>
    <w:rsid w:val="22624288"/>
    <w:rsid w:val="226C0FC3"/>
    <w:rsid w:val="22F47480"/>
    <w:rsid w:val="231A4D75"/>
    <w:rsid w:val="23A91EC3"/>
    <w:rsid w:val="23C363C2"/>
    <w:rsid w:val="23DE1C48"/>
    <w:rsid w:val="240210CD"/>
    <w:rsid w:val="242D3C7F"/>
    <w:rsid w:val="2441432B"/>
    <w:rsid w:val="246A21DB"/>
    <w:rsid w:val="24810FE3"/>
    <w:rsid w:val="248E12C2"/>
    <w:rsid w:val="24AB5DE0"/>
    <w:rsid w:val="24B26FF0"/>
    <w:rsid w:val="24BF09F7"/>
    <w:rsid w:val="252D53FE"/>
    <w:rsid w:val="259A3E82"/>
    <w:rsid w:val="25AB51DE"/>
    <w:rsid w:val="25EC2D81"/>
    <w:rsid w:val="25F053A9"/>
    <w:rsid w:val="25F07BA6"/>
    <w:rsid w:val="25F84DFF"/>
    <w:rsid w:val="266C5658"/>
    <w:rsid w:val="26743BF7"/>
    <w:rsid w:val="26A7521B"/>
    <w:rsid w:val="27067CDE"/>
    <w:rsid w:val="2736724A"/>
    <w:rsid w:val="275749DE"/>
    <w:rsid w:val="277057A2"/>
    <w:rsid w:val="27BF4753"/>
    <w:rsid w:val="28012F15"/>
    <w:rsid w:val="282363D8"/>
    <w:rsid w:val="28A22D97"/>
    <w:rsid w:val="29206EB8"/>
    <w:rsid w:val="292D576E"/>
    <w:rsid w:val="29595666"/>
    <w:rsid w:val="29874881"/>
    <w:rsid w:val="29CB2916"/>
    <w:rsid w:val="29CC0C81"/>
    <w:rsid w:val="29E05586"/>
    <w:rsid w:val="29E325E0"/>
    <w:rsid w:val="2A0961E2"/>
    <w:rsid w:val="2A452503"/>
    <w:rsid w:val="2A5C7555"/>
    <w:rsid w:val="2A8F6CB2"/>
    <w:rsid w:val="2A9A3FF5"/>
    <w:rsid w:val="2AC46CF4"/>
    <w:rsid w:val="2AC800C8"/>
    <w:rsid w:val="2B9B31F6"/>
    <w:rsid w:val="2BA936A8"/>
    <w:rsid w:val="2BCE44CD"/>
    <w:rsid w:val="2BCE5DBB"/>
    <w:rsid w:val="2C2E0D7E"/>
    <w:rsid w:val="2C315A5A"/>
    <w:rsid w:val="2C4B1C25"/>
    <w:rsid w:val="2C80242C"/>
    <w:rsid w:val="2CCB3966"/>
    <w:rsid w:val="2CCD7ACD"/>
    <w:rsid w:val="2D125002"/>
    <w:rsid w:val="2D9810B3"/>
    <w:rsid w:val="2D9818DA"/>
    <w:rsid w:val="2D9E56F5"/>
    <w:rsid w:val="2E667F96"/>
    <w:rsid w:val="2E7B064A"/>
    <w:rsid w:val="2E8226AB"/>
    <w:rsid w:val="2EBB0B9C"/>
    <w:rsid w:val="2F3C6F86"/>
    <w:rsid w:val="2F807842"/>
    <w:rsid w:val="2F9B3664"/>
    <w:rsid w:val="2FD065E6"/>
    <w:rsid w:val="2FD96870"/>
    <w:rsid w:val="30580BC9"/>
    <w:rsid w:val="307F2B49"/>
    <w:rsid w:val="311E2ED7"/>
    <w:rsid w:val="313A1FB0"/>
    <w:rsid w:val="314E185E"/>
    <w:rsid w:val="315619EE"/>
    <w:rsid w:val="315C449C"/>
    <w:rsid w:val="316A227C"/>
    <w:rsid w:val="318223C3"/>
    <w:rsid w:val="319530BD"/>
    <w:rsid w:val="31A06F6B"/>
    <w:rsid w:val="31B1658A"/>
    <w:rsid w:val="31B82709"/>
    <w:rsid w:val="31D05482"/>
    <w:rsid w:val="31EE02D1"/>
    <w:rsid w:val="32132BEF"/>
    <w:rsid w:val="32400B34"/>
    <w:rsid w:val="324949F6"/>
    <w:rsid w:val="329E6876"/>
    <w:rsid w:val="32EF703C"/>
    <w:rsid w:val="333015F2"/>
    <w:rsid w:val="334B6320"/>
    <w:rsid w:val="336F44D8"/>
    <w:rsid w:val="337068B0"/>
    <w:rsid w:val="33A25524"/>
    <w:rsid w:val="33D934D4"/>
    <w:rsid w:val="33F61864"/>
    <w:rsid w:val="33FE2F6A"/>
    <w:rsid w:val="340E07E5"/>
    <w:rsid w:val="341744ED"/>
    <w:rsid w:val="34235BF7"/>
    <w:rsid w:val="343611C2"/>
    <w:rsid w:val="34C93C26"/>
    <w:rsid w:val="35675413"/>
    <w:rsid w:val="356F1943"/>
    <w:rsid w:val="358C5FA8"/>
    <w:rsid w:val="35B5408B"/>
    <w:rsid w:val="35C15DF1"/>
    <w:rsid w:val="35E01D9B"/>
    <w:rsid w:val="36074A7F"/>
    <w:rsid w:val="36567ABF"/>
    <w:rsid w:val="366F318F"/>
    <w:rsid w:val="368C19D9"/>
    <w:rsid w:val="36923549"/>
    <w:rsid w:val="36B75FBF"/>
    <w:rsid w:val="36BD0C45"/>
    <w:rsid w:val="36C05952"/>
    <w:rsid w:val="36DA6785"/>
    <w:rsid w:val="37307496"/>
    <w:rsid w:val="374933CD"/>
    <w:rsid w:val="374D237C"/>
    <w:rsid w:val="37B30CA3"/>
    <w:rsid w:val="37B863BE"/>
    <w:rsid w:val="37E00298"/>
    <w:rsid w:val="3807105B"/>
    <w:rsid w:val="388D43CA"/>
    <w:rsid w:val="38B302F9"/>
    <w:rsid w:val="38D356E1"/>
    <w:rsid w:val="38ED6EB0"/>
    <w:rsid w:val="38F12CD3"/>
    <w:rsid w:val="38F94775"/>
    <w:rsid w:val="38FE2F77"/>
    <w:rsid w:val="390361A7"/>
    <w:rsid w:val="390C65EA"/>
    <w:rsid w:val="39257B81"/>
    <w:rsid w:val="392971ED"/>
    <w:rsid w:val="39325651"/>
    <w:rsid w:val="39541442"/>
    <w:rsid w:val="39600BEF"/>
    <w:rsid w:val="39882A16"/>
    <w:rsid w:val="39B44C42"/>
    <w:rsid w:val="3A7667C1"/>
    <w:rsid w:val="3A7F1DF9"/>
    <w:rsid w:val="3A872856"/>
    <w:rsid w:val="3AB21B79"/>
    <w:rsid w:val="3B3763D1"/>
    <w:rsid w:val="3B3D6FA8"/>
    <w:rsid w:val="3B6A3F2B"/>
    <w:rsid w:val="3BAC059F"/>
    <w:rsid w:val="3BF7608E"/>
    <w:rsid w:val="3BF80823"/>
    <w:rsid w:val="3C0E6D26"/>
    <w:rsid w:val="3C1311BE"/>
    <w:rsid w:val="3C2F6E1E"/>
    <w:rsid w:val="3C3D657F"/>
    <w:rsid w:val="3C4F64BA"/>
    <w:rsid w:val="3C5A6146"/>
    <w:rsid w:val="3C8D5A61"/>
    <w:rsid w:val="3C9B435F"/>
    <w:rsid w:val="3CD74B1A"/>
    <w:rsid w:val="3CDA245A"/>
    <w:rsid w:val="3D0A699E"/>
    <w:rsid w:val="3D111585"/>
    <w:rsid w:val="3D1A7267"/>
    <w:rsid w:val="3D1E06B7"/>
    <w:rsid w:val="3DEC6BE7"/>
    <w:rsid w:val="3DF03A8E"/>
    <w:rsid w:val="3DF12A97"/>
    <w:rsid w:val="3E0D59F0"/>
    <w:rsid w:val="3E271E14"/>
    <w:rsid w:val="3E5E5A38"/>
    <w:rsid w:val="3E6E552A"/>
    <w:rsid w:val="3EA27551"/>
    <w:rsid w:val="3EC64D3E"/>
    <w:rsid w:val="3EDA0523"/>
    <w:rsid w:val="3F1173C7"/>
    <w:rsid w:val="3F8E6B5B"/>
    <w:rsid w:val="3F944E99"/>
    <w:rsid w:val="3F9F3011"/>
    <w:rsid w:val="3FAC0C72"/>
    <w:rsid w:val="3FDC5509"/>
    <w:rsid w:val="4030273D"/>
    <w:rsid w:val="404E5DB8"/>
    <w:rsid w:val="405C74F2"/>
    <w:rsid w:val="407A6407"/>
    <w:rsid w:val="40E8163A"/>
    <w:rsid w:val="40EA2288"/>
    <w:rsid w:val="40F1319F"/>
    <w:rsid w:val="40F73208"/>
    <w:rsid w:val="40FC3DD7"/>
    <w:rsid w:val="411814CC"/>
    <w:rsid w:val="4142139B"/>
    <w:rsid w:val="4142415F"/>
    <w:rsid w:val="41467BE7"/>
    <w:rsid w:val="41826A35"/>
    <w:rsid w:val="41840F13"/>
    <w:rsid w:val="41D11ED4"/>
    <w:rsid w:val="41EC76F6"/>
    <w:rsid w:val="4200449D"/>
    <w:rsid w:val="42243E44"/>
    <w:rsid w:val="423A3BCC"/>
    <w:rsid w:val="424E57D2"/>
    <w:rsid w:val="426A2B0B"/>
    <w:rsid w:val="42AB54B2"/>
    <w:rsid w:val="42B26C49"/>
    <w:rsid w:val="42F06058"/>
    <w:rsid w:val="433A6FE6"/>
    <w:rsid w:val="43476A7F"/>
    <w:rsid w:val="43480868"/>
    <w:rsid w:val="4350713C"/>
    <w:rsid w:val="43620DA7"/>
    <w:rsid w:val="436653E0"/>
    <w:rsid w:val="437078E9"/>
    <w:rsid w:val="437E1482"/>
    <w:rsid w:val="43C4431A"/>
    <w:rsid w:val="43D7255B"/>
    <w:rsid w:val="44191BBB"/>
    <w:rsid w:val="441A389F"/>
    <w:rsid w:val="444A285F"/>
    <w:rsid w:val="4456696C"/>
    <w:rsid w:val="4467266E"/>
    <w:rsid w:val="44B951CC"/>
    <w:rsid w:val="44CD14E0"/>
    <w:rsid w:val="44F20B0B"/>
    <w:rsid w:val="452E5F4C"/>
    <w:rsid w:val="453E2C65"/>
    <w:rsid w:val="45612018"/>
    <w:rsid w:val="4566565B"/>
    <w:rsid w:val="456823CC"/>
    <w:rsid w:val="458946E9"/>
    <w:rsid w:val="45A47C0E"/>
    <w:rsid w:val="45FA77F3"/>
    <w:rsid w:val="46315BEC"/>
    <w:rsid w:val="4643752B"/>
    <w:rsid w:val="46577FD6"/>
    <w:rsid w:val="46815F57"/>
    <w:rsid w:val="46904907"/>
    <w:rsid w:val="46A5052F"/>
    <w:rsid w:val="46CB1893"/>
    <w:rsid w:val="46D9208F"/>
    <w:rsid w:val="46D955A7"/>
    <w:rsid w:val="46F935AD"/>
    <w:rsid w:val="47133957"/>
    <w:rsid w:val="47512B10"/>
    <w:rsid w:val="475F4FF5"/>
    <w:rsid w:val="47A07E0C"/>
    <w:rsid w:val="47AD387B"/>
    <w:rsid w:val="47C001EC"/>
    <w:rsid w:val="47C245A1"/>
    <w:rsid w:val="47F14E1F"/>
    <w:rsid w:val="47F4371C"/>
    <w:rsid w:val="47F9082A"/>
    <w:rsid w:val="4870272E"/>
    <w:rsid w:val="48782F97"/>
    <w:rsid w:val="487D4A85"/>
    <w:rsid w:val="48902ED0"/>
    <w:rsid w:val="48EA3FCD"/>
    <w:rsid w:val="494B0A69"/>
    <w:rsid w:val="49551F3F"/>
    <w:rsid w:val="496B3593"/>
    <w:rsid w:val="4973477C"/>
    <w:rsid w:val="497C3843"/>
    <w:rsid w:val="49BC3549"/>
    <w:rsid w:val="49D16402"/>
    <w:rsid w:val="49DC7715"/>
    <w:rsid w:val="49E61395"/>
    <w:rsid w:val="4A023139"/>
    <w:rsid w:val="4A1B7DBB"/>
    <w:rsid w:val="4A47506A"/>
    <w:rsid w:val="4A7B576F"/>
    <w:rsid w:val="4AAF0B45"/>
    <w:rsid w:val="4AB616FA"/>
    <w:rsid w:val="4AD11694"/>
    <w:rsid w:val="4AEB2653"/>
    <w:rsid w:val="4AF561A9"/>
    <w:rsid w:val="4B635D13"/>
    <w:rsid w:val="4B9C7ED4"/>
    <w:rsid w:val="4BBC601E"/>
    <w:rsid w:val="4C4A0649"/>
    <w:rsid w:val="4C6E4C61"/>
    <w:rsid w:val="4C7E5ECA"/>
    <w:rsid w:val="4C876AA5"/>
    <w:rsid w:val="4C9D5F2D"/>
    <w:rsid w:val="4D0E00FB"/>
    <w:rsid w:val="4D176606"/>
    <w:rsid w:val="4D474BA9"/>
    <w:rsid w:val="4DD202D6"/>
    <w:rsid w:val="4DE03DE9"/>
    <w:rsid w:val="4DEC4FB0"/>
    <w:rsid w:val="4E075D8A"/>
    <w:rsid w:val="4E1862D2"/>
    <w:rsid w:val="4E7E3107"/>
    <w:rsid w:val="4EAF55F6"/>
    <w:rsid w:val="4EC00FAD"/>
    <w:rsid w:val="4F5D5B8E"/>
    <w:rsid w:val="4F9843DC"/>
    <w:rsid w:val="4FC62A8C"/>
    <w:rsid w:val="4FE20F0D"/>
    <w:rsid w:val="4FE51552"/>
    <w:rsid w:val="50504C4B"/>
    <w:rsid w:val="50556129"/>
    <w:rsid w:val="50952BFE"/>
    <w:rsid w:val="509C6E7C"/>
    <w:rsid w:val="50F87D9F"/>
    <w:rsid w:val="51267BA2"/>
    <w:rsid w:val="513D1E12"/>
    <w:rsid w:val="513F3F05"/>
    <w:rsid w:val="514F0FC3"/>
    <w:rsid w:val="5162104E"/>
    <w:rsid w:val="5190006E"/>
    <w:rsid w:val="51A05EC6"/>
    <w:rsid w:val="522B700A"/>
    <w:rsid w:val="52403A03"/>
    <w:rsid w:val="52A6597E"/>
    <w:rsid w:val="52E77C30"/>
    <w:rsid w:val="52EA2A6B"/>
    <w:rsid w:val="52EB7B66"/>
    <w:rsid w:val="52EC7E07"/>
    <w:rsid w:val="530D0BC4"/>
    <w:rsid w:val="53495BA4"/>
    <w:rsid w:val="53932417"/>
    <w:rsid w:val="53A039CC"/>
    <w:rsid w:val="53A1505A"/>
    <w:rsid w:val="53A64FA5"/>
    <w:rsid w:val="540057FF"/>
    <w:rsid w:val="54063E08"/>
    <w:rsid w:val="54306A90"/>
    <w:rsid w:val="543437E8"/>
    <w:rsid w:val="544261AB"/>
    <w:rsid w:val="54CD26D6"/>
    <w:rsid w:val="54D81478"/>
    <w:rsid w:val="54EF7CB9"/>
    <w:rsid w:val="54F73313"/>
    <w:rsid w:val="54F80955"/>
    <w:rsid w:val="555170A7"/>
    <w:rsid w:val="5587536D"/>
    <w:rsid w:val="559B174B"/>
    <w:rsid w:val="55B773A2"/>
    <w:rsid w:val="55B969CE"/>
    <w:rsid w:val="55CE0CF4"/>
    <w:rsid w:val="561B2E46"/>
    <w:rsid w:val="564047B0"/>
    <w:rsid w:val="56460727"/>
    <w:rsid w:val="567D3A87"/>
    <w:rsid w:val="56B22A9C"/>
    <w:rsid w:val="56B764FB"/>
    <w:rsid w:val="56DC4E01"/>
    <w:rsid w:val="56F125AB"/>
    <w:rsid w:val="574C0815"/>
    <w:rsid w:val="578A2F69"/>
    <w:rsid w:val="57AE2419"/>
    <w:rsid w:val="57B72A76"/>
    <w:rsid w:val="57C3426C"/>
    <w:rsid w:val="57CE1F93"/>
    <w:rsid w:val="57F61675"/>
    <w:rsid w:val="586B6F6A"/>
    <w:rsid w:val="5883265F"/>
    <w:rsid w:val="588743D1"/>
    <w:rsid w:val="5887701A"/>
    <w:rsid w:val="589717CC"/>
    <w:rsid w:val="58D17568"/>
    <w:rsid w:val="5909322F"/>
    <w:rsid w:val="591823A6"/>
    <w:rsid w:val="591C03F1"/>
    <w:rsid w:val="593F2D65"/>
    <w:rsid w:val="597909F8"/>
    <w:rsid w:val="597E2E22"/>
    <w:rsid w:val="59C0439F"/>
    <w:rsid w:val="59CD43D9"/>
    <w:rsid w:val="59D1585A"/>
    <w:rsid w:val="59EC2741"/>
    <w:rsid w:val="5A3D32DD"/>
    <w:rsid w:val="5A3F1133"/>
    <w:rsid w:val="5A7C65C6"/>
    <w:rsid w:val="5ABE2233"/>
    <w:rsid w:val="5ADD589E"/>
    <w:rsid w:val="5AF977F4"/>
    <w:rsid w:val="5BB02E25"/>
    <w:rsid w:val="5BDF5D95"/>
    <w:rsid w:val="5BEC07B0"/>
    <w:rsid w:val="5BFE7528"/>
    <w:rsid w:val="5CA75C3E"/>
    <w:rsid w:val="5CA832C6"/>
    <w:rsid w:val="5CB8595B"/>
    <w:rsid w:val="5CBC409A"/>
    <w:rsid w:val="5CCC3B61"/>
    <w:rsid w:val="5CFA67D8"/>
    <w:rsid w:val="5D415CE9"/>
    <w:rsid w:val="5D995DEF"/>
    <w:rsid w:val="5DB6208E"/>
    <w:rsid w:val="5DBD129E"/>
    <w:rsid w:val="5E2467F1"/>
    <w:rsid w:val="5E37591C"/>
    <w:rsid w:val="5ED326CA"/>
    <w:rsid w:val="5EF07471"/>
    <w:rsid w:val="5F1A2B43"/>
    <w:rsid w:val="5F2A701C"/>
    <w:rsid w:val="5F846E03"/>
    <w:rsid w:val="5FA23837"/>
    <w:rsid w:val="5FA52FF5"/>
    <w:rsid w:val="5FB837BB"/>
    <w:rsid w:val="5FE66644"/>
    <w:rsid w:val="6027617D"/>
    <w:rsid w:val="60884494"/>
    <w:rsid w:val="60CC405A"/>
    <w:rsid w:val="6103203F"/>
    <w:rsid w:val="613C2115"/>
    <w:rsid w:val="61540DB7"/>
    <w:rsid w:val="6178606B"/>
    <w:rsid w:val="61DF7A83"/>
    <w:rsid w:val="61E215D8"/>
    <w:rsid w:val="621B3775"/>
    <w:rsid w:val="62322205"/>
    <w:rsid w:val="62364782"/>
    <w:rsid w:val="62422353"/>
    <w:rsid w:val="626104BF"/>
    <w:rsid w:val="62654F80"/>
    <w:rsid w:val="628F75C3"/>
    <w:rsid w:val="62E86EC6"/>
    <w:rsid w:val="636F1A16"/>
    <w:rsid w:val="6394356A"/>
    <w:rsid w:val="63C61B2C"/>
    <w:rsid w:val="63D40BE9"/>
    <w:rsid w:val="63D53536"/>
    <w:rsid w:val="63D556A7"/>
    <w:rsid w:val="63F079E4"/>
    <w:rsid w:val="63F41F75"/>
    <w:rsid w:val="640D4486"/>
    <w:rsid w:val="64102431"/>
    <w:rsid w:val="6457223C"/>
    <w:rsid w:val="64573E4F"/>
    <w:rsid w:val="64630C9A"/>
    <w:rsid w:val="646E671C"/>
    <w:rsid w:val="648D102D"/>
    <w:rsid w:val="649E2EC3"/>
    <w:rsid w:val="64A5243A"/>
    <w:rsid w:val="64CB52DA"/>
    <w:rsid w:val="64F531DE"/>
    <w:rsid w:val="651B1D04"/>
    <w:rsid w:val="651D6AFC"/>
    <w:rsid w:val="65373578"/>
    <w:rsid w:val="65D12701"/>
    <w:rsid w:val="65DE6DEC"/>
    <w:rsid w:val="65E64A9D"/>
    <w:rsid w:val="65F37E4F"/>
    <w:rsid w:val="66AA7DAB"/>
    <w:rsid w:val="66D53137"/>
    <w:rsid w:val="66F978FF"/>
    <w:rsid w:val="671F124A"/>
    <w:rsid w:val="677A33C6"/>
    <w:rsid w:val="67E12F76"/>
    <w:rsid w:val="681A01F7"/>
    <w:rsid w:val="681F6961"/>
    <w:rsid w:val="682044D8"/>
    <w:rsid w:val="683349E3"/>
    <w:rsid w:val="68403510"/>
    <w:rsid w:val="685740E3"/>
    <w:rsid w:val="68610A2F"/>
    <w:rsid w:val="68805514"/>
    <w:rsid w:val="68907268"/>
    <w:rsid w:val="68C22747"/>
    <w:rsid w:val="68E1029A"/>
    <w:rsid w:val="69195A63"/>
    <w:rsid w:val="69316E2F"/>
    <w:rsid w:val="694E2071"/>
    <w:rsid w:val="696715D3"/>
    <w:rsid w:val="69766163"/>
    <w:rsid w:val="697A3B33"/>
    <w:rsid w:val="69D44760"/>
    <w:rsid w:val="69D839A7"/>
    <w:rsid w:val="69D8779F"/>
    <w:rsid w:val="69DA495A"/>
    <w:rsid w:val="6A022E42"/>
    <w:rsid w:val="6A2E680E"/>
    <w:rsid w:val="6A520EC7"/>
    <w:rsid w:val="6AA8645C"/>
    <w:rsid w:val="6AC67BF5"/>
    <w:rsid w:val="6AF87E20"/>
    <w:rsid w:val="6B322639"/>
    <w:rsid w:val="6B584FD3"/>
    <w:rsid w:val="6B9B3D39"/>
    <w:rsid w:val="6BC51081"/>
    <w:rsid w:val="6BF9444D"/>
    <w:rsid w:val="6C5B7246"/>
    <w:rsid w:val="6C636C38"/>
    <w:rsid w:val="6C795E19"/>
    <w:rsid w:val="6C954A80"/>
    <w:rsid w:val="6CE03ECA"/>
    <w:rsid w:val="6D3E0BB1"/>
    <w:rsid w:val="6D437648"/>
    <w:rsid w:val="6D9149E6"/>
    <w:rsid w:val="6DB34098"/>
    <w:rsid w:val="6DB545B6"/>
    <w:rsid w:val="6DDD441D"/>
    <w:rsid w:val="6DE02FB4"/>
    <w:rsid w:val="6E2118FE"/>
    <w:rsid w:val="6E514CED"/>
    <w:rsid w:val="6EA855BC"/>
    <w:rsid w:val="6EB563D5"/>
    <w:rsid w:val="6ED053E9"/>
    <w:rsid w:val="6ED92677"/>
    <w:rsid w:val="6EFA1E10"/>
    <w:rsid w:val="6F225983"/>
    <w:rsid w:val="6F365A14"/>
    <w:rsid w:val="6F574CBB"/>
    <w:rsid w:val="6F832CFC"/>
    <w:rsid w:val="6FDF1749"/>
    <w:rsid w:val="6FEA57B8"/>
    <w:rsid w:val="6FFC5590"/>
    <w:rsid w:val="70283BB3"/>
    <w:rsid w:val="704B61D3"/>
    <w:rsid w:val="706D1DD0"/>
    <w:rsid w:val="70856B87"/>
    <w:rsid w:val="70864126"/>
    <w:rsid w:val="70D2231F"/>
    <w:rsid w:val="70D527EE"/>
    <w:rsid w:val="70D958FE"/>
    <w:rsid w:val="70ED58B4"/>
    <w:rsid w:val="71280DFE"/>
    <w:rsid w:val="715B5300"/>
    <w:rsid w:val="71670A05"/>
    <w:rsid w:val="718D1CD4"/>
    <w:rsid w:val="71BF0B2F"/>
    <w:rsid w:val="71D27F8A"/>
    <w:rsid w:val="72281835"/>
    <w:rsid w:val="72553024"/>
    <w:rsid w:val="72AA3506"/>
    <w:rsid w:val="72B41889"/>
    <w:rsid w:val="72F25927"/>
    <w:rsid w:val="73114938"/>
    <w:rsid w:val="73122968"/>
    <w:rsid w:val="731F5D5E"/>
    <w:rsid w:val="739C4BD8"/>
    <w:rsid w:val="73BA3B59"/>
    <w:rsid w:val="73C51AD5"/>
    <w:rsid w:val="73CE3DC7"/>
    <w:rsid w:val="740C11DA"/>
    <w:rsid w:val="741E793C"/>
    <w:rsid w:val="74263935"/>
    <w:rsid w:val="74303184"/>
    <w:rsid w:val="74363B80"/>
    <w:rsid w:val="745E3944"/>
    <w:rsid w:val="74613957"/>
    <w:rsid w:val="74951FDC"/>
    <w:rsid w:val="749A5368"/>
    <w:rsid w:val="74E65C66"/>
    <w:rsid w:val="74FC4522"/>
    <w:rsid w:val="75110E60"/>
    <w:rsid w:val="75520FD7"/>
    <w:rsid w:val="75533BF5"/>
    <w:rsid w:val="75554C4E"/>
    <w:rsid w:val="758C758A"/>
    <w:rsid w:val="75C22026"/>
    <w:rsid w:val="75C303F6"/>
    <w:rsid w:val="75C36725"/>
    <w:rsid w:val="75C4776B"/>
    <w:rsid w:val="7635099D"/>
    <w:rsid w:val="76610B37"/>
    <w:rsid w:val="76B876D3"/>
    <w:rsid w:val="76E70316"/>
    <w:rsid w:val="77312493"/>
    <w:rsid w:val="77345A75"/>
    <w:rsid w:val="77762421"/>
    <w:rsid w:val="778E3FB0"/>
    <w:rsid w:val="77B56B1F"/>
    <w:rsid w:val="77C340F9"/>
    <w:rsid w:val="77CD2096"/>
    <w:rsid w:val="77E01EB2"/>
    <w:rsid w:val="77F452D0"/>
    <w:rsid w:val="780F09F4"/>
    <w:rsid w:val="781F6A99"/>
    <w:rsid w:val="785A3BFE"/>
    <w:rsid w:val="786A2F2B"/>
    <w:rsid w:val="78A90480"/>
    <w:rsid w:val="78FC6CD5"/>
    <w:rsid w:val="792E4ADB"/>
    <w:rsid w:val="79446344"/>
    <w:rsid w:val="79501AEB"/>
    <w:rsid w:val="797F0B8C"/>
    <w:rsid w:val="798437EE"/>
    <w:rsid w:val="7A1C43EF"/>
    <w:rsid w:val="7A1C7C5C"/>
    <w:rsid w:val="7A364017"/>
    <w:rsid w:val="7A3F1A0D"/>
    <w:rsid w:val="7A6A143E"/>
    <w:rsid w:val="7A8265E1"/>
    <w:rsid w:val="7A9741D9"/>
    <w:rsid w:val="7AE75153"/>
    <w:rsid w:val="7AF91745"/>
    <w:rsid w:val="7B351C7F"/>
    <w:rsid w:val="7B686D42"/>
    <w:rsid w:val="7B841746"/>
    <w:rsid w:val="7C6C5AC7"/>
    <w:rsid w:val="7C924C68"/>
    <w:rsid w:val="7C9B7C83"/>
    <w:rsid w:val="7CC6544B"/>
    <w:rsid w:val="7D0239FF"/>
    <w:rsid w:val="7D2D1C19"/>
    <w:rsid w:val="7D425E07"/>
    <w:rsid w:val="7D5E40CD"/>
    <w:rsid w:val="7D8920B8"/>
    <w:rsid w:val="7D970DD3"/>
    <w:rsid w:val="7DAA31B9"/>
    <w:rsid w:val="7DCA46FB"/>
    <w:rsid w:val="7DCD56F2"/>
    <w:rsid w:val="7DCF226A"/>
    <w:rsid w:val="7DEC38C1"/>
    <w:rsid w:val="7DFC148F"/>
    <w:rsid w:val="7E0B15AC"/>
    <w:rsid w:val="7EC76AE6"/>
    <w:rsid w:val="7EDC1888"/>
    <w:rsid w:val="7EEA1A74"/>
    <w:rsid w:val="7F001CE7"/>
    <w:rsid w:val="7F7F0C07"/>
    <w:rsid w:val="7FB90C2F"/>
    <w:rsid w:val="7FDB66FB"/>
    <w:rsid w:val="7FE47E50"/>
    <w:rsid w:val="91FC591C"/>
    <w:rsid w:val="EEBF2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qFormat="1"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qFormat="1" w:unhideWhenUsed="0" w:uiPriority="99" w:semiHidden="0" w:name="Note Heading" w:locked="1"/>
    <w:lsdException w:qFormat="1" w:unhideWhenUsed="0" w:uiPriority="0" w:semiHidden="0" w:name="Body Text 2" w:locked="1"/>
    <w:lsdException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99"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99"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3"/>
    <w:basedOn w:val="1"/>
    <w:next w:val="1"/>
    <w:link w:val="101"/>
    <w:qFormat/>
    <w:locked/>
    <w:uiPriority w:val="0"/>
    <w:pPr>
      <w:keepNext/>
      <w:keepLines/>
      <w:spacing w:before="260" w:after="260" w:line="416" w:lineRule="auto"/>
      <w:outlineLvl w:val="2"/>
    </w:pPr>
    <w:rPr>
      <w:b/>
      <w:bCs/>
      <w:sz w:val="32"/>
      <w:szCs w:val="32"/>
    </w:rPr>
  </w:style>
  <w:style w:type="paragraph" w:styleId="5">
    <w:name w:val="heading 4"/>
    <w:basedOn w:val="1"/>
    <w:next w:val="1"/>
    <w:qFormat/>
    <w:locked/>
    <w:uiPriority w:val="0"/>
    <w:pPr>
      <w:keepLines/>
      <w:overflowPunct w:val="0"/>
      <w:adjustRightInd w:val="0"/>
      <w:spacing w:before="120" w:line="360" w:lineRule="auto"/>
      <w:textAlignment w:val="baseline"/>
      <w:outlineLvl w:val="3"/>
    </w:pPr>
    <w:rPr>
      <w:rFonts w:ascii="Arial" w:hAnsi="Arial"/>
      <w:b/>
      <w:kern w:val="0"/>
      <w:sz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10"/>
    <w:qFormat/>
    <w:locked/>
    <w:uiPriority w:val="0"/>
    <w:pPr>
      <w:jc w:val="center"/>
    </w:pPr>
    <w:rPr>
      <w:rFonts w:eastAsia="黑体"/>
      <w:szCs w:val="21"/>
    </w:rPr>
  </w:style>
  <w:style w:type="paragraph" w:styleId="6">
    <w:name w:val="Note Heading"/>
    <w:basedOn w:val="1"/>
    <w:next w:val="1"/>
    <w:link w:val="96"/>
    <w:qFormat/>
    <w:locked/>
    <w:uiPriority w:val="99"/>
    <w:pPr>
      <w:jc w:val="center"/>
    </w:pPr>
  </w:style>
  <w:style w:type="paragraph" w:styleId="7">
    <w:name w:val="annotation text"/>
    <w:basedOn w:val="1"/>
    <w:link w:val="50"/>
    <w:semiHidden/>
    <w:qFormat/>
    <w:uiPriority w:val="0"/>
    <w:pPr>
      <w:jc w:val="left"/>
    </w:pPr>
    <w:rPr>
      <w:kern w:val="0"/>
      <w:sz w:val="24"/>
      <w:szCs w:val="20"/>
    </w:rPr>
  </w:style>
  <w:style w:type="paragraph" w:styleId="8">
    <w:name w:val="Body Text"/>
    <w:basedOn w:val="1"/>
    <w:next w:val="9"/>
    <w:link w:val="36"/>
    <w:qFormat/>
    <w:uiPriority w:val="0"/>
    <w:pPr>
      <w:widowControl/>
      <w:snapToGrid w:val="0"/>
      <w:spacing w:before="60" w:after="160" w:line="259" w:lineRule="auto"/>
      <w:ind w:right="113"/>
    </w:pPr>
    <w:rPr>
      <w:kern w:val="0"/>
      <w:sz w:val="18"/>
      <w:szCs w:val="20"/>
    </w:rPr>
  </w:style>
  <w:style w:type="paragraph" w:customStyle="1" w:styleId="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styleId="10">
    <w:name w:val="Body Text Indent"/>
    <w:basedOn w:val="1"/>
    <w:link w:val="44"/>
    <w:qFormat/>
    <w:uiPriority w:val="0"/>
    <w:pPr>
      <w:spacing w:after="120"/>
      <w:ind w:left="420" w:leftChars="200"/>
    </w:pPr>
    <w:rPr>
      <w:kern w:val="0"/>
      <w:sz w:val="24"/>
      <w:szCs w:val="20"/>
    </w:rPr>
  </w:style>
  <w:style w:type="paragraph" w:styleId="11">
    <w:name w:val="Block Text"/>
    <w:basedOn w:val="1"/>
    <w:qFormat/>
    <w:locked/>
    <w:uiPriority w:val="0"/>
    <w:pPr>
      <w:widowControl/>
      <w:spacing w:line="440" w:lineRule="exact"/>
      <w:ind w:left="113" w:right="113" w:firstLine="567"/>
    </w:pPr>
    <w:rPr>
      <w:rFonts w:ascii="仿宋_GB2312" w:eastAsia="仿宋_GB2312"/>
      <w:kern w:val="0"/>
      <w:sz w:val="28"/>
      <w:szCs w:val="20"/>
    </w:rPr>
  </w:style>
  <w:style w:type="paragraph" w:styleId="12">
    <w:name w:val="Plain Text"/>
    <w:basedOn w:val="1"/>
    <w:next w:val="13"/>
    <w:link w:val="106"/>
    <w:qFormat/>
    <w:locked/>
    <w:uiPriority w:val="0"/>
    <w:rPr>
      <w:rFonts w:ascii="宋体" w:hAnsi="Courier New"/>
    </w:rPr>
  </w:style>
  <w:style w:type="paragraph" w:styleId="13">
    <w:name w:val="toc 1"/>
    <w:basedOn w:val="1"/>
    <w:next w:val="1"/>
    <w:unhideWhenUsed/>
    <w:qFormat/>
    <w:locked/>
    <w:uiPriority w:val="39"/>
  </w:style>
  <w:style w:type="paragraph" w:styleId="14">
    <w:name w:val="Date"/>
    <w:basedOn w:val="1"/>
    <w:next w:val="1"/>
    <w:link w:val="48"/>
    <w:qFormat/>
    <w:uiPriority w:val="0"/>
    <w:pPr>
      <w:ind w:left="100" w:leftChars="2500"/>
    </w:pPr>
    <w:rPr>
      <w:kern w:val="0"/>
      <w:sz w:val="24"/>
      <w:szCs w:val="20"/>
    </w:rPr>
  </w:style>
  <w:style w:type="paragraph" w:styleId="15">
    <w:name w:val="Body Text Indent 2"/>
    <w:basedOn w:val="1"/>
    <w:next w:val="12"/>
    <w:qFormat/>
    <w:locked/>
    <w:uiPriority w:val="0"/>
    <w:pPr>
      <w:spacing w:after="120" w:line="480" w:lineRule="auto"/>
      <w:ind w:left="420" w:leftChars="200"/>
    </w:pPr>
  </w:style>
  <w:style w:type="paragraph" w:styleId="16">
    <w:name w:val="Balloon Text"/>
    <w:basedOn w:val="1"/>
    <w:link w:val="42"/>
    <w:semiHidden/>
    <w:qFormat/>
    <w:uiPriority w:val="0"/>
    <w:rPr>
      <w:kern w:val="0"/>
      <w:sz w:val="18"/>
      <w:szCs w:val="20"/>
    </w:rPr>
  </w:style>
  <w:style w:type="paragraph" w:styleId="17">
    <w:name w:val="footer"/>
    <w:basedOn w:val="1"/>
    <w:link w:val="46"/>
    <w:qFormat/>
    <w:uiPriority w:val="99"/>
    <w:pPr>
      <w:tabs>
        <w:tab w:val="center" w:pos="4153"/>
        <w:tab w:val="right" w:pos="8306"/>
      </w:tabs>
      <w:snapToGrid w:val="0"/>
      <w:jc w:val="left"/>
    </w:pPr>
    <w:rPr>
      <w:kern w:val="0"/>
      <w:sz w:val="18"/>
      <w:szCs w:val="20"/>
    </w:rPr>
  </w:style>
  <w:style w:type="paragraph" w:styleId="18">
    <w:name w:val="header"/>
    <w:basedOn w:val="1"/>
    <w:next w:val="8"/>
    <w:link w:val="43"/>
    <w:qFormat/>
    <w:uiPriority w:val="0"/>
    <w:pPr>
      <w:pBdr>
        <w:bottom w:val="single" w:color="auto" w:sz="6" w:space="1"/>
      </w:pBdr>
      <w:tabs>
        <w:tab w:val="center" w:pos="4153"/>
        <w:tab w:val="right" w:pos="8306"/>
      </w:tabs>
      <w:snapToGrid w:val="0"/>
      <w:jc w:val="center"/>
    </w:pPr>
    <w:rPr>
      <w:kern w:val="0"/>
      <w:sz w:val="18"/>
      <w:szCs w:val="20"/>
    </w:rPr>
  </w:style>
  <w:style w:type="paragraph" w:styleId="19">
    <w:name w:val="Subtitle"/>
    <w:basedOn w:val="1"/>
    <w:link w:val="87"/>
    <w:qFormat/>
    <w:locked/>
    <w:uiPriority w:val="0"/>
    <w:pPr>
      <w:widowControl/>
      <w:spacing w:line="440" w:lineRule="exact"/>
      <w:jc w:val="center"/>
    </w:pPr>
    <w:rPr>
      <w:b/>
      <w:bCs/>
      <w:kern w:val="28"/>
      <w:sz w:val="24"/>
    </w:rPr>
  </w:style>
  <w:style w:type="paragraph" w:styleId="20">
    <w:name w:val="Body Text Indent 3"/>
    <w:basedOn w:val="1"/>
    <w:qFormat/>
    <w:locked/>
    <w:uiPriority w:val="0"/>
    <w:pPr>
      <w:spacing w:after="120"/>
      <w:ind w:left="420" w:leftChars="200"/>
    </w:pPr>
    <w:rPr>
      <w:sz w:val="16"/>
      <w:szCs w:val="16"/>
    </w:rPr>
  </w:style>
  <w:style w:type="paragraph" w:styleId="21">
    <w:name w:val="table of figures"/>
    <w:basedOn w:val="1"/>
    <w:next w:val="1"/>
    <w:qFormat/>
    <w:locked/>
    <w:uiPriority w:val="0"/>
    <w:pPr>
      <w:ind w:left="200" w:leftChars="200" w:hanging="200" w:hangingChars="200"/>
    </w:pPr>
  </w:style>
  <w:style w:type="paragraph" w:styleId="22">
    <w:name w:val="Body Text 2"/>
    <w:basedOn w:val="1"/>
    <w:qFormat/>
    <w:locked/>
    <w:uiPriority w:val="0"/>
    <w:pPr>
      <w:spacing w:after="120" w:line="480" w:lineRule="auto"/>
    </w:pPr>
  </w:style>
  <w:style w:type="paragraph" w:styleId="23">
    <w:name w:val="Normal (Web)"/>
    <w:basedOn w:val="1"/>
    <w:link w:val="45"/>
    <w:qFormat/>
    <w:uiPriority w:val="99"/>
    <w:pPr>
      <w:widowControl/>
      <w:spacing w:before="100" w:beforeAutospacing="1" w:after="100" w:afterAutospacing="1"/>
      <w:jc w:val="left"/>
    </w:pPr>
    <w:rPr>
      <w:rFonts w:ascii="宋体" w:hAnsi="宋体"/>
      <w:kern w:val="0"/>
      <w:sz w:val="24"/>
      <w:szCs w:val="20"/>
    </w:rPr>
  </w:style>
  <w:style w:type="paragraph" w:styleId="24">
    <w:name w:val="Title"/>
    <w:basedOn w:val="1"/>
    <w:next w:val="25"/>
    <w:link w:val="86"/>
    <w:qFormat/>
    <w:locked/>
    <w:uiPriority w:val="0"/>
    <w:pPr>
      <w:adjustRightInd w:val="0"/>
      <w:snapToGrid w:val="0"/>
      <w:spacing w:line="360" w:lineRule="auto"/>
      <w:jc w:val="center"/>
    </w:pPr>
    <w:rPr>
      <w:rFonts w:eastAsia="黑体"/>
      <w:bCs/>
      <w:kern w:val="0"/>
      <w:sz w:val="36"/>
      <w:szCs w:val="32"/>
    </w:rPr>
  </w:style>
  <w:style w:type="paragraph" w:styleId="25">
    <w:name w:val="Body Text First Indent"/>
    <w:basedOn w:val="8"/>
    <w:qFormat/>
    <w:locked/>
    <w:uiPriority w:val="0"/>
    <w:pPr>
      <w:adjustRightInd w:val="0"/>
      <w:spacing w:beforeLines="50" w:after="0" w:line="360" w:lineRule="auto"/>
      <w:ind w:firstLine="200" w:firstLineChars="200"/>
    </w:pPr>
    <w:rPr>
      <w:sz w:val="24"/>
    </w:rPr>
  </w:style>
  <w:style w:type="paragraph" w:styleId="26">
    <w:name w:val="annotation subject"/>
    <w:basedOn w:val="7"/>
    <w:next w:val="7"/>
    <w:link w:val="47"/>
    <w:semiHidden/>
    <w:qFormat/>
    <w:uiPriority w:val="0"/>
    <w:rPr>
      <w:b/>
    </w:rPr>
  </w:style>
  <w:style w:type="paragraph" w:styleId="27">
    <w:name w:val="Body Text First Indent 2"/>
    <w:basedOn w:val="10"/>
    <w:next w:val="1"/>
    <w:link w:val="97"/>
    <w:qFormat/>
    <w:locked/>
    <w:uiPriority w:val="0"/>
    <w:pPr>
      <w:ind w:firstLine="420" w:firstLineChars="200"/>
    </w:p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qFormat/>
    <w:locked/>
    <w:uiPriority w:val="0"/>
  </w:style>
  <w:style w:type="character" w:styleId="32">
    <w:name w:val="Emphasis"/>
    <w:qFormat/>
    <w:locked/>
    <w:uiPriority w:val="0"/>
    <w:rPr>
      <w:i/>
    </w:rPr>
  </w:style>
  <w:style w:type="character" w:styleId="33">
    <w:name w:val="Hyperlink"/>
    <w:qFormat/>
    <w:locked/>
    <w:uiPriority w:val="99"/>
    <w:rPr>
      <w:color w:val="0000FF"/>
      <w:u w:val="single"/>
    </w:rPr>
  </w:style>
  <w:style w:type="character" w:styleId="34">
    <w:name w:val="annotation reference"/>
    <w:semiHidden/>
    <w:qFormat/>
    <w:uiPriority w:val="0"/>
    <w:rPr>
      <w:sz w:val="21"/>
    </w:rPr>
  </w:style>
  <w:style w:type="character" w:customStyle="1" w:styleId="35">
    <w:name w:val="日期 字符"/>
    <w:semiHidden/>
    <w:qFormat/>
    <w:uiPriority w:val="0"/>
    <w:rPr>
      <w:rFonts w:ascii="Times New Roman" w:hAnsi="Times New Roman" w:eastAsia="宋体"/>
      <w:sz w:val="24"/>
    </w:rPr>
  </w:style>
  <w:style w:type="character" w:customStyle="1" w:styleId="36">
    <w:name w:val="正文文本 字符"/>
    <w:link w:val="8"/>
    <w:qFormat/>
    <w:locked/>
    <w:uiPriority w:val="0"/>
    <w:rPr>
      <w:sz w:val="18"/>
    </w:rPr>
  </w:style>
  <w:style w:type="character" w:customStyle="1" w:styleId="37">
    <w:name w:val="表格 Char"/>
    <w:link w:val="38"/>
    <w:qFormat/>
    <w:locked/>
    <w:uiPriority w:val="0"/>
    <w:rPr>
      <w:rFonts w:ascii="宋体"/>
      <w:sz w:val="21"/>
    </w:rPr>
  </w:style>
  <w:style w:type="paragraph" w:customStyle="1" w:styleId="38">
    <w:name w:val="表格"/>
    <w:basedOn w:val="39"/>
    <w:next w:val="1"/>
    <w:link w:val="37"/>
    <w:qFormat/>
    <w:uiPriority w:val="0"/>
    <w:pPr>
      <w:snapToGrid w:val="0"/>
      <w:spacing w:beforeLines="10" w:afterLines="10" w:line="259" w:lineRule="auto"/>
    </w:pPr>
    <w:rPr>
      <w:rFonts w:ascii="宋体"/>
      <w:szCs w:val="20"/>
    </w:rPr>
  </w:style>
  <w:style w:type="paragraph" w:customStyle="1" w:styleId="39">
    <w:name w:val="表头"/>
    <w:basedOn w:val="40"/>
    <w:next w:val="20"/>
    <w:qFormat/>
    <w:uiPriority w:val="0"/>
    <w:pPr>
      <w:jc w:val="center"/>
    </w:pPr>
    <w:rPr>
      <w:rFonts w:ascii="黑体" w:eastAsia="黑体"/>
    </w:rPr>
  </w:style>
  <w:style w:type="paragraph" w:customStyle="1" w:styleId="40">
    <w:name w:val="报告表正文"/>
    <w:basedOn w:val="1"/>
    <w:qFormat/>
    <w:uiPriority w:val="0"/>
    <w:pPr>
      <w:adjustRightInd w:val="0"/>
      <w:spacing w:line="312" w:lineRule="auto"/>
      <w:ind w:left="113" w:right="113" w:firstLine="482"/>
      <w:jc w:val="left"/>
      <w:textAlignment w:val="baseline"/>
    </w:pPr>
    <w:rPr>
      <w:kern w:val="0"/>
      <w:sz w:val="24"/>
    </w:rPr>
  </w:style>
  <w:style w:type="character" w:customStyle="1" w:styleId="41">
    <w:name w:val="font31"/>
    <w:qFormat/>
    <w:uiPriority w:val="0"/>
    <w:rPr>
      <w:rFonts w:hint="default" w:ascii="Times New Roman" w:hAnsi="Times New Roman" w:cs="Times New Roman"/>
      <w:b/>
      <w:color w:val="000000"/>
      <w:sz w:val="18"/>
      <w:szCs w:val="18"/>
      <w:u w:val="none"/>
    </w:rPr>
  </w:style>
  <w:style w:type="character" w:customStyle="1" w:styleId="42">
    <w:name w:val="批注框文本 字符"/>
    <w:link w:val="16"/>
    <w:semiHidden/>
    <w:qFormat/>
    <w:locked/>
    <w:uiPriority w:val="0"/>
    <w:rPr>
      <w:rFonts w:ascii="Times New Roman" w:hAnsi="Times New Roman" w:eastAsia="宋体"/>
      <w:sz w:val="18"/>
    </w:rPr>
  </w:style>
  <w:style w:type="character" w:customStyle="1" w:styleId="43">
    <w:name w:val="页眉 字符"/>
    <w:link w:val="18"/>
    <w:qFormat/>
    <w:locked/>
    <w:uiPriority w:val="0"/>
    <w:rPr>
      <w:sz w:val="18"/>
    </w:rPr>
  </w:style>
  <w:style w:type="character" w:customStyle="1" w:styleId="44">
    <w:name w:val="正文文本缩进 字符"/>
    <w:link w:val="10"/>
    <w:semiHidden/>
    <w:qFormat/>
    <w:locked/>
    <w:uiPriority w:val="0"/>
    <w:rPr>
      <w:rFonts w:ascii="Times New Roman" w:hAnsi="Times New Roman" w:eastAsia="宋体"/>
      <w:sz w:val="24"/>
    </w:rPr>
  </w:style>
  <w:style w:type="character" w:customStyle="1" w:styleId="45">
    <w:name w:val="普通(网站) 字符"/>
    <w:link w:val="23"/>
    <w:qFormat/>
    <w:locked/>
    <w:uiPriority w:val="0"/>
    <w:rPr>
      <w:rFonts w:ascii="宋体" w:hAnsi="宋体" w:eastAsia="宋体"/>
      <w:sz w:val="24"/>
    </w:rPr>
  </w:style>
  <w:style w:type="character" w:customStyle="1" w:styleId="46">
    <w:name w:val="页脚 字符1"/>
    <w:link w:val="17"/>
    <w:qFormat/>
    <w:locked/>
    <w:uiPriority w:val="99"/>
    <w:rPr>
      <w:sz w:val="18"/>
    </w:rPr>
  </w:style>
  <w:style w:type="character" w:customStyle="1" w:styleId="47">
    <w:name w:val="批注主题 字符"/>
    <w:link w:val="26"/>
    <w:semiHidden/>
    <w:qFormat/>
    <w:locked/>
    <w:uiPriority w:val="0"/>
    <w:rPr>
      <w:rFonts w:ascii="Times New Roman" w:hAnsi="Times New Roman" w:eastAsia="宋体"/>
      <w:b/>
      <w:kern w:val="2"/>
      <w:sz w:val="24"/>
    </w:rPr>
  </w:style>
  <w:style w:type="character" w:customStyle="1" w:styleId="48">
    <w:name w:val="日期 字符1"/>
    <w:link w:val="14"/>
    <w:qFormat/>
    <w:locked/>
    <w:uiPriority w:val="0"/>
    <w:rPr>
      <w:rFonts w:ascii="Times New Roman" w:hAnsi="Times New Roman" w:eastAsia="宋体"/>
      <w:sz w:val="24"/>
    </w:rPr>
  </w:style>
  <w:style w:type="character" w:customStyle="1" w:styleId="49">
    <w:name w:val="font21"/>
    <w:qFormat/>
    <w:uiPriority w:val="0"/>
    <w:rPr>
      <w:rFonts w:hint="eastAsia" w:ascii="宋体" w:hAnsi="宋体" w:eastAsia="宋体" w:cs="宋体"/>
      <w:b/>
      <w:color w:val="000000"/>
      <w:sz w:val="18"/>
      <w:szCs w:val="18"/>
      <w:u w:val="none"/>
    </w:rPr>
  </w:style>
  <w:style w:type="character" w:customStyle="1" w:styleId="50">
    <w:name w:val="批注文字 字符"/>
    <w:link w:val="7"/>
    <w:qFormat/>
    <w:locked/>
    <w:uiPriority w:val="0"/>
    <w:rPr>
      <w:rFonts w:ascii="Times New Roman" w:hAnsi="Times New Roman" w:eastAsia="宋体"/>
      <w:sz w:val="24"/>
    </w:rPr>
  </w:style>
  <w:style w:type="character" w:customStyle="1" w:styleId="51">
    <w:name w:val="批注文字 字符1"/>
    <w:semiHidden/>
    <w:qFormat/>
    <w:uiPriority w:val="0"/>
    <w:rPr>
      <w:rFonts w:ascii="Times New Roman" w:hAnsi="Times New Roman" w:eastAsia="宋体"/>
      <w:sz w:val="24"/>
    </w:rPr>
  </w:style>
  <w:style w:type="character" w:customStyle="1" w:styleId="52">
    <w:name w:val="正文文本 字符1"/>
    <w:semiHidden/>
    <w:qFormat/>
    <w:uiPriority w:val="0"/>
    <w:rPr>
      <w:rFonts w:ascii="Times New Roman" w:hAnsi="Times New Roman" w:eastAsia="宋体"/>
      <w:sz w:val="24"/>
    </w:rPr>
  </w:style>
  <w:style w:type="character" w:customStyle="1" w:styleId="53">
    <w:name w:val="页脚 字符"/>
    <w:basedOn w:val="30"/>
    <w:qFormat/>
    <w:uiPriority w:val="99"/>
  </w:style>
  <w:style w:type="paragraph" w:customStyle="1" w:styleId="54">
    <w:name w:val="说明书正文"/>
    <w:basedOn w:val="1"/>
    <w:qFormat/>
    <w:uiPriority w:val="0"/>
    <w:pPr>
      <w:spacing w:line="480" w:lineRule="exact"/>
      <w:ind w:firstLine="600" w:firstLineChars="200"/>
    </w:pPr>
    <w:rPr>
      <w:rFonts w:eastAsia="仿宋_GB2312"/>
      <w:color w:val="000000"/>
      <w:sz w:val="30"/>
    </w:rPr>
  </w:style>
  <w:style w:type="paragraph" w:customStyle="1" w:styleId="55">
    <w:name w:val="报告书正文 Char Char Char"/>
    <w:basedOn w:val="1"/>
    <w:qFormat/>
    <w:uiPriority w:val="0"/>
    <w:pPr>
      <w:spacing w:line="300" w:lineRule="auto"/>
      <w:ind w:firstLine="480" w:firstLineChars="200"/>
    </w:pPr>
    <w:rPr>
      <w:rFonts w:ascii="宋体" w:hAnsi="宋体"/>
      <w:sz w:val="24"/>
      <w:szCs w:val="20"/>
    </w:rPr>
  </w:style>
  <w:style w:type="paragraph" w:customStyle="1" w:styleId="56">
    <w:name w:val="表格文字"/>
    <w:basedOn w:val="1"/>
    <w:link w:val="83"/>
    <w:qFormat/>
    <w:uiPriority w:val="99"/>
    <w:pPr>
      <w:adjustRightInd w:val="0"/>
      <w:snapToGrid w:val="0"/>
      <w:jc w:val="center"/>
      <w:textAlignment w:val="center"/>
    </w:pPr>
  </w:style>
  <w:style w:type="paragraph" w:customStyle="1" w:styleId="57">
    <w:name w:val="xl22"/>
    <w:basedOn w:val="1"/>
    <w:qFormat/>
    <w:uiPriority w:val="0"/>
    <w:pPr>
      <w:widowControl/>
      <w:spacing w:before="100" w:after="100"/>
      <w:jc w:val="center"/>
    </w:pPr>
    <w:rPr>
      <w:kern w:val="0"/>
      <w:sz w:val="24"/>
      <w:szCs w:val="20"/>
    </w:rPr>
  </w:style>
  <w:style w:type="paragraph" w:customStyle="1" w:styleId="58">
    <w:name w:val="sheet"/>
    <w:basedOn w:val="1"/>
    <w:qFormat/>
    <w:uiPriority w:val="0"/>
    <w:pPr>
      <w:suppressAutoHyphens/>
      <w:topLinePunct/>
      <w:jc w:val="center"/>
    </w:pPr>
    <w:rPr>
      <w:kern w:val="0"/>
    </w:rPr>
  </w:style>
  <w:style w:type="paragraph" w:customStyle="1" w:styleId="59">
    <w:name w:val="报告书：表格表头"/>
    <w:basedOn w:val="1"/>
    <w:next w:val="1"/>
    <w:qFormat/>
    <w:uiPriority w:val="0"/>
    <w:pPr>
      <w:jc w:val="center"/>
    </w:pPr>
    <w:rPr>
      <w:rFonts w:eastAsia="仿宋_GB2312"/>
      <w:b/>
    </w:rPr>
  </w:style>
  <w:style w:type="paragraph" w:customStyle="1" w:styleId="60">
    <w:name w:val="表 图 内容"/>
    <w:basedOn w:val="1"/>
    <w:qFormat/>
    <w:uiPriority w:val="0"/>
    <w:pPr>
      <w:jc w:val="center"/>
    </w:pPr>
    <w:rPr>
      <w:color w:val="000000"/>
    </w:rPr>
  </w:style>
  <w:style w:type="paragraph" w:customStyle="1" w:styleId="61">
    <w:name w:val="样式1"/>
    <w:basedOn w:val="1"/>
    <w:qFormat/>
    <w:uiPriority w:val="99"/>
    <w:pPr>
      <w:spacing w:line="360" w:lineRule="auto"/>
      <w:ind w:firstLine="560" w:firstLineChars="200"/>
    </w:pPr>
    <w:rPr>
      <w:rFonts w:ascii="宋体" w:hAnsi="宋体"/>
      <w:sz w:val="28"/>
      <w:szCs w:val="20"/>
    </w:rPr>
  </w:style>
  <w:style w:type="paragraph" w:customStyle="1" w:styleId="62">
    <w:name w:val="报告正文"/>
    <w:basedOn w:val="1"/>
    <w:link w:val="100"/>
    <w:qFormat/>
    <w:uiPriority w:val="0"/>
    <w:pPr>
      <w:adjustRightInd w:val="0"/>
      <w:snapToGrid w:val="0"/>
      <w:spacing w:line="360" w:lineRule="auto"/>
      <w:ind w:firstLine="200" w:firstLineChars="200"/>
    </w:pPr>
    <w:rPr>
      <w:rFonts w:ascii="宋体"/>
      <w:sz w:val="24"/>
      <w:szCs w:val="20"/>
    </w:rPr>
  </w:style>
  <w:style w:type="paragraph" w:customStyle="1" w:styleId="63">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64">
    <w:name w:val="Body Text 22"/>
    <w:basedOn w:val="1"/>
    <w:qFormat/>
    <w:uiPriority w:val="0"/>
    <w:pPr>
      <w:adjustRightInd w:val="0"/>
      <w:spacing w:line="440" w:lineRule="atLeast"/>
      <w:ind w:firstLine="480"/>
      <w:textAlignment w:val="baseline"/>
    </w:pPr>
    <w:rPr>
      <w:rFonts w:eastAsia="仿宋_GB2312"/>
      <w:sz w:val="24"/>
      <w:szCs w:val="20"/>
    </w:rPr>
  </w:style>
  <w:style w:type="paragraph" w:customStyle="1" w:styleId="65">
    <w:name w:val="Other|1"/>
    <w:basedOn w:val="1"/>
    <w:qFormat/>
    <w:uiPriority w:val="0"/>
    <w:pPr>
      <w:spacing w:line="473" w:lineRule="auto"/>
      <w:ind w:firstLine="360"/>
    </w:pPr>
    <w:rPr>
      <w:rFonts w:ascii="宋体" w:hAnsi="宋体" w:cs="宋体"/>
      <w:sz w:val="15"/>
      <w:szCs w:val="15"/>
      <w:lang w:val="zh-TW" w:eastAsia="zh-TW" w:bidi="zh-TW"/>
    </w:rPr>
  </w:style>
  <w:style w:type="paragraph" w:customStyle="1" w:styleId="66">
    <w:name w:val="Body text|1"/>
    <w:basedOn w:val="1"/>
    <w:qFormat/>
    <w:uiPriority w:val="0"/>
    <w:pPr>
      <w:spacing w:line="290" w:lineRule="auto"/>
      <w:ind w:firstLine="400"/>
    </w:pPr>
    <w:rPr>
      <w:rFonts w:ascii="宋体" w:hAnsi="宋体" w:cs="宋体"/>
      <w:lang w:val="zh-TW" w:eastAsia="zh-TW" w:bidi="zh-TW"/>
    </w:rPr>
  </w:style>
  <w:style w:type="paragraph" w:customStyle="1" w:styleId="67">
    <w:name w:val="表格正文"/>
    <w:basedOn w:val="1"/>
    <w:next w:val="1"/>
    <w:qFormat/>
    <w:uiPriority w:val="0"/>
    <w:pPr>
      <w:snapToGrid w:val="0"/>
      <w:jc w:val="center"/>
    </w:pPr>
    <w:rPr>
      <w:color w:val="000000"/>
      <w:szCs w:val="21"/>
    </w:rPr>
  </w:style>
  <w:style w:type="paragraph" w:customStyle="1" w:styleId="68">
    <w:name w:val="段落"/>
    <w:basedOn w:val="1"/>
    <w:qFormat/>
    <w:uiPriority w:val="0"/>
    <w:pPr>
      <w:tabs>
        <w:tab w:val="left" w:pos="1021"/>
      </w:tabs>
      <w:snapToGrid w:val="0"/>
      <w:spacing w:line="360" w:lineRule="auto"/>
      <w:ind w:firstLine="480" w:firstLineChars="200"/>
    </w:pPr>
    <w:rPr>
      <w:rFonts w:ascii="宋体" w:hAnsi="宋体"/>
      <w:sz w:val="24"/>
    </w:rPr>
  </w:style>
  <w:style w:type="paragraph" w:customStyle="1" w:styleId="69">
    <w:name w:val="表标题"/>
    <w:link w:val="95"/>
    <w:qFormat/>
    <w:uiPriority w:val="0"/>
    <w:pPr>
      <w:tabs>
        <w:tab w:val="left" w:pos="0"/>
      </w:tabs>
      <w:jc w:val="center"/>
    </w:pPr>
    <w:rPr>
      <w:rFonts w:ascii="Times New Roman" w:hAnsi="Times New Roman" w:eastAsia="宋体" w:cs="Times New Roman"/>
      <w:b/>
      <w:sz w:val="24"/>
      <w:lang w:val="en-US" w:eastAsia="zh-CN" w:bidi="ar-SA"/>
    </w:rPr>
  </w:style>
  <w:style w:type="paragraph" w:customStyle="1" w:styleId="70">
    <w:name w:val="正本"/>
    <w:basedOn w:val="1"/>
    <w:qFormat/>
    <w:uiPriority w:val="0"/>
    <w:pPr>
      <w:adjustRightInd w:val="0"/>
      <w:snapToGrid w:val="0"/>
      <w:spacing w:line="360" w:lineRule="auto"/>
      <w:ind w:firstLine="200" w:firstLineChars="200"/>
    </w:pPr>
    <w:rPr>
      <w:rFonts w:ascii="宋体"/>
      <w:sz w:val="24"/>
    </w:rPr>
  </w:style>
  <w:style w:type="paragraph" w:customStyle="1" w:styleId="71">
    <w:name w:val="spook报告正文"/>
    <w:basedOn w:val="1"/>
    <w:qFormat/>
    <w:uiPriority w:val="0"/>
    <w:pPr>
      <w:adjustRightInd w:val="0"/>
      <w:snapToGrid w:val="0"/>
      <w:spacing w:line="360" w:lineRule="auto"/>
      <w:ind w:firstLine="510"/>
    </w:pPr>
    <w:rPr>
      <w:sz w:val="24"/>
      <w:szCs w:val="20"/>
    </w:rPr>
  </w:style>
  <w:style w:type="paragraph" w:customStyle="1" w:styleId="72">
    <w:name w:val="Table Paragraph"/>
    <w:basedOn w:val="1"/>
    <w:qFormat/>
    <w:uiPriority w:val="1"/>
    <w:pPr>
      <w:jc w:val="center"/>
    </w:pPr>
    <w:rPr>
      <w:rFonts w:ascii="宋体" w:hAnsi="宋体" w:cs="宋体"/>
      <w:lang w:val="zh-CN" w:bidi="zh-CN"/>
    </w:rPr>
  </w:style>
  <w:style w:type="paragraph" w:customStyle="1" w:styleId="73">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4">
    <w:name w:val="列出段落3"/>
    <w:basedOn w:val="1"/>
    <w:unhideWhenUsed/>
    <w:qFormat/>
    <w:uiPriority w:val="99"/>
    <w:pPr>
      <w:ind w:firstLine="420" w:firstLineChars="200"/>
    </w:pPr>
  </w:style>
  <w:style w:type="paragraph" w:styleId="75">
    <w:name w:val="List Paragraph"/>
    <w:basedOn w:val="1"/>
    <w:qFormat/>
    <w:uiPriority w:val="0"/>
    <w:pPr>
      <w:ind w:firstLine="420" w:firstLineChars="200"/>
    </w:pPr>
  </w:style>
  <w:style w:type="paragraph" w:customStyle="1" w:styleId="76">
    <w:name w:val="正文文字"/>
    <w:basedOn w:val="2"/>
    <w:qFormat/>
    <w:uiPriority w:val="0"/>
    <w:pPr>
      <w:adjustRightInd w:val="0"/>
      <w:snapToGrid w:val="0"/>
      <w:spacing w:line="480" w:lineRule="exact"/>
      <w:ind w:firstLine="200"/>
    </w:pPr>
    <w:rPr>
      <w:kern w:val="0"/>
      <w:sz w:val="24"/>
      <w:szCs w:val="20"/>
    </w:rPr>
  </w:style>
  <w:style w:type="paragraph" w:customStyle="1" w:styleId="77">
    <w:name w:val="Default"/>
    <w:link w:val="82"/>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78">
    <w:name w:val="样式 左侧:  0.85 厘米"/>
    <w:basedOn w:val="1"/>
    <w:semiHidden/>
    <w:qFormat/>
    <w:uiPriority w:val="0"/>
    <w:pPr>
      <w:adjustRightInd w:val="0"/>
      <w:spacing w:line="360" w:lineRule="auto"/>
      <w:ind w:firstLine="480" w:firstLineChars="200"/>
    </w:pPr>
    <w:rPr>
      <w:rFonts w:cs="宋体"/>
      <w:kern w:val="0"/>
      <w:sz w:val="24"/>
    </w:rPr>
  </w:style>
  <w:style w:type="paragraph" w:customStyle="1" w:styleId="79">
    <w:name w:val="Char Char Char Char"/>
    <w:basedOn w:val="1"/>
    <w:qFormat/>
    <w:uiPriority w:val="0"/>
    <w:pPr>
      <w:spacing w:line="360" w:lineRule="auto"/>
      <w:ind w:firstLine="200" w:firstLineChars="200"/>
    </w:pPr>
    <w:rPr>
      <w:rFonts w:ascii="宋体" w:hAnsi="宋体" w:cs="宋体"/>
      <w:sz w:val="24"/>
    </w:rPr>
  </w:style>
  <w:style w:type="paragraph" w:customStyle="1" w:styleId="8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81">
    <w:name w:val="表格第一行"/>
    <w:next w:val="1"/>
    <w:qFormat/>
    <w:uiPriority w:val="0"/>
    <w:pPr>
      <w:adjustRightInd w:val="0"/>
      <w:snapToGrid w:val="0"/>
      <w:spacing w:line="320" w:lineRule="exact"/>
      <w:jc w:val="center"/>
      <w:textAlignment w:val="baseline"/>
    </w:pPr>
    <w:rPr>
      <w:rFonts w:ascii="Times New Roman" w:hAnsi="Times New Roman" w:eastAsia="宋体" w:cs="Times New Roman"/>
      <w:b/>
      <w:sz w:val="21"/>
      <w:szCs w:val="21"/>
      <w:lang w:val="en-US" w:eastAsia="zh-CN" w:bidi="ar-SA"/>
    </w:rPr>
  </w:style>
  <w:style w:type="character" w:customStyle="1" w:styleId="82">
    <w:name w:val="Default Char"/>
    <w:link w:val="77"/>
    <w:qFormat/>
    <w:uiPriority w:val="0"/>
    <w:rPr>
      <w:rFonts w:ascii="宋体"/>
      <w:color w:val="000000"/>
      <w:sz w:val="24"/>
      <w:szCs w:val="24"/>
    </w:rPr>
  </w:style>
  <w:style w:type="character" w:customStyle="1" w:styleId="83">
    <w:name w:val="表格文字 Char"/>
    <w:link w:val="56"/>
    <w:qFormat/>
    <w:locked/>
    <w:uiPriority w:val="0"/>
    <w:rPr>
      <w:kern w:val="2"/>
      <w:sz w:val="21"/>
      <w:szCs w:val="24"/>
    </w:rPr>
  </w:style>
  <w:style w:type="character" w:customStyle="1" w:styleId="84">
    <w:name w:val="图表标题 Char"/>
    <w:link w:val="85"/>
    <w:qFormat/>
    <w:locked/>
    <w:uiPriority w:val="0"/>
    <w:rPr>
      <w:rFonts w:ascii="黑体" w:hAnsi="黑体" w:eastAsia="黑体"/>
      <w:kern w:val="2"/>
      <w:sz w:val="24"/>
      <w:szCs w:val="22"/>
    </w:rPr>
  </w:style>
  <w:style w:type="paragraph" w:customStyle="1" w:styleId="85">
    <w:name w:val="图表标题"/>
    <w:next w:val="1"/>
    <w:link w:val="84"/>
    <w:qFormat/>
    <w:uiPriority w:val="0"/>
    <w:pPr>
      <w:spacing w:line="360" w:lineRule="auto"/>
      <w:jc w:val="center"/>
    </w:pPr>
    <w:rPr>
      <w:rFonts w:ascii="黑体" w:hAnsi="黑体" w:eastAsia="黑体" w:cs="Times New Roman"/>
      <w:kern w:val="2"/>
      <w:sz w:val="24"/>
      <w:szCs w:val="22"/>
      <w:lang w:val="en-US" w:eastAsia="zh-CN" w:bidi="ar-SA"/>
    </w:rPr>
  </w:style>
  <w:style w:type="character" w:customStyle="1" w:styleId="86">
    <w:name w:val="标题 字符"/>
    <w:link w:val="24"/>
    <w:qFormat/>
    <w:uiPriority w:val="0"/>
    <w:rPr>
      <w:rFonts w:eastAsia="黑体"/>
      <w:bCs/>
      <w:sz w:val="36"/>
      <w:szCs w:val="32"/>
    </w:rPr>
  </w:style>
  <w:style w:type="character" w:customStyle="1" w:styleId="87">
    <w:name w:val="副标题 字符"/>
    <w:link w:val="19"/>
    <w:qFormat/>
    <w:uiPriority w:val="0"/>
    <w:rPr>
      <w:b/>
      <w:bCs/>
      <w:kern w:val="28"/>
      <w:sz w:val="24"/>
      <w:szCs w:val="24"/>
    </w:rPr>
  </w:style>
  <w:style w:type="paragraph" w:customStyle="1" w:styleId="88">
    <w:name w:val="表格内容"/>
    <w:basedOn w:val="89"/>
    <w:qFormat/>
    <w:uiPriority w:val="99"/>
    <w:pPr>
      <w:overflowPunct w:val="0"/>
      <w:spacing w:line="240" w:lineRule="auto"/>
      <w:textAlignment w:val="baseline"/>
    </w:pPr>
    <w:rPr>
      <w:rFonts w:ascii="Times New Roman" w:hAnsi="Times New Roman"/>
      <w:b w:val="0"/>
    </w:rPr>
  </w:style>
  <w:style w:type="paragraph" w:customStyle="1" w:styleId="89">
    <w:name w:val="表格标题"/>
    <w:basedOn w:val="56"/>
    <w:qFormat/>
    <w:uiPriority w:val="0"/>
    <w:pPr>
      <w:widowControl/>
      <w:spacing w:line="360" w:lineRule="auto"/>
      <w:textAlignment w:val="auto"/>
    </w:pPr>
    <w:rPr>
      <w:rFonts w:ascii="宋体" w:hAnsi="宋体" w:cs="宋体"/>
      <w:b/>
      <w:color w:val="000000"/>
      <w:kern w:val="0"/>
      <w:szCs w:val="21"/>
    </w:rPr>
  </w:style>
  <w:style w:type="paragraph" w:customStyle="1" w:styleId="90">
    <w:name w:val="正文古"/>
    <w:basedOn w:val="1"/>
    <w:link w:val="92"/>
    <w:qFormat/>
    <w:uiPriority w:val="0"/>
    <w:pPr>
      <w:snapToGrid w:val="0"/>
      <w:spacing w:line="480" w:lineRule="exact"/>
      <w:ind w:firstLine="200" w:firstLineChars="200"/>
    </w:pPr>
    <w:rPr>
      <w:kern w:val="0"/>
      <w:sz w:val="24"/>
    </w:rPr>
  </w:style>
  <w:style w:type="paragraph" w:customStyle="1" w:styleId="91">
    <w:name w:val="表图标题"/>
    <w:basedOn w:val="1"/>
    <w:qFormat/>
    <w:uiPriority w:val="0"/>
    <w:pPr>
      <w:widowControl/>
      <w:tabs>
        <w:tab w:val="left" w:pos="3240"/>
      </w:tabs>
      <w:autoSpaceDE w:val="0"/>
      <w:autoSpaceDN w:val="0"/>
      <w:adjustRightInd w:val="0"/>
      <w:snapToGrid w:val="0"/>
      <w:spacing w:line="360" w:lineRule="auto"/>
      <w:ind w:firstLine="1440" w:firstLineChars="200"/>
      <w:jc w:val="center"/>
    </w:pPr>
    <w:rPr>
      <w:b/>
      <w:bCs/>
      <w:kern w:val="0"/>
      <w:sz w:val="24"/>
      <w:szCs w:val="20"/>
    </w:rPr>
  </w:style>
  <w:style w:type="character" w:customStyle="1" w:styleId="92">
    <w:name w:val="正文古 Char"/>
    <w:link w:val="90"/>
    <w:qFormat/>
    <w:locked/>
    <w:uiPriority w:val="0"/>
    <w:rPr>
      <w:sz w:val="24"/>
      <w:szCs w:val="24"/>
    </w:rPr>
  </w:style>
  <w:style w:type="paragraph" w:customStyle="1" w:styleId="93">
    <w:name w:val="S报告正文"/>
    <w:basedOn w:val="1"/>
    <w:qFormat/>
    <w:uiPriority w:val="0"/>
    <w:pPr>
      <w:adjustRightInd w:val="0"/>
      <w:snapToGrid w:val="0"/>
      <w:spacing w:line="480" w:lineRule="exact"/>
      <w:ind w:firstLine="510"/>
      <w:jc w:val="left"/>
    </w:pPr>
    <w:rPr>
      <w:sz w:val="24"/>
    </w:rPr>
  </w:style>
  <w:style w:type="paragraph" w:customStyle="1" w:styleId="94">
    <w:name w:val="A正文1"/>
    <w:basedOn w:val="1"/>
    <w:qFormat/>
    <w:uiPriority w:val="0"/>
    <w:pPr>
      <w:spacing w:line="360" w:lineRule="auto"/>
      <w:ind w:firstLine="480" w:firstLineChars="200"/>
    </w:pPr>
    <w:rPr>
      <w:sz w:val="24"/>
      <w:szCs w:val="28"/>
    </w:rPr>
  </w:style>
  <w:style w:type="character" w:customStyle="1" w:styleId="95">
    <w:name w:val="表标题 Char"/>
    <w:link w:val="69"/>
    <w:qFormat/>
    <w:uiPriority w:val="0"/>
    <w:rPr>
      <w:b/>
      <w:sz w:val="24"/>
    </w:rPr>
  </w:style>
  <w:style w:type="character" w:customStyle="1" w:styleId="96">
    <w:name w:val="注释标题 字符"/>
    <w:link w:val="6"/>
    <w:qFormat/>
    <w:uiPriority w:val="99"/>
    <w:rPr>
      <w:kern w:val="2"/>
      <w:sz w:val="21"/>
      <w:szCs w:val="24"/>
    </w:rPr>
  </w:style>
  <w:style w:type="character" w:customStyle="1" w:styleId="97">
    <w:name w:val="正文文本首行缩进 2 字符"/>
    <w:link w:val="27"/>
    <w:qFormat/>
    <w:uiPriority w:val="0"/>
    <w:rPr>
      <w:sz w:val="24"/>
    </w:rPr>
  </w:style>
  <w:style w:type="paragraph" w:customStyle="1" w:styleId="98">
    <w:name w:val="正文（用）"/>
    <w:basedOn w:val="1"/>
    <w:qFormat/>
    <w:uiPriority w:val="0"/>
    <w:pPr>
      <w:ind w:firstLine="480" w:firstLineChars="200"/>
      <w:jc w:val="left"/>
    </w:pPr>
    <w:rPr>
      <w:rFonts w:ascii="宋体" w:hAnsi="宋体" w:cs="宋体"/>
    </w:rPr>
  </w:style>
  <w:style w:type="character" w:customStyle="1" w:styleId="99">
    <w:name w:val="NormalCharacter"/>
    <w:semiHidden/>
    <w:qFormat/>
    <w:uiPriority w:val="0"/>
  </w:style>
  <w:style w:type="character" w:customStyle="1" w:styleId="100">
    <w:name w:val="报告正文 Char Char"/>
    <w:link w:val="62"/>
    <w:qFormat/>
    <w:uiPriority w:val="0"/>
    <w:rPr>
      <w:rFonts w:ascii="宋体"/>
      <w:kern w:val="2"/>
      <w:sz w:val="24"/>
    </w:rPr>
  </w:style>
  <w:style w:type="character" w:customStyle="1" w:styleId="101">
    <w:name w:val="标题 3 字符"/>
    <w:link w:val="4"/>
    <w:qFormat/>
    <w:uiPriority w:val="0"/>
    <w:rPr>
      <w:b/>
      <w:bCs/>
      <w:kern w:val="2"/>
      <w:sz w:val="32"/>
      <w:szCs w:val="32"/>
    </w:rPr>
  </w:style>
  <w:style w:type="paragraph" w:customStyle="1" w:styleId="102">
    <w:name w:val="Char"/>
    <w:basedOn w:val="1"/>
    <w:qFormat/>
    <w:uiPriority w:val="0"/>
    <w:pPr>
      <w:spacing w:line="360" w:lineRule="auto"/>
      <w:ind w:firstLine="200" w:firstLineChars="200"/>
    </w:pPr>
    <w:rPr>
      <w:rFonts w:ascii="宋体" w:hAnsi="宋体" w:cs="宋体"/>
      <w:sz w:val="24"/>
    </w:rPr>
  </w:style>
  <w:style w:type="character" w:customStyle="1" w:styleId="103">
    <w:name w:val="中气表头 Char"/>
    <w:link w:val="104"/>
    <w:qFormat/>
    <w:uiPriority w:val="0"/>
    <w:rPr>
      <w:rFonts w:eastAsia="黑体"/>
      <w:b/>
      <w:kern w:val="2"/>
      <w:sz w:val="21"/>
      <w:szCs w:val="21"/>
    </w:rPr>
  </w:style>
  <w:style w:type="paragraph" w:customStyle="1" w:styleId="104">
    <w:name w:val="中气表头"/>
    <w:basedOn w:val="1"/>
    <w:link w:val="103"/>
    <w:qFormat/>
    <w:uiPriority w:val="0"/>
    <w:pPr>
      <w:jc w:val="center"/>
    </w:pPr>
    <w:rPr>
      <w:rFonts w:eastAsia="黑体"/>
      <w:b/>
      <w:szCs w:val="21"/>
    </w:rPr>
  </w:style>
  <w:style w:type="character" w:customStyle="1" w:styleId="105">
    <w:name w:val="批注文字 Char"/>
    <w:qFormat/>
    <w:locked/>
    <w:uiPriority w:val="0"/>
    <w:rPr>
      <w:rFonts w:ascii="Times New Roman" w:hAnsi="Times New Roman" w:eastAsia="宋体"/>
      <w:sz w:val="24"/>
    </w:rPr>
  </w:style>
  <w:style w:type="character" w:customStyle="1" w:styleId="106">
    <w:name w:val="纯文本 字符"/>
    <w:link w:val="12"/>
    <w:qFormat/>
    <w:uiPriority w:val="0"/>
    <w:rPr>
      <w:rFonts w:ascii="宋体" w:hAnsi="Courier New"/>
      <w:kern w:val="2"/>
      <w:sz w:val="21"/>
      <w:szCs w:val="24"/>
    </w:rPr>
  </w:style>
  <w:style w:type="character" w:customStyle="1" w:styleId="107">
    <w:name w:val="未处理的提及1"/>
    <w:semiHidden/>
    <w:unhideWhenUsed/>
    <w:qFormat/>
    <w:uiPriority w:val="99"/>
    <w:rPr>
      <w:color w:val="605E5C"/>
      <w:shd w:val="clear" w:color="auto" w:fill="E1DFDD"/>
    </w:rPr>
  </w:style>
  <w:style w:type="paragraph" w:customStyle="1" w:styleId="108">
    <w:name w:val="加粗"/>
    <w:basedOn w:val="1"/>
    <w:next w:val="1"/>
    <w:qFormat/>
    <w:uiPriority w:val="0"/>
    <w:pPr>
      <w:widowControl/>
      <w:adjustRightInd w:val="0"/>
      <w:snapToGrid w:val="0"/>
      <w:spacing w:line="360" w:lineRule="auto"/>
      <w:ind w:firstLine="480" w:firstLineChars="200"/>
      <w:jc w:val="left"/>
    </w:pPr>
    <w:rPr>
      <w:rFonts w:ascii="Calibri" w:hAnsi="Calibri"/>
      <w:b/>
      <w:kern w:val="0"/>
      <w:sz w:val="24"/>
      <w:szCs w:val="20"/>
    </w:rPr>
  </w:style>
  <w:style w:type="paragraph" w:customStyle="1" w:styleId="109">
    <w:name w:val="正文首行"/>
    <w:basedOn w:val="2"/>
    <w:qFormat/>
    <w:uiPriority w:val="0"/>
    <w:pPr>
      <w:spacing w:line="440" w:lineRule="exact"/>
      <w:ind w:firstLine="1440" w:firstLineChars="200"/>
      <w:jc w:val="both"/>
    </w:pPr>
    <w:rPr>
      <w:rFonts w:eastAsia="宋体"/>
      <w:sz w:val="24"/>
      <w:szCs w:val="20"/>
    </w:rPr>
  </w:style>
  <w:style w:type="character" w:customStyle="1" w:styleId="110">
    <w:name w:val="正文缩进 字符"/>
    <w:link w:val="2"/>
    <w:qFormat/>
    <w:locked/>
    <w:uiPriority w:val="0"/>
    <w:rPr>
      <w:rFonts w:eastAsia="黑体"/>
      <w:kern w:val="2"/>
      <w:sz w:val="21"/>
      <w:szCs w:val="21"/>
    </w:rPr>
  </w:style>
  <w:style w:type="paragraph" w:customStyle="1" w:styleId="111">
    <w:name w:val="正文_1"/>
    <w:qFormat/>
    <w:uiPriority w:val="0"/>
    <w:pPr>
      <w:widowControl w:val="0"/>
      <w:jc w:val="both"/>
    </w:pPr>
    <w:rPr>
      <w:rFonts w:ascii="Calibri" w:hAnsi="Calibri" w:eastAsia="宋体" w:cs="Times New Roman"/>
      <w:kern w:val="2"/>
      <w:sz w:val="21"/>
      <w:lang w:val="en-US" w:eastAsia="zh-CN" w:bidi="ar-SA"/>
    </w:rPr>
  </w:style>
  <w:style w:type="paragraph" w:customStyle="1" w:styleId="112">
    <w:name w:val="正文_14"/>
    <w:qFormat/>
    <w:uiPriority w:val="0"/>
    <w:pPr>
      <w:widowControl w:val="0"/>
      <w:jc w:val="both"/>
    </w:pPr>
    <w:rPr>
      <w:rFonts w:ascii="Calibri" w:hAnsi="Calibri" w:eastAsia="宋体" w:cs="Times New Roman"/>
      <w:kern w:val="2"/>
      <w:sz w:val="21"/>
      <w:lang w:val="en-US" w:eastAsia="zh-CN" w:bidi="ar-SA"/>
    </w:rPr>
  </w:style>
  <w:style w:type="paragraph" w:customStyle="1" w:styleId="113">
    <w:name w:val="正文_19"/>
    <w:qFormat/>
    <w:uiPriority w:val="0"/>
    <w:pPr>
      <w:widowControl w:val="0"/>
      <w:jc w:val="both"/>
    </w:pPr>
    <w:rPr>
      <w:rFonts w:ascii="Calibri" w:hAnsi="Calibri" w:eastAsia="宋体" w:cs="Times New Roman"/>
      <w:kern w:val="2"/>
      <w:sz w:val="21"/>
      <w:lang w:val="en-US" w:eastAsia="zh-CN" w:bidi="ar-SA"/>
    </w:rPr>
  </w:style>
  <w:style w:type="character" w:customStyle="1" w:styleId="114">
    <w:name w:val="showhidemsg"/>
    <w:basedOn w:val="30"/>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footer" Target="footer2.xml"/><Relationship Id="rId39" Type="http://schemas.openxmlformats.org/officeDocument/2006/relationships/customXml" Target="../customXml/item1.xml"/><Relationship Id="rId38" Type="http://schemas.openxmlformats.org/officeDocument/2006/relationships/image" Target="media/image14.wmf"/><Relationship Id="rId37" Type="http://schemas.openxmlformats.org/officeDocument/2006/relationships/oleObject" Target="embeddings/oleObject17.bin"/><Relationship Id="rId36" Type="http://schemas.openxmlformats.org/officeDocument/2006/relationships/oleObject" Target="embeddings/oleObject16.bin"/><Relationship Id="rId35" Type="http://schemas.openxmlformats.org/officeDocument/2006/relationships/image" Target="media/image13.wmf"/><Relationship Id="rId34" Type="http://schemas.openxmlformats.org/officeDocument/2006/relationships/oleObject" Target="embeddings/oleObject15.bin"/><Relationship Id="rId33" Type="http://schemas.openxmlformats.org/officeDocument/2006/relationships/oleObject" Target="embeddings/oleObject14.bin"/><Relationship Id="rId32" Type="http://schemas.openxmlformats.org/officeDocument/2006/relationships/oleObject" Target="embeddings/oleObject13.bin"/><Relationship Id="rId31" Type="http://schemas.openxmlformats.org/officeDocument/2006/relationships/image" Target="media/image12.wmf"/><Relationship Id="rId30" Type="http://schemas.openxmlformats.org/officeDocument/2006/relationships/oleObject" Target="embeddings/oleObject12.bin"/><Relationship Id="rId3" Type="http://schemas.openxmlformats.org/officeDocument/2006/relationships/footer" Target="footer1.xml"/><Relationship Id="rId29" Type="http://schemas.openxmlformats.org/officeDocument/2006/relationships/image" Target="media/image11.wmf"/><Relationship Id="rId28" Type="http://schemas.openxmlformats.org/officeDocument/2006/relationships/oleObject" Target="embeddings/oleObject11.bin"/><Relationship Id="rId27" Type="http://schemas.openxmlformats.org/officeDocument/2006/relationships/image" Target="media/image10.wmf"/><Relationship Id="rId26" Type="http://schemas.openxmlformats.org/officeDocument/2006/relationships/oleObject" Target="embeddings/oleObject10.bin"/><Relationship Id="rId25" Type="http://schemas.openxmlformats.org/officeDocument/2006/relationships/image" Target="media/image9.wmf"/><Relationship Id="rId24" Type="http://schemas.openxmlformats.org/officeDocument/2006/relationships/oleObject" Target="embeddings/oleObject9.bin"/><Relationship Id="rId23" Type="http://schemas.openxmlformats.org/officeDocument/2006/relationships/image" Target="media/image8.wmf"/><Relationship Id="rId22" Type="http://schemas.openxmlformats.org/officeDocument/2006/relationships/oleObject" Target="embeddings/oleObject8.bin"/><Relationship Id="rId21" Type="http://schemas.openxmlformats.org/officeDocument/2006/relationships/image" Target="media/image7.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6.emf"/><Relationship Id="rId18" Type="http://schemas.openxmlformats.org/officeDocument/2006/relationships/oleObject" Target="embeddings/oleObject6.bin"/><Relationship Id="rId17" Type="http://schemas.openxmlformats.org/officeDocument/2006/relationships/image" Target="media/image5.emf"/><Relationship Id="rId16" Type="http://schemas.openxmlformats.org/officeDocument/2006/relationships/oleObject" Target="embeddings/oleObject5.bin"/><Relationship Id="rId15" Type="http://schemas.openxmlformats.org/officeDocument/2006/relationships/image" Target="media/image4.emf"/><Relationship Id="rId14" Type="http://schemas.openxmlformats.org/officeDocument/2006/relationships/oleObject" Target="embeddings/oleObject4.bin"/><Relationship Id="rId13" Type="http://schemas.openxmlformats.org/officeDocument/2006/relationships/image" Target="media/image3.emf"/><Relationship Id="rId12" Type="http://schemas.openxmlformats.org/officeDocument/2006/relationships/oleObject" Target="embeddings/oleObject3.bin"/><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xq/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60</Pages>
  <Words>7204</Words>
  <Characters>41065</Characters>
  <Lines>342</Lines>
  <Paragraphs>96</Paragraphs>
  <TotalTime>680</TotalTime>
  <ScaleCrop>false</ScaleCrop>
  <LinksUpToDate>false</LinksUpToDate>
  <CharactersWithSpaces>48173</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2022-01-10T18:59:00Z</dcterms:created>
  <dc:creator>lhj</dc:creator>
  <cp:lastModifiedBy>gxq</cp:lastModifiedBy>
  <cp:lastPrinted>2022-06-28T00:00:00Z</cp:lastPrinted>
  <dcterms:modified xsi:type="dcterms:W3CDTF">2022-06-28T16:06:44Z</dcterms:modified>
  <dc:title>附件2</dc:title>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279A98AD2F0044E389A3B65E8C741866</vt:lpwstr>
  </property>
</Properties>
</file>