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bookmarkStart w:id="0" w:name="_GoBack"/>
      <w:bookmarkEnd w:id="0"/>
      <w:r>
        <w:rPr>
          <w:rFonts w:hint="eastAsia" w:ascii="黑体" w:hAnsi="黑体" w:eastAsia="黑体" w:cs="黑体"/>
          <w:b w:val="0"/>
          <w:bCs/>
          <w:sz w:val="32"/>
          <w:szCs w:val="32"/>
          <w:lang w:eastAsia="zh-CN"/>
        </w:rPr>
        <w:t>：</w:t>
      </w:r>
    </w:p>
    <w:p>
      <w:pPr>
        <w:jc w:val="left"/>
        <w:rPr>
          <w:rFonts w:hint="eastAsia" w:ascii="黑体" w:hAnsi="黑体" w:eastAsia="黑体" w:cs="黑体"/>
          <w:b w:val="0"/>
          <w:bCs/>
          <w:sz w:val="32"/>
          <w:szCs w:val="32"/>
          <w:lang w:eastAsia="zh-CN"/>
        </w:rPr>
      </w:pPr>
    </w:p>
    <w:p>
      <w:pPr>
        <w:ind w:firstLine="640"/>
        <w:jc w:val="center"/>
        <w:rPr>
          <w:rFonts w:hint="eastAsia" w:ascii="黑体" w:hAnsi="黑体" w:eastAsia="黑体" w:cs="黑体"/>
          <w:b w:val="0"/>
          <w:bCs/>
          <w:sz w:val="32"/>
          <w:szCs w:val="32"/>
        </w:rPr>
      </w:pPr>
      <w:r>
        <w:rPr>
          <w:rFonts w:hint="eastAsia" w:ascii="黑体" w:hAnsi="黑体" w:eastAsia="黑体" w:cs="黑体"/>
          <w:b w:val="0"/>
          <w:bCs/>
          <w:sz w:val="32"/>
          <w:szCs w:val="32"/>
        </w:rPr>
        <w:t>常德高新技术产业开发区调区扩区规划环境影响评价公众意见表</w:t>
      </w:r>
    </w:p>
    <w:p>
      <w:pPr>
        <w:adjustRightInd w:val="0"/>
        <w:snapToGrid w:val="0"/>
        <w:spacing w:after="156" w:afterLines="50"/>
        <w:jc w:val="left"/>
        <w:rPr>
          <w:rFonts w:ascii="Times New Roman" w:hAnsi="Times New Roman"/>
          <w:b/>
          <w:sz w:val="24"/>
          <w:szCs w:val="24"/>
        </w:rPr>
      </w:pPr>
      <w:r>
        <w:rPr>
          <w:rFonts w:ascii="Times New Roman" w:hAnsi="Times New Roman"/>
          <w:b/>
          <w:sz w:val="24"/>
          <w:szCs w:val="24"/>
        </w:rPr>
        <w:t>填表日期</w:t>
      </w:r>
      <w:r>
        <w:rPr>
          <w:rFonts w:hint="eastAsia" w:ascii="Times New Roman" w:hAnsi="Times New Roman"/>
          <w:b/>
          <w:sz w:val="24"/>
          <w:szCs w:val="24"/>
          <w:lang w:eastAsia="zh-CN"/>
        </w:rPr>
        <w:t>：</w:t>
      </w:r>
      <w:r>
        <w:rPr>
          <w:rFonts w:hint="eastAsia" w:ascii="Times New Roman" w:hAnsi="Times New Roman"/>
          <w:b/>
          <w:sz w:val="24"/>
          <w:szCs w:val="24"/>
          <w:u w:val="single"/>
        </w:rPr>
        <w:t xml:space="preserve">     </w:t>
      </w:r>
      <w:r>
        <w:rPr>
          <w:rFonts w:ascii="Times New Roman" w:hAnsi="Times New Roman"/>
          <w:b/>
          <w:sz w:val="24"/>
          <w:szCs w:val="24"/>
          <w:u w:val="none"/>
        </w:rPr>
        <w:t>年</w:t>
      </w:r>
      <w:r>
        <w:rPr>
          <w:rFonts w:hint="eastAsia" w:ascii="Times New Roman" w:hAnsi="Times New Roman"/>
          <w:b/>
          <w:sz w:val="24"/>
          <w:szCs w:val="24"/>
          <w:u w:val="none"/>
        </w:rPr>
        <w:t xml:space="preserve"> </w:t>
      </w:r>
      <w:r>
        <w:rPr>
          <w:rFonts w:ascii="Times New Roman" w:hAnsi="Times New Roman"/>
          <w:b/>
          <w:sz w:val="24"/>
          <w:szCs w:val="24"/>
          <w:u w:val="single"/>
        </w:rPr>
        <w:t xml:space="preserve"> </w:t>
      </w:r>
      <w:r>
        <w:rPr>
          <w:rFonts w:hint="eastAsia" w:ascii="Times New Roman" w:hAnsi="Times New Roman"/>
          <w:b/>
          <w:sz w:val="24"/>
          <w:szCs w:val="24"/>
          <w:u w:val="single"/>
          <w:lang w:val="en-US" w:eastAsia="zh-CN"/>
        </w:rPr>
        <w:t xml:space="preserve">   </w:t>
      </w:r>
      <w:r>
        <w:rPr>
          <w:rFonts w:ascii="Times New Roman" w:hAnsi="Times New Roman"/>
          <w:b/>
          <w:sz w:val="24"/>
          <w:szCs w:val="24"/>
          <w:u w:val="single"/>
        </w:rPr>
        <w:t xml:space="preserve"> </w:t>
      </w:r>
      <w:r>
        <w:rPr>
          <w:rFonts w:ascii="Times New Roman" w:hAnsi="Times New Roman"/>
          <w:b/>
          <w:sz w:val="24"/>
          <w:szCs w:val="24"/>
          <w:u w:val="none"/>
        </w:rPr>
        <w:t>月</w:t>
      </w:r>
      <w:r>
        <w:rPr>
          <w:rFonts w:hint="eastAsia" w:ascii="Times New Roman" w:hAnsi="Times New Roman"/>
          <w:b/>
          <w:sz w:val="24"/>
          <w:szCs w:val="24"/>
          <w:u w:val="single"/>
        </w:rPr>
        <w:t xml:space="preserve"> </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hint="eastAsia" w:ascii="Times New Roman" w:hAnsi="Times New Roman"/>
          <w:b/>
          <w:sz w:val="24"/>
          <w:szCs w:val="24"/>
          <w:u w:val="single"/>
          <w:lang w:val="en-US" w:eastAsia="zh-CN"/>
        </w:rPr>
        <w:t xml:space="preserve"> </w:t>
      </w:r>
      <w:r>
        <w:rPr>
          <w:rFonts w:hint="eastAsia" w:ascii="Times New Roman" w:hAnsi="Times New Roman"/>
          <w:b/>
          <w:sz w:val="24"/>
          <w:szCs w:val="24"/>
          <w:u w:val="single"/>
        </w:rPr>
        <w:t xml:space="preserve"> </w:t>
      </w:r>
      <w:r>
        <w:rPr>
          <w:rFonts w:ascii="Times New Roman" w:hAnsi="Times New Roman"/>
          <w:b/>
          <w:sz w:val="24"/>
          <w:szCs w:val="24"/>
          <w:u w:val="none"/>
        </w:rPr>
        <w:t>日</w:t>
      </w:r>
    </w:p>
    <w:tbl>
      <w:tblPr>
        <w:tblStyle w:val="9"/>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045"/>
        <w:gridCol w:w="58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6" w:type="pc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项目名称</w:t>
            </w:r>
          </w:p>
        </w:tc>
        <w:tc>
          <w:tcPr>
            <w:tcW w:w="4023" w:type="pct"/>
            <w:gridSpan w:val="2"/>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常德高新技术产业开发区调区扩区规划环评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76" w:type="pct"/>
            <w:vAlign w:val="center"/>
          </w:tcPr>
          <w:p>
            <w:pPr>
              <w:adjustRightInd w:val="0"/>
              <w:snapToGrid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4023" w:type="pct"/>
            <w:gridSpan w:val="2"/>
          </w:tcPr>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589" w:type="pct"/>
            <w:gridSpan w:val="2"/>
            <w:vAlign w:val="center"/>
          </w:tcPr>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3410" w:type="pct"/>
            <w:vAlign w:val="center"/>
          </w:tcPr>
          <w:p>
            <w:pPr>
              <w:adjustRightInd w:val="0"/>
              <w:snapToGrid w:val="0"/>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89" w:type="pct"/>
            <w:gridSpan w:val="2"/>
            <w:vAlign w:val="center"/>
          </w:tcPr>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身份证号</w:t>
            </w:r>
          </w:p>
        </w:tc>
        <w:tc>
          <w:tcPr>
            <w:tcW w:w="3410" w:type="pct"/>
            <w:vAlign w:val="center"/>
          </w:tcPr>
          <w:p>
            <w:pPr>
              <w:adjustRightInd w:val="0"/>
              <w:snapToGrid w:val="0"/>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589" w:type="pct"/>
            <w:gridSpan w:val="2"/>
            <w:vAlign w:val="center"/>
          </w:tcPr>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有效联系方式</w:t>
            </w:r>
          </w:p>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（电话号码或邮箱）</w:t>
            </w:r>
          </w:p>
        </w:tc>
        <w:tc>
          <w:tcPr>
            <w:tcW w:w="3410" w:type="pct"/>
            <w:vAlign w:val="center"/>
          </w:tcPr>
          <w:p>
            <w:pPr>
              <w:adjustRightInd w:val="0"/>
              <w:snapToGrid w:val="0"/>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589" w:type="pct"/>
            <w:gridSpan w:val="2"/>
            <w:vAlign w:val="center"/>
          </w:tcPr>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经常居住地址</w:t>
            </w:r>
          </w:p>
        </w:tc>
        <w:tc>
          <w:tcPr>
            <w:tcW w:w="3410" w:type="pct"/>
            <w:vAlign w:val="center"/>
          </w:tcPr>
          <w:p>
            <w:pPr>
              <w:adjustRightInd w:val="0"/>
              <w:snapToGrid w:val="0"/>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589" w:type="pct"/>
            <w:gridSpan w:val="2"/>
            <w:vAlign w:val="center"/>
          </w:tcPr>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是否同意公开个人信息</w:t>
            </w:r>
          </w:p>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（填同意或不同意）</w:t>
            </w:r>
          </w:p>
        </w:tc>
        <w:tc>
          <w:tcPr>
            <w:tcW w:w="3410" w:type="pct"/>
            <w:vAlign w:val="center"/>
          </w:tcPr>
          <w:p>
            <w:pPr>
              <w:adjustRightInd w:val="0"/>
              <w:snapToGrid w:val="0"/>
              <w:rPr>
                <w:rFonts w:hint="eastAsia" w:ascii="仿宋_GB2312" w:hAnsi="仿宋_GB2312" w:eastAsia="仿宋_GB2312" w:cs="仿宋_GB2312"/>
                <w:b w:val="0"/>
                <w:bCs w:val="0"/>
                <w:sz w:val="24"/>
                <w:szCs w:val="24"/>
              </w:rPr>
            </w:pPr>
          </w:p>
          <w:p>
            <w:pPr>
              <w:adjustRightInd w:val="0"/>
              <w:snapToGrid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589" w:type="pct"/>
            <w:gridSpan w:val="2"/>
            <w:vAlign w:val="center"/>
          </w:tcPr>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单位名称</w:t>
            </w:r>
          </w:p>
        </w:tc>
        <w:tc>
          <w:tcPr>
            <w:tcW w:w="3410" w:type="pct"/>
          </w:tcPr>
          <w:p>
            <w:pPr>
              <w:adjustRightInd w:val="0"/>
              <w:snapToGrid w:val="0"/>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589" w:type="pct"/>
            <w:gridSpan w:val="2"/>
            <w:vAlign w:val="center"/>
          </w:tcPr>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工商注册号或统一社会信用代码</w:t>
            </w:r>
          </w:p>
        </w:tc>
        <w:tc>
          <w:tcPr>
            <w:tcW w:w="3410" w:type="pct"/>
          </w:tcPr>
          <w:p>
            <w:pPr>
              <w:adjustRightInd w:val="0"/>
              <w:snapToGrid w:val="0"/>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589" w:type="pct"/>
            <w:gridSpan w:val="2"/>
            <w:vAlign w:val="center"/>
          </w:tcPr>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有效联系方式</w:t>
            </w:r>
          </w:p>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（电话号码或邮箱）</w:t>
            </w:r>
          </w:p>
        </w:tc>
        <w:tc>
          <w:tcPr>
            <w:tcW w:w="3410" w:type="pct"/>
          </w:tcPr>
          <w:p>
            <w:pPr>
              <w:adjustRightInd w:val="0"/>
              <w:snapToGrid w:val="0"/>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589" w:type="pct"/>
            <w:gridSpan w:val="2"/>
            <w:vAlign w:val="center"/>
          </w:tcPr>
          <w:p>
            <w:pPr>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地址</w:t>
            </w:r>
          </w:p>
        </w:tc>
        <w:tc>
          <w:tcPr>
            <w:tcW w:w="3410" w:type="pct"/>
            <w:vAlign w:val="center"/>
          </w:tcPr>
          <w:p>
            <w:pPr>
              <w:adjustRightInd w:val="0"/>
              <w:snapToGrid w:val="0"/>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5000" w:type="pct"/>
            <w:gridSpan w:val="3"/>
            <w:vAlign w:val="top"/>
          </w:tcPr>
          <w:p>
            <w:pPr>
              <w:tabs>
                <w:tab w:val="left" w:pos="2535"/>
              </w:tabs>
              <w:adjustRightInd w:val="0"/>
              <w:snapToGrid w:val="0"/>
              <w:spacing w:before="249" w:beforeLines="8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注：法人或其他组织信息原则上可以公开，若涉及不能公开的信息请在此栏中注明法律依据和不能公开的具体信息。</w:t>
            </w:r>
          </w:p>
        </w:tc>
      </w:tr>
    </w:tbl>
    <w:p>
      <w:pPr>
        <w:rPr>
          <w:rFonts w:hint="eastAsia" w:ascii="仿宋_GB2312" w:hAnsi="仿宋_GB2312" w:eastAsia="仿宋_GB2312" w:cs="仿宋_GB2312"/>
          <w:sz w:val="24"/>
          <w:szCs w:val="24"/>
        </w:rPr>
      </w:pPr>
    </w:p>
    <w:p>
      <w:pPr>
        <w:spacing w:line="360" w:lineRule="auto"/>
        <w:ind w:firstLine="482"/>
        <w:jc w:val="right"/>
        <w:rPr>
          <w:rFonts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
    <w:panose1 w:val="02010609060101010101"/>
    <w:charset w:val="86"/>
    <w:family w:val="modern"/>
    <w:pitch w:val="default"/>
    <w:sig w:usb0="800002BF" w:usb1="38CF7CFA" w:usb2="00000016" w:usb3="00000000" w:csb0="00040001" w:csb1="00000000"/>
  </w:font>
  <w:font w:name="TimesNewRomanPSMT">
    <w:altName w:val="Nimbus Roman No9 L"/>
    <w:panose1 w:val="00000000000000000000"/>
    <w:charset w:val="86"/>
    <w:family w:val="roman"/>
    <w:pitch w:val="default"/>
    <w:sig w:usb0="00000000" w:usb1="00000000" w:usb2="00000010" w:usb3="00000000" w:csb0="0006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EF"/>
    <w:rsid w:val="000040E4"/>
    <w:rsid w:val="00010FDF"/>
    <w:rsid w:val="000119BD"/>
    <w:rsid w:val="00011C33"/>
    <w:rsid w:val="000124A1"/>
    <w:rsid w:val="00017BCB"/>
    <w:rsid w:val="000212E6"/>
    <w:rsid w:val="00032234"/>
    <w:rsid w:val="000359E0"/>
    <w:rsid w:val="0003675D"/>
    <w:rsid w:val="00042CEA"/>
    <w:rsid w:val="00043C87"/>
    <w:rsid w:val="00043DC5"/>
    <w:rsid w:val="00046E31"/>
    <w:rsid w:val="00051547"/>
    <w:rsid w:val="00053D01"/>
    <w:rsid w:val="00062EF4"/>
    <w:rsid w:val="00063FFF"/>
    <w:rsid w:val="00070D99"/>
    <w:rsid w:val="00076A65"/>
    <w:rsid w:val="000B439C"/>
    <w:rsid w:val="000C7A46"/>
    <w:rsid w:val="000D704E"/>
    <w:rsid w:val="000E0497"/>
    <w:rsid w:val="000E40CC"/>
    <w:rsid w:val="000F4E7C"/>
    <w:rsid w:val="000F61A3"/>
    <w:rsid w:val="001030EC"/>
    <w:rsid w:val="00115180"/>
    <w:rsid w:val="00133BB5"/>
    <w:rsid w:val="00134FE4"/>
    <w:rsid w:val="001444A7"/>
    <w:rsid w:val="00145327"/>
    <w:rsid w:val="00154188"/>
    <w:rsid w:val="00160E98"/>
    <w:rsid w:val="001725DE"/>
    <w:rsid w:val="00172A27"/>
    <w:rsid w:val="00174F7A"/>
    <w:rsid w:val="00181097"/>
    <w:rsid w:val="0018211F"/>
    <w:rsid w:val="00195E7B"/>
    <w:rsid w:val="00196423"/>
    <w:rsid w:val="00196AE3"/>
    <w:rsid w:val="001A0E98"/>
    <w:rsid w:val="001C1D73"/>
    <w:rsid w:val="001C4B49"/>
    <w:rsid w:val="001D2837"/>
    <w:rsid w:val="001D2DCA"/>
    <w:rsid w:val="001E2B73"/>
    <w:rsid w:val="001F09DF"/>
    <w:rsid w:val="001F4FA3"/>
    <w:rsid w:val="00205268"/>
    <w:rsid w:val="0020678B"/>
    <w:rsid w:val="00213459"/>
    <w:rsid w:val="002617AC"/>
    <w:rsid w:val="00265039"/>
    <w:rsid w:val="002657F0"/>
    <w:rsid w:val="0026615E"/>
    <w:rsid w:val="0026706E"/>
    <w:rsid w:val="00270386"/>
    <w:rsid w:val="002740C8"/>
    <w:rsid w:val="002773E4"/>
    <w:rsid w:val="002B0957"/>
    <w:rsid w:val="002B4B6D"/>
    <w:rsid w:val="002B4FD0"/>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13F4"/>
    <w:rsid w:val="00353FFB"/>
    <w:rsid w:val="00384305"/>
    <w:rsid w:val="00394EAB"/>
    <w:rsid w:val="003A6598"/>
    <w:rsid w:val="003C6FAA"/>
    <w:rsid w:val="003E71F3"/>
    <w:rsid w:val="003E7D30"/>
    <w:rsid w:val="00412AAD"/>
    <w:rsid w:val="00425A59"/>
    <w:rsid w:val="0043078B"/>
    <w:rsid w:val="00432377"/>
    <w:rsid w:val="004341FB"/>
    <w:rsid w:val="00440390"/>
    <w:rsid w:val="00467517"/>
    <w:rsid w:val="00472102"/>
    <w:rsid w:val="00472D40"/>
    <w:rsid w:val="00485765"/>
    <w:rsid w:val="00490B6C"/>
    <w:rsid w:val="00493220"/>
    <w:rsid w:val="0049757A"/>
    <w:rsid w:val="004975EF"/>
    <w:rsid w:val="004A25D3"/>
    <w:rsid w:val="004A613F"/>
    <w:rsid w:val="004A6AFD"/>
    <w:rsid w:val="004B6955"/>
    <w:rsid w:val="004C3164"/>
    <w:rsid w:val="004C7750"/>
    <w:rsid w:val="004E2CE0"/>
    <w:rsid w:val="004E3AB4"/>
    <w:rsid w:val="004F1EAB"/>
    <w:rsid w:val="005100AD"/>
    <w:rsid w:val="0051370B"/>
    <w:rsid w:val="00531162"/>
    <w:rsid w:val="00536FC0"/>
    <w:rsid w:val="005529B7"/>
    <w:rsid w:val="0055389C"/>
    <w:rsid w:val="00571BE0"/>
    <w:rsid w:val="00577227"/>
    <w:rsid w:val="00582DCB"/>
    <w:rsid w:val="0058514C"/>
    <w:rsid w:val="005916AB"/>
    <w:rsid w:val="0059532B"/>
    <w:rsid w:val="005B00D8"/>
    <w:rsid w:val="005C251B"/>
    <w:rsid w:val="005E636B"/>
    <w:rsid w:val="00602562"/>
    <w:rsid w:val="006113A5"/>
    <w:rsid w:val="00624F95"/>
    <w:rsid w:val="006315F0"/>
    <w:rsid w:val="00645A66"/>
    <w:rsid w:val="0065116B"/>
    <w:rsid w:val="006600CC"/>
    <w:rsid w:val="006700CD"/>
    <w:rsid w:val="0068020D"/>
    <w:rsid w:val="00684718"/>
    <w:rsid w:val="00687B5B"/>
    <w:rsid w:val="006903E8"/>
    <w:rsid w:val="006A071A"/>
    <w:rsid w:val="006A0D7D"/>
    <w:rsid w:val="006A2A15"/>
    <w:rsid w:val="006A71C4"/>
    <w:rsid w:val="006B5104"/>
    <w:rsid w:val="006C21DE"/>
    <w:rsid w:val="006D32EE"/>
    <w:rsid w:val="006D6782"/>
    <w:rsid w:val="006E12FE"/>
    <w:rsid w:val="006E5DBA"/>
    <w:rsid w:val="00700D21"/>
    <w:rsid w:val="0071380A"/>
    <w:rsid w:val="00713B5C"/>
    <w:rsid w:val="007221ED"/>
    <w:rsid w:val="00722D4B"/>
    <w:rsid w:val="00725333"/>
    <w:rsid w:val="0072687E"/>
    <w:rsid w:val="00733AB5"/>
    <w:rsid w:val="00736941"/>
    <w:rsid w:val="007464BB"/>
    <w:rsid w:val="0076798F"/>
    <w:rsid w:val="0077614F"/>
    <w:rsid w:val="00782053"/>
    <w:rsid w:val="007845B4"/>
    <w:rsid w:val="007907C1"/>
    <w:rsid w:val="007A52D7"/>
    <w:rsid w:val="007A5600"/>
    <w:rsid w:val="007C3585"/>
    <w:rsid w:val="007C4C7F"/>
    <w:rsid w:val="007D3418"/>
    <w:rsid w:val="007D60D2"/>
    <w:rsid w:val="008000A8"/>
    <w:rsid w:val="0080293A"/>
    <w:rsid w:val="00810C69"/>
    <w:rsid w:val="00814246"/>
    <w:rsid w:val="00824E5A"/>
    <w:rsid w:val="00827C97"/>
    <w:rsid w:val="008328E5"/>
    <w:rsid w:val="008359AA"/>
    <w:rsid w:val="0084025D"/>
    <w:rsid w:val="00840E2C"/>
    <w:rsid w:val="008515D6"/>
    <w:rsid w:val="008563FC"/>
    <w:rsid w:val="00873852"/>
    <w:rsid w:val="00876D68"/>
    <w:rsid w:val="00877BE2"/>
    <w:rsid w:val="008B24AB"/>
    <w:rsid w:val="008C368A"/>
    <w:rsid w:val="008C5C43"/>
    <w:rsid w:val="008D4B4C"/>
    <w:rsid w:val="008D7E7B"/>
    <w:rsid w:val="00901725"/>
    <w:rsid w:val="009020F0"/>
    <w:rsid w:val="009334BE"/>
    <w:rsid w:val="00945C9F"/>
    <w:rsid w:val="009469AA"/>
    <w:rsid w:val="00986CA7"/>
    <w:rsid w:val="00993DA6"/>
    <w:rsid w:val="009B0DE2"/>
    <w:rsid w:val="009B56F2"/>
    <w:rsid w:val="009D37E8"/>
    <w:rsid w:val="009D79C2"/>
    <w:rsid w:val="009E35CD"/>
    <w:rsid w:val="009F0830"/>
    <w:rsid w:val="009F0F86"/>
    <w:rsid w:val="009F2289"/>
    <w:rsid w:val="009F349D"/>
    <w:rsid w:val="009F7585"/>
    <w:rsid w:val="00A007DA"/>
    <w:rsid w:val="00A0748D"/>
    <w:rsid w:val="00A218E3"/>
    <w:rsid w:val="00A2698D"/>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21C29"/>
    <w:rsid w:val="00B43913"/>
    <w:rsid w:val="00B45117"/>
    <w:rsid w:val="00B51B51"/>
    <w:rsid w:val="00B552C1"/>
    <w:rsid w:val="00B64647"/>
    <w:rsid w:val="00B67E17"/>
    <w:rsid w:val="00B71862"/>
    <w:rsid w:val="00B94B00"/>
    <w:rsid w:val="00BA01BE"/>
    <w:rsid w:val="00BA2026"/>
    <w:rsid w:val="00BA42DE"/>
    <w:rsid w:val="00BB17E8"/>
    <w:rsid w:val="00BC15C2"/>
    <w:rsid w:val="00BC779C"/>
    <w:rsid w:val="00BD0F58"/>
    <w:rsid w:val="00BD21D6"/>
    <w:rsid w:val="00BD4458"/>
    <w:rsid w:val="00BD7290"/>
    <w:rsid w:val="00BD7301"/>
    <w:rsid w:val="00BD731B"/>
    <w:rsid w:val="00BE17D9"/>
    <w:rsid w:val="00BF0BA0"/>
    <w:rsid w:val="00BF5080"/>
    <w:rsid w:val="00BF5FFE"/>
    <w:rsid w:val="00C24F15"/>
    <w:rsid w:val="00C425FA"/>
    <w:rsid w:val="00C53EB5"/>
    <w:rsid w:val="00C703BB"/>
    <w:rsid w:val="00C90E3E"/>
    <w:rsid w:val="00C9209C"/>
    <w:rsid w:val="00C97991"/>
    <w:rsid w:val="00CA590E"/>
    <w:rsid w:val="00CB7C01"/>
    <w:rsid w:val="00CC0508"/>
    <w:rsid w:val="00CC441B"/>
    <w:rsid w:val="00CC5654"/>
    <w:rsid w:val="00CD0106"/>
    <w:rsid w:val="00CD3280"/>
    <w:rsid w:val="00CD3A70"/>
    <w:rsid w:val="00CE0BFA"/>
    <w:rsid w:val="00CE1BEA"/>
    <w:rsid w:val="00CF2CDA"/>
    <w:rsid w:val="00CF3F5F"/>
    <w:rsid w:val="00CF52B0"/>
    <w:rsid w:val="00D065D3"/>
    <w:rsid w:val="00D06858"/>
    <w:rsid w:val="00D10DA2"/>
    <w:rsid w:val="00D11A1A"/>
    <w:rsid w:val="00D43C0E"/>
    <w:rsid w:val="00D604DF"/>
    <w:rsid w:val="00D62304"/>
    <w:rsid w:val="00D86364"/>
    <w:rsid w:val="00D91394"/>
    <w:rsid w:val="00D9696A"/>
    <w:rsid w:val="00D96B0F"/>
    <w:rsid w:val="00DA5F99"/>
    <w:rsid w:val="00DB0CEB"/>
    <w:rsid w:val="00DB19F1"/>
    <w:rsid w:val="00DC1A16"/>
    <w:rsid w:val="00DC2D81"/>
    <w:rsid w:val="00DC482E"/>
    <w:rsid w:val="00DD58A4"/>
    <w:rsid w:val="00DE11B4"/>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BCD"/>
    <w:rsid w:val="00ED1EC4"/>
    <w:rsid w:val="00ED655A"/>
    <w:rsid w:val="00F01248"/>
    <w:rsid w:val="00F13BCD"/>
    <w:rsid w:val="00F173F3"/>
    <w:rsid w:val="00F2591C"/>
    <w:rsid w:val="00F3241E"/>
    <w:rsid w:val="00F41648"/>
    <w:rsid w:val="00F45F20"/>
    <w:rsid w:val="00F50CE5"/>
    <w:rsid w:val="00F6737D"/>
    <w:rsid w:val="00F701B5"/>
    <w:rsid w:val="00F743B0"/>
    <w:rsid w:val="00F76120"/>
    <w:rsid w:val="00F842A9"/>
    <w:rsid w:val="00F86C2C"/>
    <w:rsid w:val="00FB6B15"/>
    <w:rsid w:val="00FB76A6"/>
    <w:rsid w:val="00FC47AD"/>
    <w:rsid w:val="00FC7892"/>
    <w:rsid w:val="00FD268A"/>
    <w:rsid w:val="00FD4F5D"/>
    <w:rsid w:val="00FD5812"/>
    <w:rsid w:val="00FD72F9"/>
    <w:rsid w:val="36A00943"/>
    <w:rsid w:val="673D5F0F"/>
    <w:rsid w:val="6FF7F5C1"/>
    <w:rsid w:val="71F70494"/>
    <w:rsid w:val="72664BDD"/>
    <w:rsid w:val="73375FCB"/>
    <w:rsid w:val="BF5F6EB6"/>
    <w:rsid w:val="D3EE6FC8"/>
    <w:rsid w:val="DEAFBB62"/>
    <w:rsid w:val="DFEA6530"/>
    <w:rsid w:val="F59865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4"/>
    <w:qFormat/>
    <w:uiPriority w:val="99"/>
    <w:pPr>
      <w:keepNext/>
      <w:keepLines/>
      <w:snapToGrid w:val="0"/>
      <w:spacing w:before="120" w:after="120" w:line="360" w:lineRule="auto"/>
      <w:outlineLvl w:val="2"/>
    </w:pPr>
    <w:rPr>
      <w:rFonts w:ascii="Times New Roman" w:hAnsi="Times New Roman"/>
      <w:b/>
      <w:bCs/>
      <w:sz w:val="2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99"/>
    <w:pPr>
      <w:jc w:val="left"/>
    </w:p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99"/>
    <w:rPr>
      <w:b/>
      <w:bCs/>
    </w:rPr>
  </w:style>
  <w:style w:type="character" w:styleId="11">
    <w:name w:val="Hyperlink"/>
    <w:qFormat/>
    <w:uiPriority w:val="99"/>
    <w:rPr>
      <w:rFonts w:cs="Times New Roman"/>
      <w:color w:val="0000FF"/>
      <w:u w:val="single"/>
    </w:rPr>
  </w:style>
  <w:style w:type="character" w:styleId="12">
    <w:name w:val="annotation reference"/>
    <w:qFormat/>
    <w:uiPriority w:val="99"/>
    <w:rPr>
      <w:rFonts w:cs="Times New Roman"/>
      <w:sz w:val="21"/>
      <w:szCs w:val="21"/>
    </w:rPr>
  </w:style>
  <w:style w:type="character" w:customStyle="1" w:styleId="13">
    <w:name w:val="标题 2 字符"/>
    <w:link w:val="2"/>
    <w:semiHidden/>
    <w:qFormat/>
    <w:locked/>
    <w:uiPriority w:val="99"/>
    <w:rPr>
      <w:rFonts w:ascii="Cambria" w:hAnsi="Cambria" w:eastAsia="宋体" w:cs="Times New Roman"/>
      <w:b/>
      <w:bCs/>
      <w:sz w:val="32"/>
      <w:szCs w:val="32"/>
    </w:rPr>
  </w:style>
  <w:style w:type="character" w:customStyle="1" w:styleId="14">
    <w:name w:val="标题 3 字符"/>
    <w:link w:val="3"/>
    <w:qFormat/>
    <w:locked/>
    <w:uiPriority w:val="99"/>
    <w:rPr>
      <w:rFonts w:ascii="Times New Roman" w:hAnsi="Times New Roman" w:eastAsia="宋体" w:cs="Times New Roman"/>
      <w:b/>
      <w:bCs/>
      <w:sz w:val="32"/>
      <w:szCs w:val="32"/>
    </w:rPr>
  </w:style>
  <w:style w:type="character" w:customStyle="1" w:styleId="15">
    <w:name w:val="批注文字 字符"/>
    <w:link w:val="4"/>
    <w:semiHidden/>
    <w:qFormat/>
    <w:locked/>
    <w:uiPriority w:val="99"/>
    <w:rPr>
      <w:rFonts w:cs="Times New Roman"/>
    </w:rPr>
  </w:style>
  <w:style w:type="character" w:customStyle="1" w:styleId="16">
    <w:name w:val="批注主题 字符"/>
    <w:link w:val="8"/>
    <w:semiHidden/>
    <w:qFormat/>
    <w:locked/>
    <w:uiPriority w:val="99"/>
    <w:rPr>
      <w:rFonts w:cs="Times New Roman"/>
      <w:b/>
      <w:bCs/>
    </w:rPr>
  </w:style>
  <w:style w:type="character" w:customStyle="1" w:styleId="17">
    <w:name w:val="批注框文本 字符"/>
    <w:link w:val="5"/>
    <w:semiHidden/>
    <w:qFormat/>
    <w:locked/>
    <w:uiPriority w:val="99"/>
    <w:rPr>
      <w:rFonts w:cs="Times New Roman"/>
      <w:sz w:val="18"/>
      <w:szCs w:val="18"/>
    </w:rPr>
  </w:style>
  <w:style w:type="character" w:customStyle="1" w:styleId="18">
    <w:name w:val="页脚 字符"/>
    <w:link w:val="6"/>
    <w:qFormat/>
    <w:locked/>
    <w:uiPriority w:val="99"/>
    <w:rPr>
      <w:rFonts w:cs="Times New Roman"/>
      <w:sz w:val="18"/>
      <w:szCs w:val="18"/>
    </w:rPr>
  </w:style>
  <w:style w:type="character" w:customStyle="1" w:styleId="19">
    <w:name w:val="页眉 字符"/>
    <w:link w:val="7"/>
    <w:qFormat/>
    <w:locked/>
    <w:uiPriority w:val="99"/>
    <w:rPr>
      <w:rFonts w:cs="Times New Roman"/>
      <w:sz w:val="18"/>
      <w:szCs w:val="18"/>
    </w:rPr>
  </w:style>
  <w:style w:type="paragraph" w:customStyle="1" w:styleId="20">
    <w:name w:val="列出段落1"/>
    <w:basedOn w:val="1"/>
    <w:qFormat/>
    <w:uiPriority w:val="99"/>
    <w:pPr>
      <w:ind w:firstLine="420" w:firstLineChars="200"/>
    </w:pPr>
  </w:style>
  <w:style w:type="paragraph" w:customStyle="1" w:styleId="21">
    <w:name w:val="图表标题"/>
    <w:basedOn w:val="1"/>
    <w:link w:val="22"/>
    <w:qFormat/>
    <w:uiPriority w:val="99"/>
    <w:pPr>
      <w:spacing w:before="60" w:after="60" w:line="380" w:lineRule="exact"/>
      <w:jc w:val="center"/>
    </w:pPr>
    <w:rPr>
      <w:rFonts w:ascii="Times New Roman" w:hAnsi="Times New Roman"/>
      <w:b/>
      <w:kern w:val="0"/>
      <w:sz w:val="24"/>
      <w:szCs w:val="20"/>
    </w:rPr>
  </w:style>
  <w:style w:type="character" w:customStyle="1" w:styleId="22">
    <w:name w:val="图表标题 Char"/>
    <w:link w:val="21"/>
    <w:qFormat/>
    <w:locked/>
    <w:uiPriority w:val="99"/>
    <w:rPr>
      <w:rFonts w:ascii="Times New Roman" w:hAnsi="Times New Roman" w:eastAsia="宋体"/>
      <w:b/>
      <w:sz w:val="24"/>
    </w:rPr>
  </w:style>
  <w:style w:type="paragraph" w:customStyle="1" w:styleId="23">
    <w:name w:val="项目名称"/>
    <w:basedOn w:val="1"/>
    <w:semiHidden/>
    <w:qFormat/>
    <w:uiPriority w:val="99"/>
    <w:pPr>
      <w:tabs>
        <w:tab w:val="left" w:pos="1021"/>
      </w:tabs>
      <w:spacing w:line="300" w:lineRule="auto"/>
      <w:jc w:val="center"/>
    </w:pPr>
    <w:rPr>
      <w:rFonts w:ascii="仿宋" w:hAnsi="仿宋" w:eastAsia="仿宋" w:cs="宋体"/>
      <w:b/>
      <w:bCs/>
      <w:color w:val="000000"/>
      <w:spacing w:val="6"/>
      <w:sz w:val="44"/>
      <w:szCs w:val="20"/>
    </w:rPr>
  </w:style>
  <w:style w:type="paragraph" w:customStyle="1" w:styleId="24">
    <w:name w:val="中气正文"/>
    <w:basedOn w:val="1"/>
    <w:qFormat/>
    <w:uiPriority w:val="99"/>
    <w:pPr>
      <w:spacing w:line="360" w:lineRule="auto"/>
      <w:ind w:firstLine="200" w:firstLineChars="200"/>
    </w:pPr>
    <w:rPr>
      <w:rFonts w:ascii="Times New Roman" w:hAnsi="Times New Roman"/>
      <w:sz w:val="24"/>
      <w:szCs w:val="24"/>
    </w:rPr>
  </w:style>
  <w:style w:type="paragraph" w:customStyle="1" w:styleId="25">
    <w:name w:val="表文"/>
    <w:basedOn w:val="1"/>
    <w:qFormat/>
    <w:uiPriority w:val="99"/>
    <w:pPr>
      <w:tabs>
        <w:tab w:val="left" w:pos="1021"/>
      </w:tabs>
      <w:ind w:firstLine="270" w:firstLineChars="150"/>
    </w:pPr>
    <w:rPr>
      <w:rFonts w:ascii="宋体" w:hAnsi="宋体"/>
      <w:kern w:val="0"/>
      <w:sz w:val="18"/>
      <w:szCs w:val="18"/>
    </w:rPr>
  </w:style>
  <w:style w:type="character" w:customStyle="1" w:styleId="26">
    <w:name w:val="fontstyle01"/>
    <w:qFormat/>
    <w:uiPriority w:val="0"/>
    <w:rPr>
      <w:rFonts w:hint="eastAsia" w:ascii="宋体" w:hAnsi="宋体" w:eastAsia="宋体"/>
      <w:color w:val="000000"/>
      <w:sz w:val="24"/>
      <w:szCs w:val="24"/>
    </w:rPr>
  </w:style>
  <w:style w:type="character" w:customStyle="1" w:styleId="27">
    <w:name w:val="fontstyle21"/>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72</Words>
  <Characters>417</Characters>
  <Lines>3</Lines>
  <Paragraphs>1</Paragraphs>
  <TotalTime>4</TotalTime>
  <ScaleCrop>false</ScaleCrop>
  <LinksUpToDate>false</LinksUpToDate>
  <CharactersWithSpaces>488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2022-03-02T06:42:00Z</dcterms:created>
  <dc:creator>AutoBVT</dc:creator>
  <cp:lastModifiedBy>gxq</cp:lastModifiedBy>
  <cp:lastPrinted>2022-03-31T19:43:00Z</cp:lastPrinted>
  <dcterms:modified xsi:type="dcterms:W3CDTF">2022-05-19T16:36:30Z</dcterms:modified>
  <dc:title>环评用于网站和现场敏感点公示的内容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